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C243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0C11D3D">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53F8578">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0C11D3D">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53F8578">
                      <w:pPr>
                        <w:pStyle w:val="10"/>
                        <w:spacing w:before="0" w:beforeAutospacing="0" w:after="0" w:afterAutospacing="0" w:line="1400" w:lineRule="exact"/>
                        <w:ind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5315EC5C">
      <w:pPr>
        <w:spacing w:line="600" w:lineRule="auto"/>
        <w:jc w:val="both"/>
        <w:rPr>
          <w:rFonts w:hint="eastAsia" w:ascii="楷体_GB2312" w:hAnsi="楷体_GB2312" w:eastAsia="楷体_GB2312" w:cs="楷体_GB2312"/>
          <w:color w:val="000000"/>
          <w:sz w:val="40"/>
          <w:szCs w:val="40"/>
        </w:rPr>
      </w:pPr>
    </w:p>
    <w:p w14:paraId="0C92F427">
      <w:pPr>
        <w:spacing w:line="600" w:lineRule="auto"/>
        <w:jc w:val="both"/>
        <w:rPr>
          <w:rFonts w:hint="eastAsia" w:ascii="楷体_GB2312" w:hAnsi="楷体_GB2312" w:eastAsia="楷体_GB2312" w:cs="楷体_GB2312"/>
          <w:color w:val="000000"/>
          <w:sz w:val="40"/>
          <w:szCs w:val="40"/>
        </w:rPr>
      </w:pPr>
    </w:p>
    <w:p w14:paraId="5CCB9A19">
      <w:pPr>
        <w:spacing w:line="600" w:lineRule="auto"/>
        <w:jc w:val="both"/>
        <w:rPr>
          <w:rFonts w:hint="eastAsia" w:ascii="楷体_GB2312" w:hAnsi="楷体_GB2312" w:eastAsia="楷体_GB2312" w:cs="楷体_GB2312"/>
          <w:color w:val="000000"/>
          <w:sz w:val="40"/>
          <w:szCs w:val="40"/>
        </w:rPr>
      </w:pPr>
    </w:p>
    <w:p w14:paraId="5F85132E">
      <w:pPr>
        <w:spacing w:line="600" w:lineRule="auto"/>
        <w:jc w:val="both"/>
        <w:rPr>
          <w:rFonts w:hint="eastAsia" w:ascii="楷体_GB2312" w:hAnsi="楷体_GB2312" w:eastAsia="楷体_GB2312" w:cs="楷体_GB2312"/>
          <w:color w:val="000000"/>
          <w:sz w:val="40"/>
          <w:szCs w:val="40"/>
        </w:rPr>
      </w:pPr>
    </w:p>
    <w:p w14:paraId="69FD069D">
      <w:pPr>
        <w:spacing w:line="600" w:lineRule="auto"/>
        <w:jc w:val="both"/>
        <w:rPr>
          <w:rFonts w:hint="eastAsia" w:ascii="楷体_GB2312" w:hAnsi="楷体_GB2312" w:eastAsia="楷体_GB2312" w:cs="楷体_GB2312"/>
          <w:color w:val="000000"/>
          <w:sz w:val="40"/>
          <w:szCs w:val="40"/>
        </w:rPr>
      </w:pPr>
    </w:p>
    <w:p w14:paraId="39EB6508">
      <w:pPr>
        <w:spacing w:line="600" w:lineRule="auto"/>
        <w:jc w:val="both"/>
        <w:rPr>
          <w:rFonts w:hint="eastAsia" w:ascii="楷体_GB2312" w:hAnsi="楷体_GB2312" w:eastAsia="楷体_GB2312" w:cs="楷体_GB2312"/>
          <w:color w:val="000000"/>
          <w:sz w:val="40"/>
          <w:szCs w:val="40"/>
        </w:rPr>
      </w:pPr>
    </w:p>
    <w:p w14:paraId="44CC2674">
      <w:pPr>
        <w:spacing w:line="600" w:lineRule="auto"/>
        <w:jc w:val="both"/>
        <w:rPr>
          <w:rFonts w:hint="eastAsia" w:ascii="楷体_GB2312" w:hAnsi="楷体_GB2312" w:eastAsia="楷体_GB2312" w:cs="楷体_GB2312"/>
          <w:color w:val="000000"/>
          <w:sz w:val="40"/>
          <w:szCs w:val="40"/>
        </w:rPr>
      </w:pPr>
    </w:p>
    <w:p w14:paraId="4ED54DC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BC0846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A59050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8957DD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08FA1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599F10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赞皇县农业农村局(本级)</w:t>
      </w:r>
    </w:p>
    <w:p w14:paraId="4A45AA0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326001</w:t>
      </w:r>
    </w:p>
    <w:p w14:paraId="4696861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3BDFF0F2">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29662118">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D6BF99B">
      <w:pPr>
        <w:spacing w:line="600" w:lineRule="auto"/>
        <w:jc w:val="center"/>
        <w:rPr>
          <w:rFonts w:hint="eastAsia" w:ascii="楷体_GB2312" w:hAnsi="楷体_GB2312" w:eastAsia="楷体_GB2312" w:cs="楷体_GB2312"/>
          <w:color w:val="000000"/>
          <w:sz w:val="40"/>
          <w:szCs w:val="40"/>
        </w:rPr>
      </w:pPr>
    </w:p>
    <w:p w14:paraId="2DAFC83A">
      <w:pPr>
        <w:rPr>
          <w:rFonts w:hint="eastAsia" w:ascii="黑体" w:hAnsi="黑体" w:eastAsia="黑体" w:cs="黑体"/>
          <w:b/>
          <w:bCs/>
          <w:sz w:val="32"/>
          <w:szCs w:val="36"/>
          <w:highlight w:val="yellow"/>
        </w:rPr>
      </w:pPr>
    </w:p>
    <w:p w14:paraId="2D74EAC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赞皇县农业农村局(本级)</w:t>
      </w:r>
    </w:p>
    <w:p w14:paraId="5EEFB66C">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311FA69E">
      <w:pPr>
        <w:spacing w:line="360" w:lineRule="auto"/>
        <w:jc w:val="center"/>
        <w:rPr>
          <w:rFonts w:ascii="黑体" w:hAnsi="黑体" w:eastAsia="黑体" w:cs="黑体"/>
          <w:sz w:val="56"/>
          <w:szCs w:val="72"/>
        </w:rPr>
      </w:pPr>
    </w:p>
    <w:p w14:paraId="4ACC9D62">
      <w:pPr>
        <w:spacing w:line="480" w:lineRule="auto"/>
        <w:jc w:val="both"/>
        <w:rPr>
          <w:rFonts w:ascii="黑体" w:hAnsi="黑体" w:eastAsia="黑体" w:cs="黑体"/>
          <w:sz w:val="56"/>
          <w:szCs w:val="72"/>
        </w:rPr>
      </w:pPr>
    </w:p>
    <w:p w14:paraId="19352EE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赞皇县农业农村局(本级)</w:t>
      </w:r>
    </w:p>
    <w:p w14:paraId="295DFF8D">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139D1E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77FFF465">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1A3910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830E2C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45C21212">
      <w:pPr>
        <w:widowControl/>
        <w:spacing w:after="160" w:line="580" w:lineRule="exact"/>
        <w:ind w:firstLine="640" w:firstLineChars="200"/>
        <w:rPr>
          <w:rFonts w:ascii="Times New Roman" w:hAnsi="Times New Roman" w:eastAsia="黑体" w:cs="Times New Roman"/>
          <w:sz w:val="32"/>
          <w:szCs w:val="32"/>
        </w:rPr>
      </w:pPr>
    </w:p>
    <w:p w14:paraId="42DCD11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单位</w:t>
      </w:r>
      <w:r>
        <w:rPr>
          <w:rFonts w:ascii="Times New Roman" w:eastAsia="黑体"/>
          <w:b w:val="0"/>
          <w:sz w:val="32"/>
          <w:szCs w:val="32"/>
        </w:rPr>
        <w:t>概况</w:t>
      </w:r>
    </w:p>
    <w:p w14:paraId="630B16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14:paraId="0F95DA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F748A6A">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0E17A0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8C91D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08176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1C233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A67BE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87FC3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459DE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9B97F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0D627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2EDEB57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001434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E4B7B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69319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46539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8E42D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58B1F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C6B0B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8B82B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A5F87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B69CF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9DC955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AF5402E">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6718F36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40EB58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B32FA0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3859FA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63614F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B31ED7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6DDB0CF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9BB6D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6A23C4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7424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DE1D1F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7BA525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68C19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D1C6ED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CAFE54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21ADFD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14:paraId="28A11C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统筹研究和组织实施全县以乡村振兴为重心的“三农”工作发展战略、中长期规划、重大政策。组织起草农业农村和乡村振兴方面规范性文件草案，指导农业综合执法。参与涉农的财税、价格、收储、金融保险、进出口等政策制定工作。 （二）协调推动发展全县农村社会事业、农村公共服务、农村文化、农村基础设施和乡村治理。牵头组织改善农村人居环境，推进和美乡村建设。协调推进农村精神文明和优秀农耕文化建设。承担农业行业安全生产工作。 （三）负责推动全县农民承包地、农村宅基地、农村集体产权制度改革和管理有关工作。拟定县级深化农村经济体制改革和巩固完善农村基本经营制度的政策措施。指导农村集体经济组织发展和集体资产管理工作。指导农民合作经济组织、农业社会化服务体系、新型农业经营主体建设与发展。 （四）负责全县巩固拓展脱贫攻坚成果有关工作。牵头开展防止返贫监测和帮扶、组织拟定乡村振兴帮扶政策，组织开展区域性帮扶、定点帮扶、社会帮扶，会同有关</w:t>
      </w:r>
      <w:r>
        <w:rPr>
          <w:rFonts w:hint="eastAsia" w:ascii="Times New Roman" w:eastAsia="仿宋_GB2312"/>
          <w:b w:val="0"/>
          <w:sz w:val="32"/>
          <w:szCs w:val="32"/>
          <w:lang w:eastAsia="zh-CN"/>
        </w:rPr>
        <w:t>单位</w:t>
      </w:r>
      <w:r>
        <w:rPr>
          <w:rFonts w:ascii="Times New Roman" w:eastAsia="仿宋_GB2312"/>
          <w:b w:val="0"/>
          <w:sz w:val="32"/>
          <w:szCs w:val="32"/>
        </w:rPr>
        <w:t>组织实施过渡期内巩固拓展脱贫攻坚相关考核评估工作，研究提出财政衔接推进乡村振兴相关资金分配建议方案并指导、监督资金使用，推动乡村帮扶产业发展。承担农村低收入人口常态化帮扶有关工作，构建长效帮扶机制。 （五）负责指导全县乡村特色产业、农产品加工业、休闲农业和乡镇企业发展工作，推动延长农产品产业链。提出促进大宗农产品流通的建议，培育、保护农业品牌。发布农业农村经济信息，监测分析农业农村经济运行。承担农业统计和农业农村信息化有关工作。 （六）负责全县种植业、畜牧业、渔业、农垦、农业机械化等农业各产业的监督管理。指导粮食等农产品生产，推进构建多元化食物供给体系。组织构建现代农业产业体系、生产体系、经营体系，负责农业标准化生产。负责渔业管理和渔政监督管理。 （七）负责全县农产品质量安全监督管理。组织开展农产品质量安全监测、追溯、风险评估和监督抽查。会同有关</w:t>
      </w:r>
      <w:r>
        <w:rPr>
          <w:rFonts w:hint="eastAsia" w:ascii="Times New Roman" w:eastAsia="仿宋_GB2312"/>
          <w:b w:val="0"/>
          <w:sz w:val="32"/>
          <w:szCs w:val="32"/>
          <w:lang w:eastAsia="zh-CN"/>
        </w:rPr>
        <w:t>单位</w:t>
      </w:r>
      <w:r>
        <w:rPr>
          <w:rFonts w:ascii="Times New Roman" w:eastAsia="仿宋_GB2312"/>
          <w:b w:val="0"/>
          <w:sz w:val="32"/>
          <w:szCs w:val="32"/>
        </w:rPr>
        <w:t>组织实施农产品质量安全标准。负责农业检验检测体系建设。 (八）负责全县耕地、永久基本农田质量保护和高标准农田建设工作。负责农业资源保护、开发与利用。指导农用地。渔业水域以及农业生物物种资源的保护与管理，负责水生野生动物保护工作。负责农产品产地环境管理和农业清洁生产，负责设施农业、生态循环农业、节水农业发展以入农村可再生能源综合开发利用、农业生物质产业发展。牵头外来物种防控管理。 （九）负责全县有关农业生产资料和农业品投入品的监督管理。组织农业生产资料市场体系建设，监督执行农业生产资料、兽药残留限量和残留检测标准。拟定全县种业振兴政策并组织实施。组织兽医医政、兽药药政药检工作，负责执业兽医和畜禽定点屠宰行业管理。 （十）负责全县农业防灾减灾、农作物重大病虫害预测预报防治工作。负责动植物防疫检疫体系建设相关工作。 （十一）负责全县农业投资管理。提出农业投融资机制改革建设。编制县级投资安排的农业投资项目建设规划，提出农业投资规划和方向、扶持农业农村发展财政项目的建议。负责农业投资项目资金安排和监督管理。 （十二）配合有关</w:t>
      </w:r>
      <w:r>
        <w:rPr>
          <w:rFonts w:hint="eastAsia" w:ascii="Times New Roman" w:eastAsia="仿宋_GB2312"/>
          <w:b w:val="0"/>
          <w:sz w:val="32"/>
          <w:szCs w:val="32"/>
          <w:lang w:eastAsia="zh-CN"/>
        </w:rPr>
        <w:t>单位</w:t>
      </w:r>
      <w:r>
        <w:rPr>
          <w:rFonts w:ascii="Times New Roman" w:eastAsia="仿宋_GB2312"/>
          <w:b w:val="0"/>
          <w:sz w:val="32"/>
          <w:szCs w:val="32"/>
        </w:rPr>
        <w:t>拟定全县农业农村科技发展规划并组织实施，推动落实农业农村科技体制改革和科技创新体系建设，推动农业产业技术体系和农技推广体系建设，组织开展农业领域的高新技术和应用技术研究、科技成果转化和技术推广。负责农业转基因生物安全监督管理和农业植物新品种保护。 （十三）负责农业农村人才工作。拟定农业农村人才队伍建设规划并组织实施，负责农业教育和农业职业技能开发，负责高素质农民培育、农业科技人才培养和农村实用人才培训工作。 （十四）牵头开展农业对外合作工作。承办县本级政府农业涉外事务，按照有关规定和程序组织开展农业贸易促进和有关国际交流合作，具体执行有关农业援外项目。 （十五）承担全县农村农民及基层干部的学历教育提升工作。借助学历教育层次提升，对人员进行马列主义、毛泽东思想、邓小平理论、“三个代表”重要思想、科学发展观、习近平新时代中国特色社会主义思想教育和党性教育，一道学员增强“四个意识”、坚定“四个自信”、做到“两个维护”，自觉在思想上政治上，行动上同党中央保持高度一致。提高农民及基层干部的思想水平和技术水平，提高农民及基层干部的致富及带动致富的能力。 （十六）完成县委、县政府交办的其他任务。</w:t>
      </w:r>
    </w:p>
    <w:p w14:paraId="51AABDC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46C4B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w:t>
      </w:r>
      <w:r>
        <w:rPr>
          <w:rFonts w:hint="eastAsia" w:ascii="Times New Roman" w:eastAsia="仿宋_GB2312"/>
          <w:b w:val="0"/>
          <w:sz w:val="32"/>
          <w:szCs w:val="32"/>
          <w:lang w:eastAsia="zh-CN"/>
        </w:rPr>
        <w:t>单位</w:t>
      </w:r>
      <w:r>
        <w:rPr>
          <w:rFonts w:ascii="Times New Roman" w:eastAsia="仿宋_GB2312"/>
          <w:b w:val="0"/>
          <w:sz w:val="32"/>
          <w:szCs w:val="32"/>
        </w:rPr>
        <w:t>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w:t>
      </w:r>
      <w:r>
        <w:rPr>
          <w:rFonts w:hint="eastAsia" w:ascii="Times New Roman" w:eastAsia="仿宋_GB2312"/>
          <w:b w:val="0"/>
          <w:sz w:val="32"/>
          <w:szCs w:val="32"/>
          <w:lang w:eastAsia="zh-CN"/>
        </w:rPr>
        <w:t>单位</w:t>
      </w:r>
      <w:r>
        <w:rPr>
          <w:rFonts w:ascii="Times New Roman" w:eastAsia="仿宋_GB2312"/>
          <w:b w:val="0"/>
          <w:sz w:val="32"/>
          <w:szCs w:val="32"/>
        </w:rPr>
        <w:t>（以下简称“</w:t>
      </w:r>
      <w:r>
        <w:rPr>
          <w:rFonts w:hint="eastAsia" w:ascii="Times New Roman" w:eastAsia="仿宋_GB2312"/>
          <w:b w:val="0"/>
          <w:sz w:val="32"/>
          <w:szCs w:val="32"/>
          <w:lang w:eastAsia="zh-CN"/>
        </w:rPr>
        <w:t>单位</w:t>
      </w:r>
      <w:r>
        <w:rPr>
          <w:rFonts w:ascii="Times New Roman" w:eastAsia="仿宋_GB2312"/>
          <w:b w:val="0"/>
          <w:sz w:val="32"/>
          <w:szCs w:val="32"/>
        </w:rPr>
        <w:t>”）共1个，具体情况如下：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7C2F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6C93EE6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17F1411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单位</w:t>
            </w:r>
            <w:r>
              <w:rPr>
                <w:rFonts w:hint="eastAsia" w:ascii="仿宋_GB2312" w:hAnsi="Calibri" w:eastAsia="仿宋_GB2312" w:cs="ArialUnicodeMS"/>
                <w:b/>
                <w:bCs/>
                <w:kern w:val="0"/>
                <w:sz w:val="28"/>
                <w:szCs w:val="28"/>
              </w:rPr>
              <w:t>名称</w:t>
            </w:r>
          </w:p>
        </w:tc>
        <w:tc>
          <w:tcPr>
            <w:tcW w:w="2445" w:type="dxa"/>
            <w:vAlign w:val="center"/>
          </w:tcPr>
          <w:p w14:paraId="78039D5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单位</w:t>
            </w:r>
            <w:r>
              <w:rPr>
                <w:rFonts w:hint="eastAsia" w:ascii="仿宋_GB2312" w:hAnsi="Calibri" w:eastAsia="仿宋_GB2312" w:cs="ArialUnicodeMS"/>
                <w:b/>
                <w:bCs/>
                <w:kern w:val="0"/>
                <w:sz w:val="28"/>
                <w:szCs w:val="28"/>
              </w:rPr>
              <w:t>基本性质</w:t>
            </w:r>
          </w:p>
        </w:tc>
        <w:tc>
          <w:tcPr>
            <w:tcW w:w="2665" w:type="dxa"/>
            <w:vAlign w:val="center"/>
          </w:tcPr>
          <w:p w14:paraId="074EABA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CEE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6843F0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78C1DAB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赞皇县农业农村局(本级)</w:t>
            </w:r>
          </w:p>
        </w:tc>
        <w:tc>
          <w:tcPr>
            <w:tcW w:w="2445" w:type="dxa"/>
          </w:tcPr>
          <w:p w14:paraId="3FFDBD77">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3644FF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45384B1A">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4DEA158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F3FF1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F38D0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831C5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4A5F2D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496D9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1B57F0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D7560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E13C2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EA8905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4EFB1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593E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604CD1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05B28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63106EC">
      <w:pPr>
        <w:bidi w:val="0"/>
        <w:rPr>
          <w:rFonts w:hint="default"/>
          <w:lang w:val="en-US" w:eastAsia="zh-CN"/>
        </w:rPr>
      </w:pPr>
    </w:p>
    <w:p w14:paraId="49399256">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7E55B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1291144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9968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65DF853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1AD6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5E42F026">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单位（单位）：赞皇县农业农村局(本级)</w:t>
            </w:r>
          </w:p>
        </w:tc>
        <w:tc>
          <w:tcPr>
            <w:tcW w:w="1262" w:type="pct"/>
            <w:gridSpan w:val="2"/>
            <w:tcBorders>
              <w:top w:val="nil"/>
              <w:left w:val="nil"/>
              <w:bottom w:val="single" w:color="000000" w:themeColor="text1" w:sz="8" w:space="0"/>
              <w:right w:val="nil"/>
            </w:tcBorders>
            <w:noWrap/>
            <w:vAlign w:val="bottom"/>
          </w:tcPr>
          <w:p w14:paraId="4B0B9C3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7B912BEF">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939B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1D0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B5D6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2B9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358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2B6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1C5B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7CE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6EA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5EE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1E69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5E1E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C30E2">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BDBE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A23F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34E9C">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A98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4A88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CEE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547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1E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5B25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15F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B4D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2AC1C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EE4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3E1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A14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BD3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E41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DADEF">
            <w:pPr>
              <w:jc w:val="right"/>
              <w:rPr>
                <w:rFonts w:hint="default" w:ascii="Times New Roman" w:hAnsi="Times New Roman" w:eastAsia="宋体" w:cs="Times New Roman"/>
                <w:i w:val="0"/>
                <w:iCs w:val="0"/>
                <w:color w:val="000000"/>
                <w:sz w:val="20"/>
                <w:szCs w:val="20"/>
                <w:highlight w:val="none"/>
                <w:u w:val="none"/>
              </w:rPr>
            </w:pPr>
          </w:p>
        </w:tc>
      </w:tr>
      <w:tr w14:paraId="6EEDB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F644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612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2878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BA4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D0E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FA4F3">
            <w:pPr>
              <w:jc w:val="right"/>
              <w:rPr>
                <w:rFonts w:hint="default" w:ascii="Times New Roman" w:hAnsi="Times New Roman" w:eastAsia="宋体" w:cs="Times New Roman"/>
                <w:i w:val="0"/>
                <w:iCs w:val="0"/>
                <w:color w:val="000000"/>
                <w:sz w:val="20"/>
                <w:szCs w:val="20"/>
                <w:highlight w:val="none"/>
                <w:u w:val="none"/>
              </w:rPr>
            </w:pPr>
          </w:p>
        </w:tc>
      </w:tr>
      <w:tr w14:paraId="7948F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6E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A8A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535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D79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2F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F8197">
            <w:pPr>
              <w:jc w:val="right"/>
              <w:rPr>
                <w:rFonts w:hint="default" w:ascii="Times New Roman" w:hAnsi="Times New Roman" w:eastAsia="宋体" w:cs="Times New Roman"/>
                <w:i w:val="0"/>
                <w:iCs w:val="0"/>
                <w:color w:val="000000"/>
                <w:sz w:val="20"/>
                <w:szCs w:val="20"/>
                <w:highlight w:val="none"/>
                <w:u w:val="none"/>
              </w:rPr>
            </w:pPr>
          </w:p>
        </w:tc>
      </w:tr>
      <w:tr w14:paraId="2475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6C1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B8B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4DFB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D8A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E29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E6882">
            <w:pPr>
              <w:jc w:val="right"/>
              <w:rPr>
                <w:rFonts w:hint="default" w:ascii="Times New Roman" w:hAnsi="Times New Roman" w:eastAsia="宋体" w:cs="Times New Roman"/>
                <w:i w:val="0"/>
                <w:iCs w:val="0"/>
                <w:color w:val="000000"/>
                <w:sz w:val="20"/>
                <w:szCs w:val="20"/>
                <w:highlight w:val="none"/>
                <w:u w:val="none"/>
              </w:rPr>
            </w:pPr>
          </w:p>
        </w:tc>
      </w:tr>
      <w:tr w14:paraId="6C92B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7892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C3D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F775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7F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7AB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273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1,590.00</w:t>
            </w:r>
          </w:p>
        </w:tc>
      </w:tr>
      <w:tr w14:paraId="2CE9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B15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AC5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450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A95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011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86DC7">
            <w:pPr>
              <w:jc w:val="right"/>
              <w:rPr>
                <w:rFonts w:hint="default" w:ascii="Times New Roman" w:hAnsi="Times New Roman" w:eastAsia="宋体" w:cs="Times New Roman"/>
                <w:i w:val="0"/>
                <w:iCs w:val="0"/>
                <w:color w:val="000000"/>
                <w:sz w:val="20"/>
                <w:szCs w:val="20"/>
                <w:highlight w:val="none"/>
                <w:u w:val="none"/>
              </w:rPr>
            </w:pPr>
          </w:p>
        </w:tc>
      </w:tr>
      <w:tr w14:paraId="7EB8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D89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8A6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B849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912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119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26F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306.87</w:t>
            </w:r>
          </w:p>
        </w:tc>
      </w:tr>
      <w:tr w14:paraId="45F74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684B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EF5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0940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E22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705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D6B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66.89</w:t>
            </w:r>
          </w:p>
        </w:tc>
      </w:tr>
      <w:tr w14:paraId="2983A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3801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079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F69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FAE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73B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A4E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309.00</w:t>
            </w:r>
          </w:p>
        </w:tc>
      </w:tr>
      <w:tr w14:paraId="32CD3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4679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5D7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9EAE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DB5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40F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D24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554.64</w:t>
            </w:r>
          </w:p>
        </w:tc>
      </w:tr>
      <w:tr w14:paraId="770C0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B25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173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8A2C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83E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F1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386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23,966.72</w:t>
            </w:r>
          </w:p>
        </w:tc>
      </w:tr>
      <w:tr w14:paraId="79BE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C7BB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D58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1266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0F2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D1A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FE5E8">
            <w:pPr>
              <w:jc w:val="right"/>
              <w:rPr>
                <w:rFonts w:hint="default" w:ascii="Times New Roman" w:hAnsi="Times New Roman" w:eastAsia="宋体" w:cs="Times New Roman"/>
                <w:i w:val="0"/>
                <w:iCs w:val="0"/>
                <w:color w:val="000000"/>
                <w:sz w:val="20"/>
                <w:szCs w:val="20"/>
                <w:highlight w:val="none"/>
                <w:u w:val="none"/>
              </w:rPr>
            </w:pPr>
          </w:p>
        </w:tc>
      </w:tr>
      <w:tr w14:paraId="40BA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4741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297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C231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CA0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B16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F36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40.11</w:t>
            </w:r>
          </w:p>
        </w:tc>
      </w:tr>
      <w:tr w14:paraId="107B5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8F8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5D1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C60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AFE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DE9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4A484">
            <w:pPr>
              <w:jc w:val="right"/>
              <w:rPr>
                <w:rFonts w:hint="default" w:ascii="Times New Roman" w:hAnsi="Times New Roman" w:eastAsia="宋体" w:cs="Times New Roman"/>
                <w:i w:val="0"/>
                <w:iCs w:val="0"/>
                <w:color w:val="000000"/>
                <w:sz w:val="20"/>
                <w:szCs w:val="20"/>
                <w:highlight w:val="none"/>
                <w:u w:val="none"/>
              </w:rPr>
            </w:pPr>
          </w:p>
        </w:tc>
      </w:tr>
      <w:tr w14:paraId="1C09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70D3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961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13A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147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4E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7A618">
            <w:pPr>
              <w:jc w:val="right"/>
              <w:rPr>
                <w:rFonts w:hint="default" w:ascii="Times New Roman" w:hAnsi="Times New Roman" w:eastAsia="宋体" w:cs="Times New Roman"/>
                <w:i w:val="0"/>
                <w:iCs w:val="0"/>
                <w:color w:val="000000"/>
                <w:sz w:val="20"/>
                <w:szCs w:val="20"/>
                <w:highlight w:val="none"/>
                <w:u w:val="none"/>
              </w:rPr>
            </w:pPr>
          </w:p>
        </w:tc>
      </w:tr>
      <w:tr w14:paraId="28D9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A79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184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747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1E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AE8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66FE6">
            <w:pPr>
              <w:jc w:val="right"/>
              <w:rPr>
                <w:rFonts w:hint="default" w:ascii="Times New Roman" w:hAnsi="Times New Roman" w:eastAsia="宋体" w:cs="Times New Roman"/>
                <w:i w:val="0"/>
                <w:iCs w:val="0"/>
                <w:color w:val="000000"/>
                <w:sz w:val="20"/>
                <w:szCs w:val="20"/>
                <w:highlight w:val="none"/>
                <w:u w:val="none"/>
              </w:rPr>
            </w:pPr>
          </w:p>
        </w:tc>
      </w:tr>
      <w:tr w14:paraId="4B195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6BEB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B4C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813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F1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2D2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11EEF">
            <w:pPr>
              <w:jc w:val="right"/>
              <w:rPr>
                <w:rFonts w:hint="default" w:ascii="Times New Roman" w:hAnsi="Times New Roman" w:eastAsia="宋体" w:cs="Times New Roman"/>
                <w:i w:val="0"/>
                <w:iCs w:val="0"/>
                <w:color w:val="000000"/>
                <w:sz w:val="20"/>
                <w:szCs w:val="20"/>
                <w:highlight w:val="none"/>
                <w:u w:val="none"/>
              </w:rPr>
            </w:pPr>
          </w:p>
        </w:tc>
      </w:tr>
      <w:tr w14:paraId="49323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344C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AED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0724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19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EBC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9AE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91.89</w:t>
            </w:r>
          </w:p>
        </w:tc>
      </w:tr>
      <w:tr w14:paraId="20E3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15DE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81B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2BFA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37F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C8F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5CF81">
            <w:pPr>
              <w:jc w:val="right"/>
              <w:rPr>
                <w:rFonts w:hint="default" w:ascii="Times New Roman" w:hAnsi="Times New Roman" w:eastAsia="宋体" w:cs="Times New Roman"/>
                <w:i w:val="0"/>
                <w:iCs w:val="0"/>
                <w:color w:val="000000"/>
                <w:sz w:val="20"/>
                <w:szCs w:val="20"/>
                <w:highlight w:val="none"/>
                <w:u w:val="none"/>
              </w:rPr>
            </w:pPr>
          </w:p>
        </w:tc>
      </w:tr>
      <w:tr w14:paraId="259C8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C830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B96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DF03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E58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E7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9ED2F">
            <w:pPr>
              <w:jc w:val="right"/>
              <w:rPr>
                <w:rFonts w:hint="default" w:ascii="Times New Roman" w:hAnsi="Times New Roman" w:eastAsia="宋体" w:cs="Times New Roman"/>
                <w:i w:val="0"/>
                <w:iCs w:val="0"/>
                <w:color w:val="000000"/>
                <w:sz w:val="20"/>
                <w:szCs w:val="20"/>
                <w:highlight w:val="none"/>
                <w:u w:val="none"/>
              </w:rPr>
            </w:pPr>
          </w:p>
        </w:tc>
      </w:tr>
      <w:tr w14:paraId="7049F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ACD6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CEC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0A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901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F6E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BFD35">
            <w:pPr>
              <w:jc w:val="right"/>
              <w:rPr>
                <w:rFonts w:hint="default" w:ascii="Times New Roman" w:hAnsi="Times New Roman" w:eastAsia="宋体" w:cs="Times New Roman"/>
                <w:i w:val="0"/>
                <w:iCs w:val="0"/>
                <w:color w:val="000000"/>
                <w:sz w:val="20"/>
                <w:szCs w:val="20"/>
                <w:highlight w:val="none"/>
                <w:u w:val="none"/>
              </w:rPr>
            </w:pPr>
          </w:p>
        </w:tc>
      </w:tr>
      <w:tr w14:paraId="2E36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4D2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061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6ECC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6AD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BDC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94A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16,810.20</w:t>
            </w:r>
          </w:p>
        </w:tc>
      </w:tr>
      <w:tr w14:paraId="60FF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BF03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714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6A7E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EB7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E5A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3A74F">
            <w:pPr>
              <w:jc w:val="right"/>
              <w:rPr>
                <w:rFonts w:hint="default" w:ascii="Times New Roman" w:hAnsi="Times New Roman" w:eastAsia="宋体" w:cs="Times New Roman"/>
                <w:i w:val="0"/>
                <w:iCs w:val="0"/>
                <w:color w:val="000000"/>
                <w:sz w:val="20"/>
                <w:szCs w:val="20"/>
                <w:highlight w:val="none"/>
                <w:u w:val="none"/>
              </w:rPr>
            </w:pPr>
          </w:p>
        </w:tc>
      </w:tr>
      <w:tr w14:paraId="65508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9C8E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8C9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D78F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309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EF7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4C8D6">
            <w:pPr>
              <w:jc w:val="right"/>
              <w:rPr>
                <w:rFonts w:hint="default" w:ascii="Times New Roman" w:hAnsi="Times New Roman" w:eastAsia="宋体" w:cs="Times New Roman"/>
                <w:i w:val="0"/>
                <w:iCs w:val="0"/>
                <w:color w:val="000000"/>
                <w:sz w:val="20"/>
                <w:szCs w:val="20"/>
                <w:highlight w:val="none"/>
                <w:u w:val="none"/>
              </w:rPr>
            </w:pPr>
          </w:p>
        </w:tc>
      </w:tr>
      <w:tr w14:paraId="73600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C0E1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D1C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C8A2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9D3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850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3508F">
            <w:pPr>
              <w:jc w:val="right"/>
              <w:rPr>
                <w:rFonts w:hint="default" w:ascii="Times New Roman" w:hAnsi="Times New Roman" w:eastAsia="宋体" w:cs="Times New Roman"/>
                <w:i w:val="0"/>
                <w:iCs w:val="0"/>
                <w:color w:val="000000"/>
                <w:sz w:val="20"/>
                <w:szCs w:val="20"/>
                <w:highlight w:val="none"/>
                <w:u w:val="none"/>
              </w:rPr>
            </w:pPr>
          </w:p>
        </w:tc>
      </w:tr>
      <w:tr w14:paraId="43BB2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2226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524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A42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B424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431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52D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r>
      <w:tr w14:paraId="387A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D1F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A1C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6CD9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631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2DC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11544">
            <w:pPr>
              <w:jc w:val="right"/>
              <w:rPr>
                <w:rFonts w:hint="default" w:ascii="Times New Roman" w:hAnsi="Times New Roman" w:eastAsia="宋体" w:cs="Times New Roman"/>
                <w:i w:val="0"/>
                <w:iCs w:val="0"/>
                <w:color w:val="000000"/>
                <w:sz w:val="20"/>
                <w:szCs w:val="20"/>
                <w:highlight w:val="none"/>
                <w:u w:val="none"/>
              </w:rPr>
            </w:pPr>
          </w:p>
        </w:tc>
      </w:tr>
      <w:tr w14:paraId="3576A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C59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9EB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3F79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CAA3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D55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9C1ED">
            <w:pPr>
              <w:jc w:val="right"/>
              <w:rPr>
                <w:rFonts w:hint="default" w:ascii="Times New Roman" w:hAnsi="Times New Roman" w:eastAsia="宋体" w:cs="Times New Roman"/>
                <w:i w:val="0"/>
                <w:iCs w:val="0"/>
                <w:color w:val="000000"/>
                <w:sz w:val="20"/>
                <w:szCs w:val="20"/>
                <w:highlight w:val="none"/>
                <w:u w:val="none"/>
              </w:rPr>
            </w:pPr>
          </w:p>
        </w:tc>
      </w:tr>
      <w:tr w14:paraId="6B634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73FD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EB9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26C5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F3CF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91D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F201E">
            <w:pPr>
              <w:jc w:val="right"/>
              <w:rPr>
                <w:rFonts w:hint="default" w:ascii="Times New Roman" w:hAnsi="Times New Roman" w:eastAsia="宋体" w:cs="Times New Roman"/>
                <w:i w:val="0"/>
                <w:iCs w:val="0"/>
                <w:color w:val="000000"/>
                <w:sz w:val="20"/>
                <w:szCs w:val="20"/>
                <w:highlight w:val="none"/>
                <w:u w:val="none"/>
              </w:rPr>
            </w:pPr>
          </w:p>
        </w:tc>
      </w:tr>
      <w:tr w14:paraId="138F3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580B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EA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8F8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CD7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23B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C8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r>
      <w:tr w14:paraId="7C71C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4B33E5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4D0EEE1B">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9EAD46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8DBCAD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68D3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179749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6BA4A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0635560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C80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218638BB">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单位（单位）：赞皇县农业农村局(本级)                                                                                                         </w:t>
            </w:r>
          </w:p>
        </w:tc>
        <w:tc>
          <w:tcPr>
            <w:tcW w:w="3405" w:type="dxa"/>
            <w:gridSpan w:val="4"/>
            <w:tcBorders>
              <w:top w:val="nil"/>
              <w:left w:val="nil"/>
              <w:bottom w:val="single" w:color="000000" w:themeColor="text1" w:sz="8" w:space="0"/>
              <w:right w:val="nil"/>
            </w:tcBorders>
            <w:noWrap/>
            <w:vAlign w:val="bottom"/>
          </w:tcPr>
          <w:p w14:paraId="49E5B741">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15F24229">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D954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161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F8D8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6A40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D431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1763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2AB8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C9EC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70D8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2996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2D07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2D2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2F77A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D9F79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9F2CA5">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7BD91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C12F53">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FDAD3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30EA2C">
            <w:pPr>
              <w:jc w:val="center"/>
              <w:rPr>
                <w:rFonts w:hint="eastAsia" w:ascii="宋体" w:hAnsi="宋体" w:eastAsia="宋体" w:cs="宋体"/>
                <w:i w:val="0"/>
                <w:iCs w:val="0"/>
                <w:color w:val="000000"/>
                <w:sz w:val="20"/>
                <w:szCs w:val="20"/>
                <w:highlight w:val="none"/>
                <w:u w:val="none"/>
              </w:rPr>
            </w:pPr>
          </w:p>
        </w:tc>
      </w:tr>
      <w:tr w14:paraId="3080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2D341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D72C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B1409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8949A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586B4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3CB391">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B7602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E5F80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A695BB">
            <w:pPr>
              <w:jc w:val="center"/>
              <w:rPr>
                <w:rFonts w:hint="eastAsia" w:ascii="宋体" w:hAnsi="宋体" w:eastAsia="宋体" w:cs="宋体"/>
                <w:i w:val="0"/>
                <w:iCs w:val="0"/>
                <w:color w:val="000000"/>
                <w:sz w:val="20"/>
                <w:szCs w:val="20"/>
                <w:highlight w:val="none"/>
                <w:u w:val="none"/>
              </w:rPr>
            </w:pPr>
          </w:p>
        </w:tc>
      </w:tr>
      <w:tr w14:paraId="391FC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ADEBF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65C9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02543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09431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86888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F59AB1">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EE875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B763C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751812">
            <w:pPr>
              <w:jc w:val="center"/>
              <w:rPr>
                <w:rFonts w:hint="eastAsia" w:ascii="宋体" w:hAnsi="宋体" w:eastAsia="宋体" w:cs="宋体"/>
                <w:i w:val="0"/>
                <w:iCs w:val="0"/>
                <w:color w:val="000000"/>
                <w:sz w:val="20"/>
                <w:szCs w:val="20"/>
                <w:highlight w:val="none"/>
                <w:u w:val="none"/>
              </w:rPr>
            </w:pPr>
          </w:p>
        </w:tc>
      </w:tr>
      <w:tr w14:paraId="2BF0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D34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0BA3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E796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1515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2185F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0355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6D66D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C54A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6F31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70C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586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43,737.32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7E7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43,737.32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A36C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994C0">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B01EA">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C0B6C">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7B47B">
            <w:pPr>
              <w:jc w:val="right"/>
              <w:rPr>
                <w:rFonts w:hint="default" w:ascii="Times New Roman" w:hAnsi="Times New Roman" w:eastAsia="宋体" w:cs="Times New Roman"/>
                <w:i w:val="0"/>
                <w:iCs w:val="0"/>
                <w:color w:val="000000"/>
                <w:sz w:val="20"/>
                <w:szCs w:val="20"/>
                <w:highlight w:val="none"/>
                <w:u w:val="none"/>
              </w:rPr>
            </w:pPr>
          </w:p>
        </w:tc>
      </w:tr>
      <w:tr w14:paraId="4568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541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036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B21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72E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CF0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43E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E6D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C76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B13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06A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CF8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FD9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BB3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A71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B10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D0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20A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01E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2D2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DD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372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6C4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991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E9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B18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0CC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470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1A1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42C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BD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4CB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8D6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FE6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83A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B60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CE1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78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960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372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6FE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E2D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718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基础研究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683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FDA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F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675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0D7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37C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391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60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C21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275B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专项技术基础</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1C9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302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F18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E58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3B9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9A2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DC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A56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E09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17C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8E1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87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4B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6B6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785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452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475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E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4B7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888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其他技术研究与开发支出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2D9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1E3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87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14F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0FC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8D6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757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A4E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B48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675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FC0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306.87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EAA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306.87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DC3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721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F71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F3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9E0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D45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283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90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A39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4FE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807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CC2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5DF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797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C00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26F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4EF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6BD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724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101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D9B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EED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D92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8D3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E4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1F8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083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47E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33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593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723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FE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300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75F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72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15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390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16B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25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9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36F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C2B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D0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A08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F1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EB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646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CA5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A20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A3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CF4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341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91A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C7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B7D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2A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5D6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2C7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14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1E6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962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C45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0EE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1C4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722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D8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C84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E6E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C01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458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FC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910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493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D2B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BE2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4B9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F30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9D5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BC7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6E1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7EA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C3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770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9EE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3A3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3A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A5B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E72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4A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6A5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96A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ED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613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E6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8AC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FBD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2A8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B9F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B78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DE7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D1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10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417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FBF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B7D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FD6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947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26D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D77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5B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11D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57B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24A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B6D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051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49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97B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370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300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ED7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3B2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517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EA9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54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954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49C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9F6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8E7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自然生态保护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A5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1CC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0D8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251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943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EBC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576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09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548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BB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农村环境保护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4D4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430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640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AF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564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D7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08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867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C37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F75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3DB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F8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193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71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46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54A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43B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D5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55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446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22D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8B8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B7F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42D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F3F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8C6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27C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9C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7DF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213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F62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AF3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2D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A0A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95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43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ABE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1F0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474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6CA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A1F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7E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77F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849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2E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07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BB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F4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ACF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44E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AC7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86E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77A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8D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CFD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610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1D0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66A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328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4A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08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43A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7F8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AF2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6A6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551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50B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88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E5B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453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A07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23,966.72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33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23,966.72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50D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DFD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60F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A03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63D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4BA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FF1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B6B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A9F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6,486.90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369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6,486.90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78B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E20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56E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C93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1E9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66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1C5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BC8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31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7C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66C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740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DE1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4A4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D99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6E6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33D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8C1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896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9F8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118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790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39F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B2A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D44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FD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E11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88F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科技转化与推广服务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2C2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E33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785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EE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6A9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B88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5A2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DFA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E68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372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病虫害控制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3A5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29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30F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F3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5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AEF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B92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5B68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6EA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2AF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农产品质量安全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798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E74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053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B99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78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E3F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E0E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2DC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31C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904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执法监管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E95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B37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EF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AC9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2BA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86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D32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77C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586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12F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行业业务管理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A9A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ABF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93F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687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B73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72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FEC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E2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F06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61C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防灾救灾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7BD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815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285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A83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3C2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738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CA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80E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FB3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653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稳定农民收入补贴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F64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1CD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488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B34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4C9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468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998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1D8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E5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69B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9ED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1,221.33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53B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1,221.33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5D3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C34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4CE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D8D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3C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A2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587B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F5A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农村合作经济</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17F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51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C93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6C7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0D3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526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758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95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C56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54C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C51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BDC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B91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0AF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7A4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940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4C6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9DF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C4C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2130135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31A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农业生态资源保护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3E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846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0FF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F1C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B48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81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59D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193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1EF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2130153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CF3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耕地建设与利用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6A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633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7EE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BDF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1F9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B73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F98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A65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EA4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B44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2C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3AB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0E4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31A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EAF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0DB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D3C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6CE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50A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56A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1B9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17,475.48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3F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17,475.48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46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B7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234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57B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8E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98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0B4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8E8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EC8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3D6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04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BE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14A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5DA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64A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EBB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0BF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985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276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2,738.72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1B4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2,738.72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24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91D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D45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D53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77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7F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F8E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934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1F6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13,588.57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DDC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13,588.57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29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D10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5D1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453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7EE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50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463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A81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4C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66C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74A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604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D14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B68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F17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D42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BF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7A0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9A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C01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5C5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488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253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447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5CD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805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022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DEB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495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4D6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CE9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E1E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1D4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027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2C4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B3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2E6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562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4E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C93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D71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F98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E8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33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3C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8B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D00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897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DF6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A5E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CA2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F4B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CA9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DDB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5A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1F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64F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98E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ABC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4DC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FC3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811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4CA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E49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619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DF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D06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414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8D6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8C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E14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D4F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F10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291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DB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68E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707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9D8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B39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399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40F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38C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A42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7A2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693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1D1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0CC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A08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1FF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16,810.20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93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16,810.20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8F7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E49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067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99C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B5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D16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420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504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9E8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A0F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25E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580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516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FE0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E29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05A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F46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8A3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B2A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C86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15,016.96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1F6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D53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73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D1B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B39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A7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8A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178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35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17C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37C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45F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764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53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3F3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908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F66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72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用于巩固脱贫攻坚成果衔接乡村振兴的彩票公益金支出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CE5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63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D13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6DE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59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6E1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D94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D4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4D7C3A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11833A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98A966B">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1F161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6EBD65E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33F8A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639F56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29C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11E5C52D">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01E62AB9">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5A07917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7967F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069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11D0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E377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B9E2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6B56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61AA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DF57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5BD36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15E3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6C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4144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685F2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CB0B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A47B0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C35DF4">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2BCF80">
            <w:pPr>
              <w:jc w:val="center"/>
              <w:rPr>
                <w:rFonts w:hint="eastAsia" w:ascii="宋体" w:hAnsi="宋体" w:eastAsia="宋体" w:cs="宋体"/>
                <w:i w:val="0"/>
                <w:iCs w:val="0"/>
                <w:color w:val="000000"/>
                <w:sz w:val="20"/>
                <w:szCs w:val="20"/>
                <w:highlight w:val="none"/>
                <w:u w:val="none"/>
              </w:rPr>
            </w:pPr>
          </w:p>
        </w:tc>
      </w:tr>
      <w:tr w14:paraId="63BEF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FC31B7">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47676">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46DD5C">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FB726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77A788">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FDA4A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9D7FA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C7532D">
            <w:pPr>
              <w:jc w:val="center"/>
              <w:rPr>
                <w:rFonts w:hint="eastAsia" w:ascii="宋体" w:hAnsi="宋体" w:eastAsia="宋体" w:cs="宋体"/>
                <w:i w:val="0"/>
                <w:iCs w:val="0"/>
                <w:color w:val="000000"/>
                <w:sz w:val="20"/>
                <w:szCs w:val="20"/>
                <w:highlight w:val="none"/>
                <w:u w:val="none"/>
              </w:rPr>
            </w:pPr>
          </w:p>
        </w:tc>
      </w:tr>
      <w:tr w14:paraId="365C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AABE25">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9552E">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F9FD0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01DB96">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9240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F34B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2EF17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670795">
            <w:pPr>
              <w:jc w:val="center"/>
              <w:rPr>
                <w:rFonts w:hint="eastAsia" w:ascii="宋体" w:hAnsi="宋体" w:eastAsia="宋体" w:cs="宋体"/>
                <w:i w:val="0"/>
                <w:iCs w:val="0"/>
                <w:color w:val="000000"/>
                <w:sz w:val="20"/>
                <w:szCs w:val="20"/>
                <w:highlight w:val="none"/>
                <w:u w:val="none"/>
              </w:rPr>
            </w:pPr>
          </w:p>
        </w:tc>
      </w:tr>
      <w:tr w14:paraId="3FB94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847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F3E1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E8E2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0167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C06A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3EE1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933C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17BD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838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535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23B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ACE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2CE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6DB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8B5B7">
            <w:pPr>
              <w:jc w:val="right"/>
              <w:rPr>
                <w:rFonts w:hint="default" w:ascii="Times New Roman" w:hAnsi="Times New Roman" w:eastAsia="宋体" w:cs="Times New Roman"/>
                <w:i w:val="0"/>
                <w:iCs w:val="0"/>
                <w:color w:val="000000"/>
                <w:sz w:val="20"/>
                <w:szCs w:val="20"/>
                <w:highlight w:val="none"/>
                <w:u w:val="none"/>
              </w:rPr>
            </w:pPr>
          </w:p>
        </w:tc>
      </w:tr>
      <w:tr w14:paraId="0A461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986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BF6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871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85E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C57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B79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C12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78725">
            <w:pPr>
              <w:jc w:val="right"/>
              <w:rPr>
                <w:rFonts w:hint="default" w:ascii="Times New Roman" w:hAnsi="Times New Roman" w:eastAsia="宋体" w:cs="Times New Roman"/>
                <w:i w:val="0"/>
                <w:iCs w:val="0"/>
                <w:color w:val="000000"/>
                <w:sz w:val="20"/>
                <w:szCs w:val="20"/>
                <w:highlight w:val="none"/>
                <w:u w:val="none"/>
              </w:rPr>
            </w:pPr>
          </w:p>
        </w:tc>
      </w:tr>
      <w:tr w14:paraId="6102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806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01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D36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D15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931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6B35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4C48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E56C8">
            <w:pPr>
              <w:jc w:val="right"/>
              <w:rPr>
                <w:rFonts w:hint="default" w:ascii="Times New Roman" w:hAnsi="Times New Roman" w:eastAsia="宋体" w:cs="Times New Roman"/>
                <w:i w:val="0"/>
                <w:iCs w:val="0"/>
                <w:color w:val="000000"/>
                <w:sz w:val="20"/>
                <w:szCs w:val="20"/>
                <w:highlight w:val="none"/>
                <w:u w:val="none"/>
              </w:rPr>
            </w:pPr>
          </w:p>
        </w:tc>
      </w:tr>
      <w:tr w14:paraId="3D731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76D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C24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AD8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32C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DDC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572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A8E7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5B169">
            <w:pPr>
              <w:jc w:val="right"/>
              <w:rPr>
                <w:rFonts w:hint="default" w:ascii="Times New Roman" w:hAnsi="Times New Roman" w:eastAsia="宋体" w:cs="Times New Roman"/>
                <w:i w:val="0"/>
                <w:iCs w:val="0"/>
                <w:color w:val="000000"/>
                <w:sz w:val="20"/>
                <w:szCs w:val="20"/>
                <w:highlight w:val="none"/>
                <w:u w:val="none"/>
              </w:rPr>
            </w:pPr>
          </w:p>
        </w:tc>
      </w:tr>
      <w:tr w14:paraId="51D3C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16F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E8C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7CF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7B7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CBA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6EF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BDC5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D620C">
            <w:pPr>
              <w:jc w:val="right"/>
              <w:rPr>
                <w:rFonts w:hint="default" w:ascii="Times New Roman" w:hAnsi="Times New Roman" w:eastAsia="宋体" w:cs="Times New Roman"/>
                <w:i w:val="0"/>
                <w:iCs w:val="0"/>
                <w:color w:val="000000"/>
                <w:sz w:val="20"/>
                <w:szCs w:val="20"/>
                <w:highlight w:val="none"/>
                <w:u w:val="none"/>
              </w:rPr>
            </w:pPr>
          </w:p>
        </w:tc>
      </w:tr>
      <w:tr w14:paraId="6E3D3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89C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E37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7DC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7B3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133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FDA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B2C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958D8">
            <w:pPr>
              <w:jc w:val="right"/>
              <w:rPr>
                <w:rFonts w:hint="default" w:ascii="Times New Roman" w:hAnsi="Times New Roman" w:eastAsia="宋体" w:cs="Times New Roman"/>
                <w:i w:val="0"/>
                <w:iCs w:val="0"/>
                <w:color w:val="000000"/>
                <w:sz w:val="20"/>
                <w:szCs w:val="20"/>
                <w:highlight w:val="none"/>
                <w:u w:val="none"/>
              </w:rPr>
            </w:pPr>
          </w:p>
        </w:tc>
      </w:tr>
      <w:tr w14:paraId="6625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AA3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1A2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专项技术基础</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60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C8D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013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D2B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434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0677F">
            <w:pPr>
              <w:jc w:val="right"/>
              <w:rPr>
                <w:rFonts w:hint="default" w:ascii="Times New Roman" w:hAnsi="Times New Roman" w:eastAsia="宋体" w:cs="Times New Roman"/>
                <w:i w:val="0"/>
                <w:iCs w:val="0"/>
                <w:color w:val="000000"/>
                <w:sz w:val="20"/>
                <w:szCs w:val="20"/>
                <w:highlight w:val="none"/>
                <w:u w:val="none"/>
              </w:rPr>
            </w:pPr>
          </w:p>
        </w:tc>
      </w:tr>
      <w:tr w14:paraId="3E9E5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634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9DF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17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B00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5C8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AE5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FC3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74618">
            <w:pPr>
              <w:jc w:val="right"/>
              <w:rPr>
                <w:rFonts w:hint="default" w:ascii="Times New Roman" w:hAnsi="Times New Roman" w:eastAsia="宋体" w:cs="Times New Roman"/>
                <w:i w:val="0"/>
                <w:iCs w:val="0"/>
                <w:color w:val="000000"/>
                <w:sz w:val="20"/>
                <w:szCs w:val="20"/>
                <w:highlight w:val="none"/>
                <w:u w:val="none"/>
              </w:rPr>
            </w:pPr>
          </w:p>
        </w:tc>
      </w:tr>
      <w:tr w14:paraId="21F68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58E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F49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115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616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3EC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22C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6F5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C7910">
            <w:pPr>
              <w:jc w:val="right"/>
              <w:rPr>
                <w:rFonts w:hint="default" w:ascii="Times New Roman" w:hAnsi="Times New Roman" w:eastAsia="宋体" w:cs="Times New Roman"/>
                <w:i w:val="0"/>
                <w:iCs w:val="0"/>
                <w:color w:val="000000"/>
                <w:sz w:val="20"/>
                <w:szCs w:val="20"/>
                <w:highlight w:val="none"/>
                <w:u w:val="none"/>
              </w:rPr>
            </w:pPr>
          </w:p>
        </w:tc>
      </w:tr>
      <w:tr w14:paraId="32771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AD5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04D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6E4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4E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51E1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567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70E9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B18FD">
            <w:pPr>
              <w:jc w:val="right"/>
              <w:rPr>
                <w:rFonts w:hint="default" w:ascii="Times New Roman" w:hAnsi="Times New Roman" w:eastAsia="宋体" w:cs="Times New Roman"/>
                <w:i w:val="0"/>
                <w:iCs w:val="0"/>
                <w:color w:val="000000"/>
                <w:sz w:val="20"/>
                <w:szCs w:val="20"/>
                <w:highlight w:val="none"/>
                <w:u w:val="none"/>
              </w:rPr>
            </w:pPr>
          </w:p>
        </w:tc>
      </w:tr>
      <w:tr w14:paraId="5000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73B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7BC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94C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D7A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2ED9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E0B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85B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8F393">
            <w:pPr>
              <w:jc w:val="right"/>
              <w:rPr>
                <w:rFonts w:hint="default" w:ascii="Times New Roman" w:hAnsi="Times New Roman" w:eastAsia="宋体" w:cs="Times New Roman"/>
                <w:i w:val="0"/>
                <w:iCs w:val="0"/>
                <w:color w:val="000000"/>
                <w:sz w:val="20"/>
                <w:szCs w:val="20"/>
                <w:highlight w:val="none"/>
                <w:u w:val="none"/>
              </w:rPr>
            </w:pPr>
          </w:p>
        </w:tc>
      </w:tr>
      <w:tr w14:paraId="0191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635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11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0B5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D80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A03B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E27E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250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002A1">
            <w:pPr>
              <w:jc w:val="right"/>
              <w:rPr>
                <w:rFonts w:hint="default" w:ascii="Times New Roman" w:hAnsi="Times New Roman" w:eastAsia="宋体" w:cs="Times New Roman"/>
                <w:i w:val="0"/>
                <w:iCs w:val="0"/>
                <w:color w:val="000000"/>
                <w:sz w:val="20"/>
                <w:szCs w:val="20"/>
                <w:highlight w:val="none"/>
                <w:u w:val="none"/>
              </w:rPr>
            </w:pPr>
          </w:p>
        </w:tc>
      </w:tr>
      <w:tr w14:paraId="1F9F9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200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B87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6FA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38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6F7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A2B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1BA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27E3B">
            <w:pPr>
              <w:jc w:val="right"/>
              <w:rPr>
                <w:rFonts w:hint="default" w:ascii="Times New Roman" w:hAnsi="Times New Roman" w:eastAsia="宋体" w:cs="Times New Roman"/>
                <w:i w:val="0"/>
                <w:iCs w:val="0"/>
                <w:color w:val="000000"/>
                <w:sz w:val="20"/>
                <w:szCs w:val="20"/>
                <w:highlight w:val="none"/>
                <w:u w:val="none"/>
              </w:rPr>
            </w:pPr>
          </w:p>
        </w:tc>
      </w:tr>
      <w:tr w14:paraId="394CF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165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27D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73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6E0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82EA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37F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E3F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256ED">
            <w:pPr>
              <w:jc w:val="right"/>
              <w:rPr>
                <w:rFonts w:hint="default" w:ascii="Times New Roman" w:hAnsi="Times New Roman" w:eastAsia="宋体" w:cs="Times New Roman"/>
                <w:i w:val="0"/>
                <w:iCs w:val="0"/>
                <w:color w:val="000000"/>
                <w:sz w:val="20"/>
                <w:szCs w:val="20"/>
                <w:highlight w:val="none"/>
                <w:u w:val="none"/>
              </w:rPr>
            </w:pPr>
          </w:p>
        </w:tc>
      </w:tr>
      <w:tr w14:paraId="66C5B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5F3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22F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83A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A80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4154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8E4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FB40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7FF31">
            <w:pPr>
              <w:jc w:val="right"/>
              <w:rPr>
                <w:rFonts w:hint="default" w:ascii="Times New Roman" w:hAnsi="Times New Roman" w:eastAsia="宋体" w:cs="Times New Roman"/>
                <w:i w:val="0"/>
                <w:iCs w:val="0"/>
                <w:color w:val="000000"/>
                <w:sz w:val="20"/>
                <w:szCs w:val="20"/>
                <w:highlight w:val="none"/>
                <w:u w:val="none"/>
              </w:rPr>
            </w:pPr>
          </w:p>
        </w:tc>
      </w:tr>
      <w:tr w14:paraId="501B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BFE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A9C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79D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87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B378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7A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9F40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B1EF2">
            <w:pPr>
              <w:jc w:val="right"/>
              <w:rPr>
                <w:rFonts w:hint="default" w:ascii="Times New Roman" w:hAnsi="Times New Roman" w:eastAsia="宋体" w:cs="Times New Roman"/>
                <w:i w:val="0"/>
                <w:iCs w:val="0"/>
                <w:color w:val="000000"/>
                <w:sz w:val="20"/>
                <w:szCs w:val="20"/>
                <w:highlight w:val="none"/>
                <w:u w:val="none"/>
              </w:rPr>
            </w:pPr>
          </w:p>
        </w:tc>
      </w:tr>
      <w:tr w14:paraId="328D4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B2E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E5B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C3D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B9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8926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1A79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193F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72698">
            <w:pPr>
              <w:jc w:val="right"/>
              <w:rPr>
                <w:rFonts w:hint="default" w:ascii="Times New Roman" w:hAnsi="Times New Roman" w:eastAsia="宋体" w:cs="Times New Roman"/>
                <w:i w:val="0"/>
                <w:iCs w:val="0"/>
                <w:color w:val="000000"/>
                <w:sz w:val="20"/>
                <w:szCs w:val="20"/>
                <w:highlight w:val="none"/>
                <w:u w:val="none"/>
              </w:rPr>
            </w:pPr>
          </w:p>
        </w:tc>
      </w:tr>
      <w:tr w14:paraId="314FE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139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732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F28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077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D42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0B6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F93D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7A66C">
            <w:pPr>
              <w:jc w:val="right"/>
              <w:rPr>
                <w:rFonts w:hint="default" w:ascii="Times New Roman" w:hAnsi="Times New Roman" w:eastAsia="宋体" w:cs="Times New Roman"/>
                <w:i w:val="0"/>
                <w:iCs w:val="0"/>
                <w:color w:val="000000"/>
                <w:sz w:val="20"/>
                <w:szCs w:val="20"/>
                <w:highlight w:val="none"/>
                <w:u w:val="none"/>
              </w:rPr>
            </w:pPr>
          </w:p>
        </w:tc>
      </w:tr>
      <w:tr w14:paraId="05BC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3D8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5A4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C78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3D0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3B85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91A0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7F06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FD3D2">
            <w:pPr>
              <w:jc w:val="right"/>
              <w:rPr>
                <w:rFonts w:hint="default" w:ascii="Times New Roman" w:hAnsi="Times New Roman" w:eastAsia="宋体" w:cs="Times New Roman"/>
                <w:i w:val="0"/>
                <w:iCs w:val="0"/>
                <w:color w:val="000000"/>
                <w:sz w:val="20"/>
                <w:szCs w:val="20"/>
                <w:highlight w:val="none"/>
                <w:u w:val="none"/>
              </w:rPr>
            </w:pPr>
          </w:p>
        </w:tc>
      </w:tr>
      <w:tr w14:paraId="031B5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68F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2C3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E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AC8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C41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17F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DF6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1349B">
            <w:pPr>
              <w:jc w:val="right"/>
              <w:rPr>
                <w:rFonts w:hint="default" w:ascii="Times New Roman" w:hAnsi="Times New Roman" w:eastAsia="宋体" w:cs="Times New Roman"/>
                <w:i w:val="0"/>
                <w:iCs w:val="0"/>
                <w:color w:val="000000"/>
                <w:sz w:val="20"/>
                <w:szCs w:val="20"/>
                <w:highlight w:val="none"/>
                <w:u w:val="none"/>
              </w:rPr>
            </w:pPr>
          </w:p>
        </w:tc>
      </w:tr>
      <w:tr w14:paraId="637E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E5B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D30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499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AC4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F70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D3C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55F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D3498">
            <w:pPr>
              <w:jc w:val="right"/>
              <w:rPr>
                <w:rFonts w:hint="default" w:ascii="Times New Roman" w:hAnsi="Times New Roman" w:eastAsia="宋体" w:cs="Times New Roman"/>
                <w:i w:val="0"/>
                <w:iCs w:val="0"/>
                <w:color w:val="000000"/>
                <w:sz w:val="20"/>
                <w:szCs w:val="20"/>
                <w:highlight w:val="none"/>
                <w:u w:val="none"/>
              </w:rPr>
            </w:pPr>
          </w:p>
        </w:tc>
      </w:tr>
      <w:tr w14:paraId="3B82A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6D1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D73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660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ADC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172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F33E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D9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D7FE7">
            <w:pPr>
              <w:jc w:val="right"/>
              <w:rPr>
                <w:rFonts w:hint="default" w:ascii="Times New Roman" w:hAnsi="Times New Roman" w:eastAsia="宋体" w:cs="Times New Roman"/>
                <w:i w:val="0"/>
                <w:iCs w:val="0"/>
                <w:color w:val="000000"/>
                <w:sz w:val="20"/>
                <w:szCs w:val="20"/>
                <w:highlight w:val="none"/>
                <w:u w:val="none"/>
              </w:rPr>
            </w:pPr>
          </w:p>
        </w:tc>
      </w:tr>
      <w:tr w14:paraId="72A15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058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B11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自然生态保护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6A7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0F9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9F5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FC0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B80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FF176">
            <w:pPr>
              <w:jc w:val="right"/>
              <w:rPr>
                <w:rFonts w:hint="default" w:ascii="Times New Roman" w:hAnsi="Times New Roman" w:eastAsia="宋体" w:cs="Times New Roman"/>
                <w:i w:val="0"/>
                <w:iCs w:val="0"/>
                <w:color w:val="000000"/>
                <w:sz w:val="20"/>
                <w:szCs w:val="20"/>
                <w:highlight w:val="none"/>
                <w:u w:val="none"/>
              </w:rPr>
            </w:pPr>
          </w:p>
        </w:tc>
      </w:tr>
      <w:tr w14:paraId="581B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BBC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1B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农村环境保护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7DB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FC0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75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A3E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BB6F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33D45">
            <w:pPr>
              <w:jc w:val="right"/>
              <w:rPr>
                <w:rFonts w:hint="default" w:ascii="Times New Roman" w:hAnsi="Times New Roman" w:eastAsia="宋体" w:cs="Times New Roman"/>
                <w:i w:val="0"/>
                <w:iCs w:val="0"/>
                <w:color w:val="000000"/>
                <w:sz w:val="20"/>
                <w:szCs w:val="20"/>
                <w:highlight w:val="none"/>
                <w:u w:val="none"/>
              </w:rPr>
            </w:pPr>
          </w:p>
        </w:tc>
      </w:tr>
      <w:tr w14:paraId="0FD97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C6C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EA8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DA3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FC2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7A9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375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FD5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90BD9">
            <w:pPr>
              <w:jc w:val="right"/>
              <w:rPr>
                <w:rFonts w:hint="default" w:ascii="Times New Roman" w:hAnsi="Times New Roman" w:eastAsia="宋体" w:cs="Times New Roman"/>
                <w:i w:val="0"/>
                <w:iCs w:val="0"/>
                <w:color w:val="000000"/>
                <w:sz w:val="20"/>
                <w:szCs w:val="20"/>
                <w:highlight w:val="none"/>
                <w:u w:val="none"/>
              </w:rPr>
            </w:pPr>
          </w:p>
        </w:tc>
      </w:tr>
      <w:tr w14:paraId="56057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045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A4A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E2E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73F0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7D8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3FCB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84E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981FB">
            <w:pPr>
              <w:jc w:val="right"/>
              <w:rPr>
                <w:rFonts w:hint="default" w:ascii="Times New Roman" w:hAnsi="Times New Roman" w:eastAsia="宋体" w:cs="Times New Roman"/>
                <w:i w:val="0"/>
                <w:iCs w:val="0"/>
                <w:color w:val="000000"/>
                <w:sz w:val="20"/>
                <w:szCs w:val="20"/>
                <w:highlight w:val="none"/>
                <w:u w:val="none"/>
              </w:rPr>
            </w:pPr>
          </w:p>
        </w:tc>
      </w:tr>
      <w:tr w14:paraId="1D440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AFA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59B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47B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02CB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742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B77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1DA7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EF756">
            <w:pPr>
              <w:jc w:val="right"/>
              <w:rPr>
                <w:rFonts w:hint="default" w:ascii="Times New Roman" w:hAnsi="Times New Roman" w:eastAsia="宋体" w:cs="Times New Roman"/>
                <w:i w:val="0"/>
                <w:iCs w:val="0"/>
                <w:color w:val="000000"/>
                <w:sz w:val="20"/>
                <w:szCs w:val="20"/>
                <w:highlight w:val="none"/>
                <w:u w:val="none"/>
              </w:rPr>
            </w:pPr>
          </w:p>
        </w:tc>
      </w:tr>
      <w:tr w14:paraId="448B2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29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EBB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E6F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34E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FF8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8D9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0A6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CCDA1">
            <w:pPr>
              <w:jc w:val="right"/>
              <w:rPr>
                <w:rFonts w:hint="default" w:ascii="Times New Roman" w:hAnsi="Times New Roman" w:eastAsia="宋体" w:cs="Times New Roman"/>
                <w:i w:val="0"/>
                <w:iCs w:val="0"/>
                <w:color w:val="000000"/>
                <w:sz w:val="20"/>
                <w:szCs w:val="20"/>
                <w:highlight w:val="none"/>
                <w:u w:val="none"/>
              </w:rPr>
            </w:pPr>
          </w:p>
        </w:tc>
      </w:tr>
      <w:tr w14:paraId="478DD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E568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7A6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0F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E26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3A3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8D8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080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558B5">
            <w:pPr>
              <w:jc w:val="right"/>
              <w:rPr>
                <w:rFonts w:hint="default" w:ascii="Times New Roman" w:hAnsi="Times New Roman" w:eastAsia="宋体" w:cs="Times New Roman"/>
                <w:i w:val="0"/>
                <w:iCs w:val="0"/>
                <w:color w:val="000000"/>
                <w:sz w:val="20"/>
                <w:szCs w:val="20"/>
                <w:highlight w:val="none"/>
                <w:u w:val="none"/>
              </w:rPr>
            </w:pPr>
          </w:p>
        </w:tc>
      </w:tr>
      <w:tr w14:paraId="0308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12F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4E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FAC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830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D35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7EA7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CCD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2694F">
            <w:pPr>
              <w:jc w:val="right"/>
              <w:rPr>
                <w:rFonts w:hint="default" w:ascii="Times New Roman" w:hAnsi="Times New Roman" w:eastAsia="宋体" w:cs="Times New Roman"/>
                <w:i w:val="0"/>
                <w:iCs w:val="0"/>
                <w:color w:val="000000"/>
                <w:sz w:val="20"/>
                <w:szCs w:val="20"/>
                <w:highlight w:val="none"/>
                <w:u w:val="none"/>
              </w:rPr>
            </w:pPr>
          </w:p>
        </w:tc>
      </w:tr>
      <w:tr w14:paraId="11E8A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E55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C41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C7A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23,966.72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D99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DF3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22,904.01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76F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BBF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29ECB">
            <w:pPr>
              <w:jc w:val="right"/>
              <w:rPr>
                <w:rFonts w:hint="default" w:ascii="Times New Roman" w:hAnsi="Times New Roman" w:eastAsia="宋体" w:cs="Times New Roman"/>
                <w:i w:val="0"/>
                <w:iCs w:val="0"/>
                <w:color w:val="000000"/>
                <w:sz w:val="20"/>
                <w:szCs w:val="20"/>
                <w:highlight w:val="none"/>
                <w:u w:val="none"/>
              </w:rPr>
            </w:pPr>
          </w:p>
        </w:tc>
      </w:tr>
      <w:tr w14:paraId="0C97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E03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5CC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7BA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6,486.90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6CA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698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512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B5F0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1A1B4">
            <w:pPr>
              <w:jc w:val="right"/>
              <w:rPr>
                <w:rFonts w:hint="default" w:ascii="Times New Roman" w:hAnsi="Times New Roman" w:eastAsia="宋体" w:cs="Times New Roman"/>
                <w:i w:val="0"/>
                <w:iCs w:val="0"/>
                <w:color w:val="000000"/>
                <w:sz w:val="20"/>
                <w:szCs w:val="20"/>
                <w:highlight w:val="none"/>
                <w:u w:val="none"/>
              </w:rPr>
            </w:pPr>
          </w:p>
        </w:tc>
      </w:tr>
      <w:tr w14:paraId="097DB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4DC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D1C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486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1BD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D36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4E0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22D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8EF4">
            <w:pPr>
              <w:jc w:val="right"/>
              <w:rPr>
                <w:rFonts w:hint="default" w:ascii="Times New Roman" w:hAnsi="Times New Roman" w:eastAsia="宋体" w:cs="Times New Roman"/>
                <w:i w:val="0"/>
                <w:iCs w:val="0"/>
                <w:color w:val="000000"/>
                <w:sz w:val="20"/>
                <w:szCs w:val="20"/>
                <w:highlight w:val="none"/>
                <w:u w:val="none"/>
              </w:rPr>
            </w:pPr>
          </w:p>
        </w:tc>
      </w:tr>
      <w:tr w14:paraId="3B4C7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C89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117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123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6B4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3BE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716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370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A48F8">
            <w:pPr>
              <w:jc w:val="right"/>
              <w:rPr>
                <w:rFonts w:hint="default" w:ascii="Times New Roman" w:hAnsi="Times New Roman" w:eastAsia="宋体" w:cs="Times New Roman"/>
                <w:i w:val="0"/>
                <w:iCs w:val="0"/>
                <w:color w:val="000000"/>
                <w:sz w:val="20"/>
                <w:szCs w:val="20"/>
                <w:highlight w:val="none"/>
                <w:u w:val="none"/>
              </w:rPr>
            </w:pPr>
          </w:p>
        </w:tc>
      </w:tr>
      <w:tr w14:paraId="1941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43F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309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科技转化与推广服务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B31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82A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653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804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2E0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13114">
            <w:pPr>
              <w:jc w:val="right"/>
              <w:rPr>
                <w:rFonts w:hint="default" w:ascii="Times New Roman" w:hAnsi="Times New Roman" w:eastAsia="宋体" w:cs="Times New Roman"/>
                <w:i w:val="0"/>
                <w:iCs w:val="0"/>
                <w:color w:val="000000"/>
                <w:sz w:val="20"/>
                <w:szCs w:val="20"/>
                <w:highlight w:val="none"/>
                <w:u w:val="none"/>
              </w:rPr>
            </w:pPr>
          </w:p>
        </w:tc>
      </w:tr>
      <w:tr w14:paraId="0FDE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54F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C35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40A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E03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6CC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D50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F75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4A17D">
            <w:pPr>
              <w:jc w:val="right"/>
              <w:rPr>
                <w:rFonts w:hint="default" w:ascii="Times New Roman" w:hAnsi="Times New Roman" w:eastAsia="宋体" w:cs="Times New Roman"/>
                <w:i w:val="0"/>
                <w:iCs w:val="0"/>
                <w:color w:val="000000"/>
                <w:sz w:val="20"/>
                <w:szCs w:val="20"/>
                <w:highlight w:val="none"/>
                <w:u w:val="none"/>
              </w:rPr>
            </w:pPr>
          </w:p>
        </w:tc>
      </w:tr>
      <w:tr w14:paraId="7784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1B5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FA0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72C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480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AA8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568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7045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77C07">
            <w:pPr>
              <w:jc w:val="right"/>
              <w:rPr>
                <w:rFonts w:hint="default" w:ascii="Times New Roman" w:hAnsi="Times New Roman" w:eastAsia="宋体" w:cs="Times New Roman"/>
                <w:i w:val="0"/>
                <w:iCs w:val="0"/>
                <w:color w:val="000000"/>
                <w:sz w:val="20"/>
                <w:szCs w:val="20"/>
                <w:highlight w:val="none"/>
                <w:u w:val="none"/>
              </w:rPr>
            </w:pPr>
          </w:p>
        </w:tc>
      </w:tr>
      <w:tr w14:paraId="0070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0FA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06C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E61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4BAE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96F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CD8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FE75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8A40B">
            <w:pPr>
              <w:jc w:val="right"/>
              <w:rPr>
                <w:rFonts w:hint="default" w:ascii="Times New Roman" w:hAnsi="Times New Roman" w:eastAsia="宋体" w:cs="Times New Roman"/>
                <w:i w:val="0"/>
                <w:iCs w:val="0"/>
                <w:color w:val="000000"/>
                <w:sz w:val="20"/>
                <w:szCs w:val="20"/>
                <w:highlight w:val="none"/>
                <w:u w:val="none"/>
              </w:rPr>
            </w:pPr>
          </w:p>
        </w:tc>
      </w:tr>
      <w:tr w14:paraId="21E3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9BA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AE9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行业业务管理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F80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836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09A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3E0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7289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98D18">
            <w:pPr>
              <w:jc w:val="right"/>
              <w:rPr>
                <w:rFonts w:hint="default" w:ascii="Times New Roman" w:hAnsi="Times New Roman" w:eastAsia="宋体" w:cs="Times New Roman"/>
                <w:i w:val="0"/>
                <w:iCs w:val="0"/>
                <w:color w:val="000000"/>
                <w:sz w:val="20"/>
                <w:szCs w:val="20"/>
                <w:highlight w:val="none"/>
                <w:u w:val="none"/>
              </w:rPr>
            </w:pPr>
          </w:p>
        </w:tc>
      </w:tr>
      <w:tr w14:paraId="4D06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028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899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670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849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422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7B9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01F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7A8FB">
            <w:pPr>
              <w:jc w:val="right"/>
              <w:rPr>
                <w:rFonts w:hint="default" w:ascii="Times New Roman" w:hAnsi="Times New Roman" w:eastAsia="宋体" w:cs="Times New Roman"/>
                <w:i w:val="0"/>
                <w:iCs w:val="0"/>
                <w:color w:val="000000"/>
                <w:sz w:val="20"/>
                <w:szCs w:val="20"/>
                <w:highlight w:val="none"/>
                <w:u w:val="none"/>
              </w:rPr>
            </w:pPr>
          </w:p>
        </w:tc>
      </w:tr>
      <w:tr w14:paraId="0F2DB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445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582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C4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76D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005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96F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37D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3762F">
            <w:pPr>
              <w:jc w:val="right"/>
              <w:rPr>
                <w:rFonts w:hint="default" w:ascii="Times New Roman" w:hAnsi="Times New Roman" w:eastAsia="宋体" w:cs="Times New Roman"/>
                <w:i w:val="0"/>
                <w:iCs w:val="0"/>
                <w:color w:val="000000"/>
                <w:sz w:val="20"/>
                <w:szCs w:val="20"/>
                <w:highlight w:val="none"/>
                <w:u w:val="none"/>
              </w:rPr>
            </w:pPr>
          </w:p>
        </w:tc>
      </w:tr>
      <w:tr w14:paraId="13CD4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290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AFD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4F3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E11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017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CD3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9E5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74AE1">
            <w:pPr>
              <w:jc w:val="right"/>
              <w:rPr>
                <w:rFonts w:hint="default" w:ascii="Times New Roman" w:hAnsi="Times New Roman" w:eastAsia="宋体" w:cs="Times New Roman"/>
                <w:i w:val="0"/>
                <w:iCs w:val="0"/>
                <w:color w:val="000000"/>
                <w:sz w:val="20"/>
                <w:szCs w:val="20"/>
                <w:highlight w:val="none"/>
                <w:u w:val="none"/>
              </w:rPr>
            </w:pPr>
          </w:p>
        </w:tc>
      </w:tr>
      <w:tr w14:paraId="6D4A7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5A5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E89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CAA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92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5E29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9C7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73E69">
            <w:pPr>
              <w:jc w:val="right"/>
              <w:rPr>
                <w:rFonts w:hint="default" w:ascii="Times New Roman" w:hAnsi="Times New Roman" w:eastAsia="宋体" w:cs="Times New Roman"/>
                <w:i w:val="0"/>
                <w:iCs w:val="0"/>
                <w:color w:val="000000"/>
                <w:sz w:val="20"/>
                <w:szCs w:val="20"/>
                <w:highlight w:val="none"/>
                <w:u w:val="none"/>
              </w:rPr>
            </w:pPr>
          </w:p>
        </w:tc>
      </w:tr>
      <w:tr w14:paraId="6920F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E99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DE3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249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4C8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C71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897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6EE9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E811F">
            <w:pPr>
              <w:jc w:val="right"/>
              <w:rPr>
                <w:rFonts w:hint="default" w:ascii="Times New Roman" w:hAnsi="Times New Roman" w:eastAsia="宋体" w:cs="Times New Roman"/>
                <w:i w:val="0"/>
                <w:iCs w:val="0"/>
                <w:color w:val="000000"/>
                <w:sz w:val="20"/>
                <w:szCs w:val="20"/>
                <w:highlight w:val="none"/>
                <w:u w:val="none"/>
              </w:rPr>
            </w:pPr>
          </w:p>
        </w:tc>
      </w:tr>
      <w:tr w14:paraId="34ED9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2F8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92A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48B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460B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B96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6D2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510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CC0EF">
            <w:pPr>
              <w:jc w:val="right"/>
              <w:rPr>
                <w:rFonts w:hint="default" w:ascii="Times New Roman" w:hAnsi="Times New Roman" w:eastAsia="宋体" w:cs="Times New Roman"/>
                <w:i w:val="0"/>
                <w:iCs w:val="0"/>
                <w:color w:val="000000"/>
                <w:sz w:val="20"/>
                <w:szCs w:val="20"/>
                <w:highlight w:val="none"/>
                <w:u w:val="none"/>
              </w:rPr>
            </w:pPr>
          </w:p>
        </w:tc>
      </w:tr>
      <w:tr w14:paraId="4263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61C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D64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3C0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206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21B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5B8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7F9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8C848">
            <w:pPr>
              <w:jc w:val="right"/>
              <w:rPr>
                <w:rFonts w:hint="default" w:ascii="Times New Roman" w:hAnsi="Times New Roman" w:eastAsia="宋体" w:cs="Times New Roman"/>
                <w:i w:val="0"/>
                <w:iCs w:val="0"/>
                <w:color w:val="000000"/>
                <w:sz w:val="20"/>
                <w:szCs w:val="20"/>
                <w:highlight w:val="none"/>
                <w:u w:val="none"/>
              </w:rPr>
            </w:pPr>
          </w:p>
        </w:tc>
      </w:tr>
      <w:tr w14:paraId="1FE8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8D6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7BC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38F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031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D4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C7B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DDE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DE56E">
            <w:pPr>
              <w:jc w:val="right"/>
              <w:rPr>
                <w:rFonts w:hint="default" w:ascii="Times New Roman" w:hAnsi="Times New Roman" w:eastAsia="宋体" w:cs="Times New Roman"/>
                <w:i w:val="0"/>
                <w:iCs w:val="0"/>
                <w:color w:val="000000"/>
                <w:sz w:val="20"/>
                <w:szCs w:val="20"/>
                <w:highlight w:val="none"/>
                <w:u w:val="none"/>
              </w:rPr>
            </w:pPr>
          </w:p>
        </w:tc>
      </w:tr>
      <w:tr w14:paraId="34D48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BE2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781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044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16B7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25C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1C9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F85A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0FC63">
            <w:pPr>
              <w:jc w:val="right"/>
              <w:rPr>
                <w:rFonts w:hint="default" w:ascii="Times New Roman" w:hAnsi="Times New Roman" w:eastAsia="宋体" w:cs="Times New Roman"/>
                <w:i w:val="0"/>
                <w:iCs w:val="0"/>
                <w:color w:val="000000"/>
                <w:sz w:val="20"/>
                <w:szCs w:val="20"/>
                <w:highlight w:val="none"/>
                <w:u w:val="none"/>
              </w:rPr>
            </w:pPr>
          </w:p>
        </w:tc>
      </w:tr>
      <w:tr w14:paraId="534D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02F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9B8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7A9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5C6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1B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8FA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BB9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CF973">
            <w:pPr>
              <w:jc w:val="right"/>
              <w:rPr>
                <w:rFonts w:hint="default" w:ascii="Times New Roman" w:hAnsi="Times New Roman" w:eastAsia="宋体" w:cs="Times New Roman"/>
                <w:i w:val="0"/>
                <w:iCs w:val="0"/>
                <w:color w:val="000000"/>
                <w:sz w:val="20"/>
                <w:szCs w:val="20"/>
                <w:highlight w:val="none"/>
                <w:u w:val="none"/>
              </w:rPr>
            </w:pPr>
          </w:p>
        </w:tc>
      </w:tr>
      <w:tr w14:paraId="1E2A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E67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E99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34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656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13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7D3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C07C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1968B">
            <w:pPr>
              <w:jc w:val="right"/>
              <w:rPr>
                <w:rFonts w:hint="default" w:ascii="Times New Roman" w:hAnsi="Times New Roman" w:eastAsia="宋体" w:cs="Times New Roman"/>
                <w:i w:val="0"/>
                <w:iCs w:val="0"/>
                <w:color w:val="000000"/>
                <w:sz w:val="20"/>
                <w:szCs w:val="20"/>
                <w:highlight w:val="none"/>
                <w:u w:val="none"/>
              </w:rPr>
            </w:pPr>
          </w:p>
        </w:tc>
      </w:tr>
      <w:tr w14:paraId="14FF5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ED8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4BC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579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3CE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F98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798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F5B2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CD556">
            <w:pPr>
              <w:jc w:val="right"/>
              <w:rPr>
                <w:rFonts w:hint="default" w:ascii="Times New Roman" w:hAnsi="Times New Roman" w:eastAsia="宋体" w:cs="Times New Roman"/>
                <w:i w:val="0"/>
                <w:iCs w:val="0"/>
                <w:color w:val="000000"/>
                <w:sz w:val="20"/>
                <w:szCs w:val="20"/>
                <w:highlight w:val="none"/>
                <w:u w:val="none"/>
              </w:rPr>
            </w:pPr>
          </w:p>
        </w:tc>
      </w:tr>
      <w:tr w14:paraId="311A0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F3C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A52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21E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EE8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183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D60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207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4CABE">
            <w:pPr>
              <w:jc w:val="right"/>
              <w:rPr>
                <w:rFonts w:hint="default" w:ascii="Times New Roman" w:hAnsi="Times New Roman" w:eastAsia="宋体" w:cs="Times New Roman"/>
                <w:i w:val="0"/>
                <w:iCs w:val="0"/>
                <w:color w:val="000000"/>
                <w:sz w:val="20"/>
                <w:szCs w:val="20"/>
                <w:highlight w:val="none"/>
                <w:u w:val="none"/>
              </w:rPr>
            </w:pPr>
          </w:p>
        </w:tc>
      </w:tr>
      <w:tr w14:paraId="0644F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607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438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B2E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7DD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C26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6D7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8943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5E34A">
            <w:pPr>
              <w:jc w:val="right"/>
              <w:rPr>
                <w:rFonts w:hint="default" w:ascii="Times New Roman" w:hAnsi="Times New Roman" w:eastAsia="宋体" w:cs="Times New Roman"/>
                <w:i w:val="0"/>
                <w:iCs w:val="0"/>
                <w:color w:val="000000"/>
                <w:sz w:val="20"/>
                <w:szCs w:val="20"/>
                <w:highlight w:val="none"/>
                <w:u w:val="none"/>
              </w:rPr>
            </w:pPr>
          </w:p>
        </w:tc>
      </w:tr>
      <w:tr w14:paraId="67D82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296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0C4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768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D88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29B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140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4B2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491E6">
            <w:pPr>
              <w:jc w:val="right"/>
              <w:rPr>
                <w:rFonts w:hint="default" w:ascii="Times New Roman" w:hAnsi="Times New Roman" w:eastAsia="宋体" w:cs="Times New Roman"/>
                <w:i w:val="0"/>
                <w:iCs w:val="0"/>
                <w:color w:val="000000"/>
                <w:sz w:val="20"/>
                <w:szCs w:val="20"/>
                <w:highlight w:val="none"/>
                <w:u w:val="none"/>
              </w:rPr>
            </w:pPr>
          </w:p>
        </w:tc>
      </w:tr>
      <w:tr w14:paraId="2E2D4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845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F7D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7EE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6A1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13D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1362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7C6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DA4D8">
            <w:pPr>
              <w:jc w:val="right"/>
              <w:rPr>
                <w:rFonts w:hint="default" w:ascii="Times New Roman" w:hAnsi="Times New Roman" w:eastAsia="宋体" w:cs="Times New Roman"/>
                <w:i w:val="0"/>
                <w:iCs w:val="0"/>
                <w:color w:val="000000"/>
                <w:sz w:val="20"/>
                <w:szCs w:val="20"/>
                <w:highlight w:val="none"/>
                <w:u w:val="none"/>
              </w:rPr>
            </w:pPr>
          </w:p>
        </w:tc>
      </w:tr>
      <w:tr w14:paraId="303FA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1E4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2C1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360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D34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62E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271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1BA8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A0FDC">
            <w:pPr>
              <w:jc w:val="right"/>
              <w:rPr>
                <w:rFonts w:hint="default" w:ascii="Times New Roman" w:hAnsi="Times New Roman" w:eastAsia="宋体" w:cs="Times New Roman"/>
                <w:i w:val="0"/>
                <w:iCs w:val="0"/>
                <w:color w:val="000000"/>
                <w:sz w:val="20"/>
                <w:szCs w:val="20"/>
                <w:highlight w:val="none"/>
                <w:u w:val="none"/>
              </w:rPr>
            </w:pPr>
          </w:p>
        </w:tc>
      </w:tr>
      <w:tr w14:paraId="0BE44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3B9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B3A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C12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19E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C392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338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A50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16D49">
            <w:pPr>
              <w:jc w:val="right"/>
              <w:rPr>
                <w:rFonts w:hint="default" w:ascii="Times New Roman" w:hAnsi="Times New Roman" w:eastAsia="宋体" w:cs="Times New Roman"/>
                <w:i w:val="0"/>
                <w:iCs w:val="0"/>
                <w:color w:val="000000"/>
                <w:sz w:val="20"/>
                <w:szCs w:val="20"/>
                <w:highlight w:val="none"/>
                <w:u w:val="none"/>
              </w:rPr>
            </w:pPr>
          </w:p>
        </w:tc>
      </w:tr>
      <w:tr w14:paraId="3EEF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09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3EE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092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60E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5910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E23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7B96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DB848">
            <w:pPr>
              <w:jc w:val="right"/>
              <w:rPr>
                <w:rFonts w:hint="default" w:ascii="Times New Roman" w:hAnsi="Times New Roman" w:eastAsia="宋体" w:cs="Times New Roman"/>
                <w:i w:val="0"/>
                <w:iCs w:val="0"/>
                <w:color w:val="000000"/>
                <w:sz w:val="20"/>
                <w:szCs w:val="20"/>
                <w:highlight w:val="none"/>
                <w:u w:val="none"/>
              </w:rPr>
            </w:pPr>
          </w:p>
        </w:tc>
      </w:tr>
      <w:tr w14:paraId="2D7CC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BE4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E2B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DB8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04C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831F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94A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8477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F5FD9">
            <w:pPr>
              <w:jc w:val="right"/>
              <w:rPr>
                <w:rFonts w:hint="default" w:ascii="Times New Roman" w:hAnsi="Times New Roman" w:eastAsia="宋体" w:cs="Times New Roman"/>
                <w:i w:val="0"/>
                <w:iCs w:val="0"/>
                <w:color w:val="000000"/>
                <w:sz w:val="20"/>
                <w:szCs w:val="20"/>
                <w:highlight w:val="none"/>
                <w:u w:val="none"/>
              </w:rPr>
            </w:pPr>
          </w:p>
        </w:tc>
      </w:tr>
      <w:tr w14:paraId="0EE30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32E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01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3CF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16,810.20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534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AC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16,810.20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4C2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5484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210CA">
            <w:pPr>
              <w:jc w:val="right"/>
              <w:rPr>
                <w:rFonts w:hint="default" w:ascii="Times New Roman" w:hAnsi="Times New Roman" w:eastAsia="宋体" w:cs="Times New Roman"/>
                <w:i w:val="0"/>
                <w:iCs w:val="0"/>
                <w:color w:val="000000"/>
                <w:sz w:val="20"/>
                <w:szCs w:val="20"/>
                <w:highlight w:val="none"/>
                <w:u w:val="none"/>
              </w:rPr>
            </w:pPr>
          </w:p>
        </w:tc>
      </w:tr>
      <w:tr w14:paraId="3C0C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738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842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738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F0C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23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FDA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4164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59597">
            <w:pPr>
              <w:jc w:val="right"/>
              <w:rPr>
                <w:rFonts w:hint="default" w:ascii="Times New Roman" w:hAnsi="Times New Roman" w:eastAsia="宋体" w:cs="Times New Roman"/>
                <w:i w:val="0"/>
                <w:iCs w:val="0"/>
                <w:color w:val="000000"/>
                <w:sz w:val="20"/>
                <w:szCs w:val="20"/>
                <w:highlight w:val="none"/>
                <w:u w:val="none"/>
              </w:rPr>
            </w:pPr>
          </w:p>
        </w:tc>
      </w:tr>
      <w:tr w14:paraId="314D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902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314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2F6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F54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DF3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15,016.96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500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1C7C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34A8A">
            <w:pPr>
              <w:jc w:val="right"/>
              <w:rPr>
                <w:rFonts w:hint="default" w:ascii="Times New Roman" w:hAnsi="Times New Roman" w:eastAsia="宋体" w:cs="Times New Roman"/>
                <w:i w:val="0"/>
                <w:iCs w:val="0"/>
                <w:color w:val="000000"/>
                <w:sz w:val="20"/>
                <w:szCs w:val="20"/>
                <w:highlight w:val="none"/>
                <w:u w:val="none"/>
              </w:rPr>
            </w:pPr>
          </w:p>
        </w:tc>
      </w:tr>
      <w:tr w14:paraId="7F66B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196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40B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6EA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D72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744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95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6444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209CE">
            <w:pPr>
              <w:jc w:val="right"/>
              <w:rPr>
                <w:rFonts w:hint="default" w:ascii="Times New Roman" w:hAnsi="Times New Roman" w:eastAsia="宋体" w:cs="Times New Roman"/>
                <w:i w:val="0"/>
                <w:iCs w:val="0"/>
                <w:color w:val="000000"/>
                <w:sz w:val="20"/>
                <w:szCs w:val="20"/>
                <w:highlight w:val="none"/>
                <w:u w:val="none"/>
              </w:rPr>
            </w:pPr>
          </w:p>
        </w:tc>
      </w:tr>
      <w:tr w14:paraId="571D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FA5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93F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用于巩固脱贫攻坚成果衔接乡村振兴的彩票公益金支出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CD2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FC9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DE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E15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28D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69B40">
            <w:pPr>
              <w:jc w:val="right"/>
              <w:rPr>
                <w:rFonts w:hint="default" w:ascii="Times New Roman" w:hAnsi="Times New Roman" w:eastAsia="宋体" w:cs="Times New Roman"/>
                <w:i w:val="0"/>
                <w:iCs w:val="0"/>
                <w:color w:val="000000"/>
                <w:sz w:val="20"/>
                <w:szCs w:val="20"/>
                <w:highlight w:val="none"/>
                <w:u w:val="none"/>
              </w:rPr>
            </w:pPr>
          </w:p>
        </w:tc>
      </w:tr>
      <w:tr w14:paraId="3B9A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F65138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5A39232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330A80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1E9A4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0BE7BE4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298F9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0BACFC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ECE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48F34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22F5099C">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606D9A1E">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5FA6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ACE9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C62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61D9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C2C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2E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1127B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3444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169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433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9A0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B73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5DF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15526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DB843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DAA6C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68FDD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260BD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74AA9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D9A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08D3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1972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9E70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1C86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F95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56429">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1B4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73C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4F3C1">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24F1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3053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9DB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C9A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6AD7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EAB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59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638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48CA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F3C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A3A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D51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B29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6FF84">
            <w:pPr>
              <w:jc w:val="right"/>
              <w:rPr>
                <w:rFonts w:hint="default" w:ascii="Times New Roman" w:hAnsi="Times New Roman" w:eastAsia="宋体" w:cs="Times New Roman"/>
                <w:i w:val="0"/>
                <w:iCs w:val="0"/>
                <w:color w:val="000000"/>
                <w:sz w:val="20"/>
                <w:szCs w:val="20"/>
                <w:highlight w:val="none"/>
                <w:u w:val="none"/>
              </w:rPr>
            </w:pPr>
          </w:p>
        </w:tc>
      </w:tr>
      <w:tr w14:paraId="4B85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5B5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A53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4F3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E7A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3D6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FA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3645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A4C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38AAA">
            <w:pPr>
              <w:jc w:val="right"/>
              <w:rPr>
                <w:rFonts w:hint="default" w:ascii="Times New Roman" w:hAnsi="Times New Roman" w:eastAsia="宋体" w:cs="Times New Roman"/>
                <w:i w:val="0"/>
                <w:iCs w:val="0"/>
                <w:color w:val="000000"/>
                <w:sz w:val="20"/>
                <w:szCs w:val="20"/>
                <w:highlight w:val="none"/>
                <w:u w:val="none"/>
              </w:rPr>
            </w:pPr>
          </w:p>
        </w:tc>
      </w:tr>
      <w:tr w14:paraId="4F409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0C8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6FF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183A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68B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75E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7A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BF5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F659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39084">
            <w:pPr>
              <w:jc w:val="right"/>
              <w:rPr>
                <w:rFonts w:hint="default" w:ascii="Times New Roman" w:hAnsi="Times New Roman" w:eastAsia="宋体" w:cs="Times New Roman"/>
                <w:i w:val="0"/>
                <w:iCs w:val="0"/>
                <w:color w:val="000000"/>
                <w:sz w:val="20"/>
                <w:szCs w:val="20"/>
                <w:highlight w:val="none"/>
                <w:u w:val="none"/>
              </w:rPr>
            </w:pPr>
          </w:p>
        </w:tc>
      </w:tr>
      <w:tr w14:paraId="5DA1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7E66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AC2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3B85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7B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C92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59C9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7E10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806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D4B52">
            <w:pPr>
              <w:jc w:val="right"/>
              <w:rPr>
                <w:rFonts w:hint="default" w:ascii="Times New Roman" w:hAnsi="Times New Roman" w:eastAsia="宋体" w:cs="Times New Roman"/>
                <w:i w:val="0"/>
                <w:iCs w:val="0"/>
                <w:color w:val="000000"/>
                <w:sz w:val="20"/>
                <w:szCs w:val="20"/>
                <w:highlight w:val="none"/>
                <w:u w:val="none"/>
              </w:rPr>
            </w:pPr>
          </w:p>
        </w:tc>
      </w:tr>
      <w:tr w14:paraId="785B6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6D6E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01E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19E7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8F6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8F4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7267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A68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5B7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E71A0">
            <w:pPr>
              <w:jc w:val="right"/>
              <w:rPr>
                <w:rFonts w:hint="default" w:ascii="Times New Roman" w:hAnsi="Times New Roman" w:eastAsia="宋体" w:cs="Times New Roman"/>
                <w:i w:val="0"/>
                <w:iCs w:val="0"/>
                <w:color w:val="000000"/>
                <w:sz w:val="20"/>
                <w:szCs w:val="20"/>
                <w:highlight w:val="none"/>
                <w:u w:val="none"/>
              </w:rPr>
            </w:pPr>
          </w:p>
        </w:tc>
      </w:tr>
      <w:tr w14:paraId="14CF6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8474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732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E525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2A9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92D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B59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17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7AA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5A5D2">
            <w:pPr>
              <w:jc w:val="right"/>
              <w:rPr>
                <w:rFonts w:hint="default" w:ascii="Times New Roman" w:hAnsi="Times New Roman" w:eastAsia="宋体" w:cs="Times New Roman"/>
                <w:i w:val="0"/>
                <w:iCs w:val="0"/>
                <w:color w:val="000000"/>
                <w:sz w:val="20"/>
                <w:szCs w:val="20"/>
                <w:highlight w:val="none"/>
                <w:u w:val="none"/>
              </w:rPr>
            </w:pPr>
          </w:p>
        </w:tc>
      </w:tr>
      <w:tr w14:paraId="489F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B626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756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B7B5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63F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C73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7D9F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795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4BD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9383E">
            <w:pPr>
              <w:jc w:val="right"/>
              <w:rPr>
                <w:rFonts w:hint="default" w:ascii="Times New Roman" w:hAnsi="Times New Roman" w:eastAsia="宋体" w:cs="Times New Roman"/>
                <w:i w:val="0"/>
                <w:iCs w:val="0"/>
                <w:color w:val="000000"/>
                <w:sz w:val="20"/>
                <w:szCs w:val="20"/>
                <w:highlight w:val="none"/>
                <w:u w:val="none"/>
              </w:rPr>
            </w:pPr>
          </w:p>
        </w:tc>
      </w:tr>
      <w:tr w14:paraId="450E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EF64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A05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35EB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B789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2EF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A57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ECC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4B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5844B">
            <w:pPr>
              <w:jc w:val="right"/>
              <w:rPr>
                <w:rFonts w:hint="default" w:ascii="Times New Roman" w:hAnsi="Times New Roman" w:eastAsia="宋体" w:cs="Times New Roman"/>
                <w:i w:val="0"/>
                <w:iCs w:val="0"/>
                <w:color w:val="000000"/>
                <w:sz w:val="20"/>
                <w:szCs w:val="20"/>
                <w:highlight w:val="none"/>
                <w:u w:val="none"/>
              </w:rPr>
            </w:pPr>
          </w:p>
        </w:tc>
      </w:tr>
      <w:tr w14:paraId="2D569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775C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D17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232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A94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281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486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227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F2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CC1C3">
            <w:pPr>
              <w:jc w:val="right"/>
              <w:rPr>
                <w:rFonts w:hint="default" w:ascii="Times New Roman" w:hAnsi="Times New Roman" w:eastAsia="宋体" w:cs="Times New Roman"/>
                <w:i w:val="0"/>
                <w:iCs w:val="0"/>
                <w:color w:val="000000"/>
                <w:sz w:val="20"/>
                <w:szCs w:val="20"/>
                <w:highlight w:val="none"/>
                <w:u w:val="none"/>
              </w:rPr>
            </w:pPr>
          </w:p>
        </w:tc>
      </w:tr>
      <w:tr w14:paraId="76F7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8B54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6C9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346E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1581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275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27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0EA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A28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113DE">
            <w:pPr>
              <w:jc w:val="right"/>
              <w:rPr>
                <w:rFonts w:hint="default" w:ascii="Times New Roman" w:hAnsi="Times New Roman" w:eastAsia="宋体" w:cs="Times New Roman"/>
                <w:i w:val="0"/>
                <w:iCs w:val="0"/>
                <w:color w:val="000000"/>
                <w:sz w:val="20"/>
                <w:szCs w:val="20"/>
                <w:highlight w:val="none"/>
                <w:u w:val="none"/>
              </w:rPr>
            </w:pPr>
          </w:p>
        </w:tc>
      </w:tr>
      <w:tr w14:paraId="42CC9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EA76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5C6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ACC8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68B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D89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13F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6FE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16B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246E7">
            <w:pPr>
              <w:jc w:val="right"/>
              <w:rPr>
                <w:rFonts w:hint="default" w:ascii="Times New Roman" w:hAnsi="Times New Roman" w:eastAsia="宋体" w:cs="Times New Roman"/>
                <w:i w:val="0"/>
                <w:iCs w:val="0"/>
                <w:color w:val="000000"/>
                <w:sz w:val="20"/>
                <w:szCs w:val="20"/>
                <w:highlight w:val="none"/>
                <w:u w:val="none"/>
              </w:rPr>
            </w:pPr>
          </w:p>
        </w:tc>
      </w:tr>
      <w:tr w14:paraId="1500A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6C62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E62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EAF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2F4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366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D2E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23,966.72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24B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23,966.72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FC84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26BDF">
            <w:pPr>
              <w:jc w:val="right"/>
              <w:rPr>
                <w:rFonts w:hint="default" w:ascii="Times New Roman" w:hAnsi="Times New Roman" w:eastAsia="宋体" w:cs="Times New Roman"/>
                <w:i w:val="0"/>
                <w:iCs w:val="0"/>
                <w:color w:val="000000"/>
                <w:sz w:val="20"/>
                <w:szCs w:val="20"/>
                <w:highlight w:val="none"/>
                <w:u w:val="none"/>
              </w:rPr>
            </w:pPr>
          </w:p>
        </w:tc>
      </w:tr>
      <w:tr w14:paraId="07E1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664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6A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91D8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DCD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22A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A5A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C645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607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9B167">
            <w:pPr>
              <w:jc w:val="right"/>
              <w:rPr>
                <w:rFonts w:hint="default" w:ascii="Times New Roman" w:hAnsi="Times New Roman" w:eastAsia="宋体" w:cs="Times New Roman"/>
                <w:i w:val="0"/>
                <w:iCs w:val="0"/>
                <w:color w:val="000000"/>
                <w:sz w:val="20"/>
                <w:szCs w:val="20"/>
                <w:highlight w:val="none"/>
                <w:u w:val="none"/>
              </w:rPr>
            </w:pPr>
          </w:p>
        </w:tc>
      </w:tr>
      <w:tr w14:paraId="33EC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871F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8E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4F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673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F31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5B5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CF1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FA3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76376">
            <w:pPr>
              <w:jc w:val="right"/>
              <w:rPr>
                <w:rFonts w:hint="default" w:ascii="Times New Roman" w:hAnsi="Times New Roman" w:eastAsia="宋体" w:cs="Times New Roman"/>
                <w:i w:val="0"/>
                <w:iCs w:val="0"/>
                <w:color w:val="000000"/>
                <w:sz w:val="20"/>
                <w:szCs w:val="20"/>
                <w:highlight w:val="none"/>
                <w:u w:val="none"/>
              </w:rPr>
            </w:pPr>
          </w:p>
        </w:tc>
      </w:tr>
      <w:tr w14:paraId="4EEE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6B1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57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54E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113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6F4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DD87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2E85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20CF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D943D">
            <w:pPr>
              <w:jc w:val="right"/>
              <w:rPr>
                <w:rFonts w:hint="default" w:ascii="Times New Roman" w:hAnsi="Times New Roman" w:eastAsia="宋体" w:cs="Times New Roman"/>
                <w:i w:val="0"/>
                <w:iCs w:val="0"/>
                <w:color w:val="000000"/>
                <w:sz w:val="20"/>
                <w:szCs w:val="20"/>
                <w:highlight w:val="none"/>
                <w:u w:val="none"/>
              </w:rPr>
            </w:pPr>
          </w:p>
        </w:tc>
      </w:tr>
      <w:tr w14:paraId="14672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9AC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DDF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7DF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81E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68C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A47E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5799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894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4CBEF">
            <w:pPr>
              <w:jc w:val="right"/>
              <w:rPr>
                <w:rFonts w:hint="default" w:ascii="Times New Roman" w:hAnsi="Times New Roman" w:eastAsia="宋体" w:cs="Times New Roman"/>
                <w:i w:val="0"/>
                <w:iCs w:val="0"/>
                <w:color w:val="000000"/>
                <w:sz w:val="20"/>
                <w:szCs w:val="20"/>
                <w:highlight w:val="none"/>
                <w:u w:val="none"/>
              </w:rPr>
            </w:pPr>
          </w:p>
        </w:tc>
      </w:tr>
      <w:tr w14:paraId="71228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E05C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4A3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A5B6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9D4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BBB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FF1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36D7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7CD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7E475">
            <w:pPr>
              <w:jc w:val="right"/>
              <w:rPr>
                <w:rFonts w:hint="default" w:ascii="Times New Roman" w:hAnsi="Times New Roman" w:eastAsia="宋体" w:cs="Times New Roman"/>
                <w:i w:val="0"/>
                <w:iCs w:val="0"/>
                <w:color w:val="000000"/>
                <w:sz w:val="20"/>
                <w:szCs w:val="20"/>
                <w:highlight w:val="none"/>
                <w:u w:val="none"/>
              </w:rPr>
            </w:pPr>
          </w:p>
        </w:tc>
      </w:tr>
      <w:tr w14:paraId="59B0C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8B0E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B1F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5B57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B3A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4B6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C949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355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ADA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917D1">
            <w:pPr>
              <w:jc w:val="right"/>
              <w:rPr>
                <w:rFonts w:hint="default" w:ascii="Times New Roman" w:hAnsi="Times New Roman" w:eastAsia="宋体" w:cs="Times New Roman"/>
                <w:i w:val="0"/>
                <w:iCs w:val="0"/>
                <w:color w:val="000000"/>
                <w:sz w:val="20"/>
                <w:szCs w:val="20"/>
                <w:highlight w:val="none"/>
                <w:u w:val="none"/>
              </w:rPr>
            </w:pPr>
          </w:p>
        </w:tc>
      </w:tr>
      <w:tr w14:paraId="1A2A3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CB5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803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785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16A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577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A07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4BE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E9E5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5569A">
            <w:pPr>
              <w:jc w:val="right"/>
              <w:rPr>
                <w:rFonts w:hint="default" w:ascii="Times New Roman" w:hAnsi="Times New Roman" w:eastAsia="宋体" w:cs="Times New Roman"/>
                <w:i w:val="0"/>
                <w:iCs w:val="0"/>
                <w:color w:val="000000"/>
                <w:sz w:val="20"/>
                <w:szCs w:val="20"/>
                <w:highlight w:val="none"/>
                <w:u w:val="none"/>
              </w:rPr>
            </w:pPr>
          </w:p>
        </w:tc>
      </w:tr>
      <w:tr w14:paraId="6C25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810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BD8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A60E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0D3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3D0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46E9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2608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D20B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642FE">
            <w:pPr>
              <w:jc w:val="right"/>
              <w:rPr>
                <w:rFonts w:hint="default" w:ascii="Times New Roman" w:hAnsi="Times New Roman" w:eastAsia="宋体" w:cs="Times New Roman"/>
                <w:i w:val="0"/>
                <w:iCs w:val="0"/>
                <w:color w:val="000000"/>
                <w:sz w:val="20"/>
                <w:szCs w:val="20"/>
                <w:highlight w:val="none"/>
                <w:u w:val="none"/>
              </w:rPr>
            </w:pPr>
          </w:p>
        </w:tc>
      </w:tr>
      <w:tr w14:paraId="2CA35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A02A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7DD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4057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EBD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E00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87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2D4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892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2278">
            <w:pPr>
              <w:jc w:val="right"/>
              <w:rPr>
                <w:rFonts w:hint="default" w:ascii="Times New Roman" w:hAnsi="Times New Roman" w:eastAsia="宋体" w:cs="Times New Roman"/>
                <w:i w:val="0"/>
                <w:iCs w:val="0"/>
                <w:color w:val="000000"/>
                <w:sz w:val="20"/>
                <w:szCs w:val="20"/>
                <w:highlight w:val="none"/>
                <w:u w:val="none"/>
              </w:rPr>
            </w:pPr>
          </w:p>
        </w:tc>
      </w:tr>
      <w:tr w14:paraId="06E69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314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CA5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7B1B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D39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256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F70A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70DB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5F79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A3AA8">
            <w:pPr>
              <w:jc w:val="right"/>
              <w:rPr>
                <w:rFonts w:hint="default" w:ascii="Times New Roman" w:hAnsi="Times New Roman" w:eastAsia="宋体" w:cs="Times New Roman"/>
                <w:i w:val="0"/>
                <w:iCs w:val="0"/>
                <w:color w:val="000000"/>
                <w:sz w:val="20"/>
                <w:szCs w:val="20"/>
                <w:highlight w:val="none"/>
                <w:u w:val="none"/>
              </w:rPr>
            </w:pPr>
          </w:p>
        </w:tc>
      </w:tr>
      <w:tr w14:paraId="6BF3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294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48B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2161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80E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DBE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239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FE0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580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61555">
            <w:pPr>
              <w:jc w:val="right"/>
              <w:rPr>
                <w:rFonts w:hint="default" w:ascii="Times New Roman" w:hAnsi="Times New Roman" w:eastAsia="宋体" w:cs="Times New Roman"/>
                <w:i w:val="0"/>
                <w:iCs w:val="0"/>
                <w:color w:val="000000"/>
                <w:sz w:val="20"/>
                <w:szCs w:val="20"/>
                <w:highlight w:val="none"/>
                <w:u w:val="none"/>
              </w:rPr>
            </w:pPr>
          </w:p>
        </w:tc>
      </w:tr>
      <w:tr w14:paraId="57E15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30E5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5A2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4D99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B5A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973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8A72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84B5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64F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8D2B2">
            <w:pPr>
              <w:jc w:val="right"/>
              <w:rPr>
                <w:rFonts w:hint="default" w:ascii="Times New Roman" w:hAnsi="Times New Roman" w:eastAsia="宋体" w:cs="Times New Roman"/>
                <w:i w:val="0"/>
                <w:iCs w:val="0"/>
                <w:color w:val="000000"/>
                <w:sz w:val="20"/>
                <w:szCs w:val="20"/>
                <w:highlight w:val="none"/>
                <w:u w:val="none"/>
              </w:rPr>
            </w:pPr>
          </w:p>
        </w:tc>
      </w:tr>
      <w:tr w14:paraId="035FF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DC2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EFD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2784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914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DDF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2D8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3D46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52DA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64F29">
            <w:pPr>
              <w:jc w:val="right"/>
              <w:rPr>
                <w:rFonts w:hint="default" w:ascii="Times New Roman" w:hAnsi="Times New Roman" w:eastAsia="宋体" w:cs="Times New Roman"/>
                <w:i w:val="0"/>
                <w:iCs w:val="0"/>
                <w:color w:val="000000"/>
                <w:sz w:val="20"/>
                <w:szCs w:val="20"/>
                <w:highlight w:val="none"/>
                <w:u w:val="none"/>
              </w:rPr>
            </w:pPr>
          </w:p>
        </w:tc>
      </w:tr>
      <w:tr w14:paraId="0EF2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257AC">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1BB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3B3B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4AA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2D4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0E81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061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6BFE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6AFCC">
            <w:pPr>
              <w:jc w:val="right"/>
              <w:rPr>
                <w:rFonts w:hint="default" w:ascii="Times New Roman" w:hAnsi="Times New Roman" w:eastAsia="宋体" w:cs="Times New Roman"/>
                <w:i w:val="0"/>
                <w:iCs w:val="0"/>
                <w:color w:val="000000"/>
                <w:sz w:val="20"/>
                <w:szCs w:val="20"/>
                <w:highlight w:val="none"/>
                <w:u w:val="none"/>
              </w:rPr>
            </w:pPr>
          </w:p>
        </w:tc>
      </w:tr>
      <w:tr w14:paraId="328F3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8A57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06A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AB7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752A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FD8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53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F4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3D0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45857">
            <w:pPr>
              <w:jc w:val="right"/>
              <w:rPr>
                <w:rFonts w:hint="default" w:ascii="Times New Roman" w:hAnsi="Times New Roman" w:eastAsia="宋体" w:cs="Times New Roman"/>
                <w:i w:val="0"/>
                <w:iCs w:val="0"/>
                <w:color w:val="000000"/>
                <w:sz w:val="20"/>
                <w:szCs w:val="20"/>
                <w:highlight w:val="none"/>
                <w:u w:val="none"/>
              </w:rPr>
            </w:pPr>
          </w:p>
        </w:tc>
      </w:tr>
      <w:tr w14:paraId="4757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F89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42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1DCE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7AD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8CF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7EC4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BE7B4">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D79B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95E3A">
            <w:pPr>
              <w:jc w:val="both"/>
              <w:rPr>
                <w:rFonts w:hint="default" w:ascii="Times New Roman" w:hAnsi="Times New Roman" w:eastAsia="宋体" w:cs="Times New Roman"/>
                <w:i w:val="0"/>
                <w:iCs w:val="0"/>
                <w:color w:val="000000"/>
                <w:sz w:val="20"/>
                <w:szCs w:val="20"/>
                <w:highlight w:val="none"/>
                <w:u w:val="none"/>
              </w:rPr>
            </w:pPr>
          </w:p>
        </w:tc>
      </w:tr>
      <w:tr w14:paraId="7C014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2F6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E54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8E9D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D16E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B2E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7EFA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D70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163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A4C2E">
            <w:pPr>
              <w:jc w:val="left"/>
              <w:rPr>
                <w:rFonts w:hint="default" w:ascii="Times New Roman" w:hAnsi="Times New Roman" w:eastAsia="宋体" w:cs="Times New Roman"/>
                <w:i w:val="0"/>
                <w:iCs w:val="0"/>
                <w:color w:val="000000"/>
                <w:sz w:val="20"/>
                <w:szCs w:val="20"/>
                <w:highlight w:val="none"/>
                <w:u w:val="none"/>
              </w:rPr>
            </w:pPr>
          </w:p>
        </w:tc>
      </w:tr>
      <w:tr w14:paraId="04C40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AB0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C7E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FC5A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85AA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F75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F57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3F0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3491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8B862">
            <w:pPr>
              <w:jc w:val="left"/>
              <w:rPr>
                <w:rFonts w:hint="default" w:ascii="Times New Roman" w:hAnsi="Times New Roman" w:eastAsia="宋体" w:cs="Times New Roman"/>
                <w:i w:val="0"/>
                <w:iCs w:val="0"/>
                <w:color w:val="000000"/>
                <w:sz w:val="20"/>
                <w:szCs w:val="20"/>
                <w:highlight w:val="none"/>
                <w:u w:val="none"/>
              </w:rPr>
            </w:pPr>
          </w:p>
        </w:tc>
      </w:tr>
      <w:tr w14:paraId="52E9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918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9EC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B0C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D1D5F">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150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F33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939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6083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5027D">
            <w:pPr>
              <w:jc w:val="left"/>
              <w:rPr>
                <w:rFonts w:hint="default" w:ascii="Times New Roman" w:hAnsi="Times New Roman" w:eastAsia="宋体" w:cs="Times New Roman"/>
                <w:i w:val="0"/>
                <w:iCs w:val="0"/>
                <w:color w:val="000000"/>
                <w:sz w:val="20"/>
                <w:szCs w:val="20"/>
                <w:highlight w:val="none"/>
                <w:u w:val="none"/>
              </w:rPr>
            </w:pPr>
          </w:p>
        </w:tc>
      </w:tr>
      <w:tr w14:paraId="0ADE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F8A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074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0B2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D1F2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E9A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9D3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43,737.32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1E60D">
            <w:pPr>
              <w:jc w:val="right"/>
              <w:rPr>
                <w:rFonts w:hint="default" w:ascii="Times New Roman" w:hAnsi="Times New Roman" w:cs="Times New Roman"/>
                <w:sz w:val="20"/>
                <w:szCs w:val="20"/>
                <w:highlight w:val="none"/>
              </w:rPr>
            </w:pPr>
          </w:p>
          <w:p w14:paraId="167158B3">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26,332.38</w:t>
            </w:r>
          </w:p>
          <w:p w14:paraId="1001586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8D7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17,404.94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E5B0B">
            <w:pPr>
              <w:jc w:val="right"/>
              <w:rPr>
                <w:rFonts w:hint="default" w:ascii="Times New Roman" w:hAnsi="Times New Roman" w:eastAsia="宋体" w:cs="Times New Roman"/>
                <w:i w:val="0"/>
                <w:iCs w:val="0"/>
                <w:color w:val="000000"/>
                <w:sz w:val="20"/>
                <w:szCs w:val="20"/>
                <w:highlight w:val="none"/>
                <w:u w:val="none"/>
              </w:rPr>
            </w:pPr>
          </w:p>
        </w:tc>
      </w:tr>
      <w:tr w14:paraId="0CE8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3396F83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148C616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20874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56"/>
        <w:gridCol w:w="677"/>
        <w:gridCol w:w="936"/>
        <w:gridCol w:w="378"/>
        <w:gridCol w:w="1521"/>
      </w:tblGrid>
      <w:tr w14:paraId="0D229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3B114AC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45BE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2957167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923A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CBD52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单位（单位）：赞皇县农业农村局(本级)</w:t>
            </w:r>
          </w:p>
        </w:tc>
        <w:tc>
          <w:tcPr>
            <w:tcW w:w="1541" w:type="pct"/>
            <w:gridSpan w:val="2"/>
            <w:tcBorders>
              <w:top w:val="nil"/>
              <w:left w:val="nil"/>
              <w:bottom w:val="single" w:color="000000" w:themeColor="text1" w:sz="8" w:space="0"/>
              <w:right w:val="nil"/>
            </w:tcBorders>
            <w:noWrap/>
            <w:vAlign w:val="bottom"/>
          </w:tcPr>
          <w:p w14:paraId="179BFB24">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D59BD44">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7B0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30C74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64A9C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B5F9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99FB7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A45F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8966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F069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9BEB6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18DFF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0F4FBF0">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AE17E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F905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0E7497">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1146E81">
            <w:pPr>
              <w:jc w:val="center"/>
              <w:rPr>
                <w:rFonts w:hint="eastAsia" w:ascii="宋体" w:hAnsi="宋体" w:eastAsia="宋体" w:cs="宋体"/>
                <w:i w:val="0"/>
                <w:iCs w:val="0"/>
                <w:color w:val="000000"/>
                <w:sz w:val="20"/>
                <w:szCs w:val="20"/>
                <w:highlight w:val="none"/>
                <w:u w:val="none"/>
              </w:rPr>
            </w:pPr>
          </w:p>
        </w:tc>
      </w:tr>
      <w:tr w14:paraId="1CE4F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DED093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A3633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FCEF6A">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17EC5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84D0A00">
            <w:pPr>
              <w:jc w:val="center"/>
              <w:rPr>
                <w:rFonts w:hint="eastAsia" w:ascii="宋体" w:hAnsi="宋体" w:eastAsia="宋体" w:cs="宋体"/>
                <w:i w:val="0"/>
                <w:iCs w:val="0"/>
                <w:color w:val="000000"/>
                <w:sz w:val="20"/>
                <w:szCs w:val="20"/>
                <w:highlight w:val="none"/>
                <w:u w:val="none"/>
              </w:rPr>
            </w:pPr>
          </w:p>
        </w:tc>
      </w:tr>
      <w:tr w14:paraId="0D8D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2FF37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6A4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737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A4FE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55B6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F1022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4B6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F3B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4B2E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24,804.01</w:t>
            </w:r>
          </w:p>
        </w:tc>
      </w:tr>
      <w:tr w14:paraId="46F84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F640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8B2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5E8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3192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6553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05E27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F10A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F31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3C9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9AAC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DC42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1C4C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FD59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4BF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261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EF58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7DA3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4ED4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ABBA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3F0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068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25F5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8BDD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1,590.00</w:t>
            </w:r>
          </w:p>
        </w:tc>
      </w:tr>
      <w:tr w14:paraId="1A76A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F8E0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67B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E90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1064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F6BA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r>
      <w:tr w14:paraId="22DC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007A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BB6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专项技术基础</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D1A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7981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C2FD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1,500.00</w:t>
            </w:r>
          </w:p>
        </w:tc>
      </w:tr>
      <w:tr w14:paraId="72344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FD73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343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2FB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3DDE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E41A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14:paraId="3897D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DE16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462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C4E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09DC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C453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14:paraId="18C4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0699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4B8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A99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CF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437236">
            <w:pPr>
              <w:jc w:val="right"/>
              <w:rPr>
                <w:rFonts w:hint="default" w:ascii="Times New Roman" w:hAnsi="Times New Roman" w:eastAsia="宋体" w:cs="Times New Roman"/>
                <w:i w:val="0"/>
                <w:iCs w:val="0"/>
                <w:color w:val="000000"/>
                <w:sz w:val="20"/>
                <w:szCs w:val="20"/>
                <w:highlight w:val="none"/>
                <w:u w:val="none"/>
              </w:rPr>
            </w:pPr>
          </w:p>
        </w:tc>
      </w:tr>
      <w:tr w14:paraId="030E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8F0E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D2E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706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25F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79ADE8">
            <w:pPr>
              <w:jc w:val="right"/>
              <w:rPr>
                <w:rFonts w:hint="default" w:ascii="Times New Roman" w:hAnsi="Times New Roman" w:eastAsia="宋体" w:cs="Times New Roman"/>
                <w:i w:val="0"/>
                <w:iCs w:val="0"/>
                <w:color w:val="000000"/>
                <w:sz w:val="20"/>
                <w:szCs w:val="20"/>
                <w:highlight w:val="none"/>
                <w:u w:val="none"/>
              </w:rPr>
            </w:pPr>
          </w:p>
        </w:tc>
      </w:tr>
      <w:tr w14:paraId="2EE4D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0D47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89B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83F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473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F02AE5">
            <w:pPr>
              <w:jc w:val="right"/>
              <w:rPr>
                <w:rFonts w:hint="default" w:ascii="Times New Roman" w:hAnsi="Times New Roman" w:eastAsia="宋体" w:cs="Times New Roman"/>
                <w:i w:val="0"/>
                <w:iCs w:val="0"/>
                <w:color w:val="000000"/>
                <w:sz w:val="20"/>
                <w:szCs w:val="20"/>
                <w:highlight w:val="none"/>
                <w:u w:val="none"/>
              </w:rPr>
            </w:pPr>
          </w:p>
        </w:tc>
      </w:tr>
      <w:tr w14:paraId="7FACD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BC13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899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724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E25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33F375">
            <w:pPr>
              <w:jc w:val="right"/>
              <w:rPr>
                <w:rFonts w:hint="default" w:ascii="Times New Roman" w:hAnsi="Times New Roman" w:eastAsia="宋体" w:cs="Times New Roman"/>
                <w:i w:val="0"/>
                <w:iCs w:val="0"/>
                <w:color w:val="000000"/>
                <w:sz w:val="20"/>
                <w:szCs w:val="20"/>
                <w:highlight w:val="none"/>
                <w:u w:val="none"/>
              </w:rPr>
            </w:pPr>
          </w:p>
        </w:tc>
      </w:tr>
      <w:tr w14:paraId="60D22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24F4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CA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C63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8A0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D7046E">
            <w:pPr>
              <w:jc w:val="right"/>
              <w:rPr>
                <w:rFonts w:hint="default" w:ascii="Times New Roman" w:hAnsi="Times New Roman" w:eastAsia="宋体" w:cs="Times New Roman"/>
                <w:i w:val="0"/>
                <w:iCs w:val="0"/>
                <w:color w:val="000000"/>
                <w:sz w:val="20"/>
                <w:szCs w:val="20"/>
                <w:highlight w:val="none"/>
                <w:u w:val="none"/>
              </w:rPr>
            </w:pPr>
          </w:p>
        </w:tc>
      </w:tr>
      <w:tr w14:paraId="5A7D3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2888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75A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591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506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AB63DD">
            <w:pPr>
              <w:jc w:val="right"/>
              <w:rPr>
                <w:rFonts w:hint="default" w:ascii="Times New Roman" w:hAnsi="Times New Roman" w:eastAsia="宋体" w:cs="Times New Roman"/>
                <w:i w:val="0"/>
                <w:iCs w:val="0"/>
                <w:color w:val="000000"/>
                <w:sz w:val="20"/>
                <w:szCs w:val="20"/>
                <w:highlight w:val="none"/>
                <w:u w:val="none"/>
              </w:rPr>
            </w:pPr>
          </w:p>
        </w:tc>
      </w:tr>
      <w:tr w14:paraId="33B0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EE5A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4CE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577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B21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923692">
            <w:pPr>
              <w:jc w:val="right"/>
              <w:rPr>
                <w:rFonts w:hint="default" w:ascii="Times New Roman" w:hAnsi="Times New Roman" w:eastAsia="宋体" w:cs="Times New Roman"/>
                <w:i w:val="0"/>
                <w:iCs w:val="0"/>
                <w:color w:val="000000"/>
                <w:sz w:val="20"/>
                <w:szCs w:val="20"/>
                <w:highlight w:val="none"/>
                <w:u w:val="none"/>
              </w:rPr>
            </w:pPr>
          </w:p>
        </w:tc>
      </w:tr>
      <w:tr w14:paraId="30E0B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805A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A6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EE0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0C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3A6F47">
            <w:pPr>
              <w:jc w:val="right"/>
              <w:rPr>
                <w:rFonts w:hint="default" w:ascii="Times New Roman" w:hAnsi="Times New Roman" w:eastAsia="宋体" w:cs="Times New Roman"/>
                <w:i w:val="0"/>
                <w:iCs w:val="0"/>
                <w:color w:val="000000"/>
                <w:sz w:val="20"/>
                <w:szCs w:val="20"/>
                <w:highlight w:val="none"/>
                <w:u w:val="none"/>
              </w:rPr>
            </w:pPr>
          </w:p>
        </w:tc>
      </w:tr>
      <w:tr w14:paraId="55DE0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E636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48F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766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EEE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A882B7">
            <w:pPr>
              <w:jc w:val="right"/>
              <w:rPr>
                <w:rFonts w:hint="default" w:ascii="Times New Roman" w:hAnsi="Times New Roman" w:eastAsia="宋体" w:cs="Times New Roman"/>
                <w:i w:val="0"/>
                <w:iCs w:val="0"/>
                <w:color w:val="000000"/>
                <w:sz w:val="20"/>
                <w:szCs w:val="20"/>
                <w:highlight w:val="none"/>
                <w:u w:val="none"/>
              </w:rPr>
            </w:pPr>
          </w:p>
        </w:tc>
      </w:tr>
      <w:tr w14:paraId="73144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CEAB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72E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BD6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C7F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CC1B90">
            <w:pPr>
              <w:jc w:val="right"/>
              <w:rPr>
                <w:rFonts w:hint="default" w:ascii="Times New Roman" w:hAnsi="Times New Roman" w:eastAsia="宋体" w:cs="Times New Roman"/>
                <w:i w:val="0"/>
                <w:iCs w:val="0"/>
                <w:color w:val="000000"/>
                <w:sz w:val="20"/>
                <w:szCs w:val="20"/>
                <w:highlight w:val="none"/>
                <w:u w:val="none"/>
              </w:rPr>
            </w:pPr>
          </w:p>
        </w:tc>
      </w:tr>
      <w:tr w14:paraId="79F9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3868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1D9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213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3517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A7B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309.00</w:t>
            </w:r>
          </w:p>
        </w:tc>
      </w:tr>
      <w:tr w14:paraId="0B50C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3FF9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994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714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52D4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A488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r>
      <w:tr w14:paraId="2D532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DC82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4FA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3C0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6C1D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2FA6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260.00</w:t>
            </w:r>
          </w:p>
        </w:tc>
      </w:tr>
      <w:tr w14:paraId="1800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30C0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655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自然生态保护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551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FD19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8825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r>
      <w:tr w14:paraId="741A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CF14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3B2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农村环境保护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8E3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CDD8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24A6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49.00</w:t>
            </w:r>
          </w:p>
        </w:tc>
      </w:tr>
      <w:tr w14:paraId="14E48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8D0C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98C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B7F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23,966.72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25F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5B19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22,904.01</w:t>
            </w:r>
          </w:p>
        </w:tc>
      </w:tr>
      <w:tr w14:paraId="74A7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F3B9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394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FA3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6,486.90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156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DF58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5,424.19</w:t>
            </w:r>
          </w:p>
        </w:tc>
      </w:tr>
      <w:tr w14:paraId="6475A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ED7E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D97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967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7A0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1,062.71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0558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r>
      <w:tr w14:paraId="1AF07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35CA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CA6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B01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654F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1108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839.32</w:t>
            </w:r>
          </w:p>
        </w:tc>
      </w:tr>
      <w:tr w14:paraId="43454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AE9F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F7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科技转化与推广服务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E85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9B49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2AAF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4B15F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27AE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693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9B3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24F5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5BD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59.60</w:t>
            </w:r>
          </w:p>
        </w:tc>
      </w:tr>
      <w:tr w14:paraId="4C42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1766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F21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7A4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60C1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12AD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w:t>
            </w:r>
          </w:p>
        </w:tc>
      </w:tr>
      <w:tr w14:paraId="2319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2A22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75C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467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406C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088F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14.39</w:t>
            </w:r>
          </w:p>
        </w:tc>
      </w:tr>
      <w:tr w14:paraId="07ED9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2B8C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FD1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行业业务管理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533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7D39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3DB6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37.20</w:t>
            </w:r>
          </w:p>
        </w:tc>
      </w:tr>
      <w:tr w14:paraId="43F0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6B6A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28A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090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2D3A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E247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87.28</w:t>
            </w:r>
          </w:p>
        </w:tc>
      </w:tr>
      <w:tr w14:paraId="7D3D3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F6D0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2A8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C81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065D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1166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1,663.88</w:t>
            </w:r>
          </w:p>
        </w:tc>
      </w:tr>
      <w:tr w14:paraId="1CBC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E441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B30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B13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C6B9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665F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1,221.33</w:t>
            </w:r>
          </w:p>
        </w:tc>
      </w:tr>
      <w:tr w14:paraId="4BBB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8155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933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333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3369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6C69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743.60</w:t>
            </w:r>
          </w:p>
        </w:tc>
      </w:tr>
      <w:tr w14:paraId="4FF44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26B1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213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050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5DBC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942A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542.77</w:t>
            </w:r>
          </w:p>
        </w:tc>
      </w:tr>
      <w:tr w14:paraId="36C0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E8CF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FAC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D36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77F7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5A5B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r>
      <w:tr w14:paraId="3AA9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215F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574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84B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A90C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FF56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103.19</w:t>
            </w:r>
          </w:p>
        </w:tc>
      </w:tr>
      <w:tr w14:paraId="144B2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4FB9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395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8CE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7C0A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2B92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67.12</w:t>
            </w:r>
          </w:p>
        </w:tc>
      </w:tr>
      <w:tr w14:paraId="42FBB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3F75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BB3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2DC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02DB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3D9B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17,475.48</w:t>
            </w:r>
          </w:p>
        </w:tc>
      </w:tr>
      <w:tr w14:paraId="3AD2C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5BA6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57F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673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E3CD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9627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1,148.20</w:t>
            </w:r>
          </w:p>
        </w:tc>
      </w:tr>
      <w:tr w14:paraId="1F31B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FE57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76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21A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2560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4F2F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2,738.72</w:t>
            </w:r>
          </w:p>
        </w:tc>
      </w:tr>
      <w:tr w14:paraId="3DD2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792F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547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462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8670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4632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13,588.57</w:t>
            </w:r>
          </w:p>
        </w:tc>
      </w:tr>
      <w:tr w14:paraId="2491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7A51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C9B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FF1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1A6E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9EF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r>
      <w:tr w14:paraId="64C9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2AAE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FB4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2C9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992E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F54A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w:t>
            </w:r>
          </w:p>
        </w:tc>
      </w:tr>
      <w:tr w14:paraId="64E7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63A04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509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FB9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50A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7E1240">
            <w:pPr>
              <w:jc w:val="right"/>
              <w:rPr>
                <w:rFonts w:hint="default" w:ascii="Times New Roman" w:hAnsi="Times New Roman" w:eastAsia="宋体" w:cs="Times New Roman"/>
                <w:i w:val="0"/>
                <w:iCs w:val="0"/>
                <w:color w:val="000000"/>
                <w:sz w:val="20"/>
                <w:szCs w:val="20"/>
                <w:highlight w:val="none"/>
                <w:u w:val="none"/>
              </w:rPr>
            </w:pPr>
          </w:p>
        </w:tc>
      </w:tr>
      <w:tr w14:paraId="3DF8D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AA78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C5C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930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06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3DDE79">
            <w:pPr>
              <w:jc w:val="right"/>
              <w:rPr>
                <w:rFonts w:hint="default" w:ascii="Times New Roman" w:hAnsi="Times New Roman" w:eastAsia="宋体" w:cs="Times New Roman"/>
                <w:i w:val="0"/>
                <w:iCs w:val="0"/>
                <w:color w:val="000000"/>
                <w:sz w:val="20"/>
                <w:szCs w:val="20"/>
                <w:highlight w:val="none"/>
                <w:u w:val="none"/>
              </w:rPr>
            </w:pPr>
          </w:p>
        </w:tc>
      </w:tr>
      <w:tr w14:paraId="32C9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5090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585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5BD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328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25C5EE">
            <w:pPr>
              <w:jc w:val="right"/>
              <w:rPr>
                <w:rFonts w:hint="default" w:ascii="Times New Roman" w:hAnsi="Times New Roman" w:eastAsia="宋体" w:cs="Times New Roman"/>
                <w:i w:val="0"/>
                <w:iCs w:val="0"/>
                <w:color w:val="000000"/>
                <w:sz w:val="20"/>
                <w:szCs w:val="20"/>
                <w:highlight w:val="none"/>
                <w:u w:val="none"/>
              </w:rPr>
            </w:pPr>
          </w:p>
        </w:tc>
      </w:tr>
      <w:tr w14:paraId="3A2AE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50D78C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3BF3F25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A127FB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EC1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FA34703">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E77D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97E1FD4">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3E6C6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6D698DA6">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单位（单位）：赞皇县农业农村局(本级)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5D6F00E">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A7266FE">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019BD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3DE4F54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3C1700A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6305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75EF7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183068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387247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AFB31B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614DDD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6EB41E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188359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04CC46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DEAB38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2E6D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2FD3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76C52AD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2C5AD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1,218.92</w:t>
            </w:r>
          </w:p>
        </w:tc>
        <w:tc>
          <w:tcPr>
            <w:tcW w:w="666" w:type="dxa"/>
            <w:tcBorders>
              <w:top w:val="nil"/>
              <w:left w:val="nil"/>
              <w:bottom w:val="single" w:color="000000" w:sz="8" w:space="0"/>
              <w:right w:val="single" w:color="000000" w:sz="8" w:space="0"/>
            </w:tcBorders>
            <w:shd w:val="clear" w:color="auto" w:fill="auto"/>
            <w:noWrap/>
            <w:vAlign w:val="center"/>
          </w:tcPr>
          <w:p w14:paraId="50601C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3CED5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750877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88.04</w:t>
            </w:r>
          </w:p>
        </w:tc>
        <w:tc>
          <w:tcPr>
            <w:tcW w:w="666" w:type="dxa"/>
            <w:tcBorders>
              <w:top w:val="nil"/>
              <w:left w:val="nil"/>
              <w:bottom w:val="single" w:color="000000" w:sz="8" w:space="0"/>
              <w:right w:val="single" w:color="000000" w:sz="8" w:space="0"/>
            </w:tcBorders>
            <w:shd w:val="clear" w:color="auto" w:fill="auto"/>
            <w:noWrap/>
            <w:vAlign w:val="center"/>
          </w:tcPr>
          <w:p w14:paraId="3E6E3E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34CB7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121865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87C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FFF1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7944B6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501768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601.45</w:t>
            </w:r>
          </w:p>
        </w:tc>
        <w:tc>
          <w:tcPr>
            <w:tcW w:w="666" w:type="dxa"/>
            <w:tcBorders>
              <w:top w:val="nil"/>
              <w:left w:val="nil"/>
              <w:bottom w:val="single" w:color="000000" w:sz="8" w:space="0"/>
              <w:right w:val="single" w:color="000000" w:sz="8" w:space="0"/>
            </w:tcBorders>
            <w:shd w:val="clear" w:color="auto" w:fill="auto"/>
            <w:noWrap/>
            <w:vAlign w:val="center"/>
          </w:tcPr>
          <w:p w14:paraId="178112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1555E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0D0001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24.35</w:t>
            </w:r>
          </w:p>
        </w:tc>
        <w:tc>
          <w:tcPr>
            <w:tcW w:w="666" w:type="dxa"/>
            <w:tcBorders>
              <w:top w:val="nil"/>
              <w:left w:val="nil"/>
              <w:bottom w:val="single" w:color="000000" w:sz="8" w:space="0"/>
              <w:right w:val="single" w:color="000000" w:sz="8" w:space="0"/>
            </w:tcBorders>
            <w:shd w:val="clear" w:color="auto" w:fill="auto"/>
            <w:noWrap/>
            <w:vAlign w:val="center"/>
          </w:tcPr>
          <w:p w14:paraId="378842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38D618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0298DB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C962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3D1C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08D490F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E1119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71.63</w:t>
            </w:r>
          </w:p>
        </w:tc>
        <w:tc>
          <w:tcPr>
            <w:tcW w:w="666" w:type="dxa"/>
            <w:tcBorders>
              <w:top w:val="nil"/>
              <w:left w:val="nil"/>
              <w:bottom w:val="single" w:color="000000" w:sz="8" w:space="0"/>
              <w:right w:val="single" w:color="000000" w:sz="8" w:space="0"/>
            </w:tcBorders>
            <w:shd w:val="clear" w:color="auto" w:fill="auto"/>
            <w:noWrap/>
            <w:vAlign w:val="center"/>
          </w:tcPr>
          <w:p w14:paraId="27406A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C786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3DF98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DF6EC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6D1C8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2D1E6B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E877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C4D9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12B7CA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921DC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46.30</w:t>
            </w:r>
          </w:p>
        </w:tc>
        <w:tc>
          <w:tcPr>
            <w:tcW w:w="666" w:type="dxa"/>
            <w:tcBorders>
              <w:top w:val="nil"/>
              <w:left w:val="nil"/>
              <w:bottom w:val="single" w:color="000000" w:sz="8" w:space="0"/>
              <w:right w:val="single" w:color="000000" w:sz="8" w:space="0"/>
            </w:tcBorders>
            <w:shd w:val="clear" w:color="auto" w:fill="auto"/>
            <w:noWrap/>
            <w:vAlign w:val="center"/>
          </w:tcPr>
          <w:p w14:paraId="703B43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EA74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E564A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666" w:type="dxa"/>
            <w:tcBorders>
              <w:top w:val="nil"/>
              <w:left w:val="nil"/>
              <w:bottom w:val="single" w:color="000000" w:sz="8" w:space="0"/>
              <w:right w:val="single" w:color="000000" w:sz="8" w:space="0"/>
            </w:tcBorders>
            <w:shd w:val="clear" w:color="auto" w:fill="auto"/>
            <w:noWrap/>
            <w:vAlign w:val="center"/>
          </w:tcPr>
          <w:p w14:paraId="7B1A54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226F2D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51C83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736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2C53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3F5973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2B73A9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218C8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05B39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0E775E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77266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014EAB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763400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90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AF4C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37A98A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4AD4D9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224.24</w:t>
            </w:r>
          </w:p>
        </w:tc>
        <w:tc>
          <w:tcPr>
            <w:tcW w:w="666" w:type="dxa"/>
            <w:tcBorders>
              <w:top w:val="nil"/>
              <w:left w:val="nil"/>
              <w:bottom w:val="single" w:color="000000" w:sz="8" w:space="0"/>
              <w:right w:val="single" w:color="000000" w:sz="8" w:space="0"/>
            </w:tcBorders>
            <w:shd w:val="clear" w:color="auto" w:fill="auto"/>
            <w:noWrap/>
            <w:vAlign w:val="center"/>
          </w:tcPr>
          <w:p w14:paraId="0689C0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7DEA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534B04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666" w:type="dxa"/>
            <w:tcBorders>
              <w:top w:val="nil"/>
              <w:left w:val="nil"/>
              <w:bottom w:val="single" w:color="000000" w:sz="8" w:space="0"/>
              <w:right w:val="single" w:color="000000" w:sz="8" w:space="0"/>
            </w:tcBorders>
            <w:shd w:val="clear" w:color="auto" w:fill="auto"/>
            <w:noWrap/>
            <w:vAlign w:val="center"/>
          </w:tcPr>
          <w:p w14:paraId="57A888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44F360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93E76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F37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881D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5475A0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56E156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110.18</w:t>
            </w:r>
          </w:p>
        </w:tc>
        <w:tc>
          <w:tcPr>
            <w:tcW w:w="666" w:type="dxa"/>
            <w:tcBorders>
              <w:top w:val="nil"/>
              <w:left w:val="nil"/>
              <w:bottom w:val="single" w:color="000000" w:sz="8" w:space="0"/>
              <w:right w:val="single" w:color="000000" w:sz="8" w:space="0"/>
            </w:tcBorders>
            <w:shd w:val="clear" w:color="auto" w:fill="auto"/>
            <w:noWrap/>
            <w:vAlign w:val="center"/>
          </w:tcPr>
          <w:p w14:paraId="3B9279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3710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F7EE8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13.34</w:t>
            </w:r>
          </w:p>
        </w:tc>
        <w:tc>
          <w:tcPr>
            <w:tcW w:w="666" w:type="dxa"/>
            <w:tcBorders>
              <w:top w:val="nil"/>
              <w:left w:val="nil"/>
              <w:bottom w:val="single" w:color="000000" w:sz="8" w:space="0"/>
              <w:right w:val="single" w:color="000000" w:sz="8" w:space="0"/>
            </w:tcBorders>
            <w:shd w:val="clear" w:color="auto" w:fill="auto"/>
            <w:noWrap/>
            <w:vAlign w:val="center"/>
          </w:tcPr>
          <w:p w14:paraId="2EC401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49C2BF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DF6B4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B8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C7B6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163263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7B96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3E7D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CD65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1C5C46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666" w:type="dxa"/>
            <w:tcBorders>
              <w:top w:val="nil"/>
              <w:left w:val="nil"/>
              <w:bottom w:val="single" w:color="000000" w:sz="8" w:space="0"/>
              <w:right w:val="single" w:color="000000" w:sz="8" w:space="0"/>
            </w:tcBorders>
            <w:shd w:val="clear" w:color="auto" w:fill="auto"/>
            <w:noWrap/>
            <w:vAlign w:val="center"/>
          </w:tcPr>
          <w:p w14:paraId="1C6993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5B245A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7ABBBF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474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8DBA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65C996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433DCD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44.43</w:t>
            </w:r>
          </w:p>
        </w:tc>
        <w:tc>
          <w:tcPr>
            <w:tcW w:w="666" w:type="dxa"/>
            <w:tcBorders>
              <w:top w:val="nil"/>
              <w:left w:val="nil"/>
              <w:bottom w:val="single" w:color="000000" w:sz="8" w:space="0"/>
              <w:right w:val="single" w:color="000000" w:sz="8" w:space="0"/>
            </w:tcBorders>
            <w:shd w:val="clear" w:color="auto" w:fill="auto"/>
            <w:noWrap/>
            <w:vAlign w:val="center"/>
          </w:tcPr>
          <w:p w14:paraId="3FAC07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552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519EF2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02A9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7608AA0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3553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9D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7BC29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0C560B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0F5888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22.46</w:t>
            </w:r>
          </w:p>
        </w:tc>
        <w:tc>
          <w:tcPr>
            <w:tcW w:w="666" w:type="dxa"/>
            <w:tcBorders>
              <w:top w:val="nil"/>
              <w:left w:val="nil"/>
              <w:bottom w:val="single" w:color="000000" w:sz="8" w:space="0"/>
              <w:right w:val="single" w:color="000000" w:sz="8" w:space="0"/>
            </w:tcBorders>
            <w:shd w:val="clear" w:color="auto" w:fill="auto"/>
            <w:noWrap/>
            <w:vAlign w:val="center"/>
          </w:tcPr>
          <w:p w14:paraId="22A0AE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AC7A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15FDB4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14:paraId="2A6414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78C8B9E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6F78C1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4D3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17A8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6AA8F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3B7BF2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6.35</w:t>
            </w:r>
          </w:p>
        </w:tc>
        <w:tc>
          <w:tcPr>
            <w:tcW w:w="666" w:type="dxa"/>
            <w:tcBorders>
              <w:top w:val="nil"/>
              <w:left w:val="nil"/>
              <w:bottom w:val="single" w:color="000000" w:sz="8" w:space="0"/>
              <w:right w:val="single" w:color="000000" w:sz="8" w:space="0"/>
            </w:tcBorders>
            <w:shd w:val="clear" w:color="auto" w:fill="auto"/>
            <w:noWrap/>
            <w:vAlign w:val="center"/>
          </w:tcPr>
          <w:p w14:paraId="6C0CA5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FD9F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3C3169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7416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025CD2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6F97C3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E19A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6FAA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55CA80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74E9A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91.89</w:t>
            </w:r>
          </w:p>
        </w:tc>
        <w:tc>
          <w:tcPr>
            <w:tcW w:w="666" w:type="dxa"/>
            <w:tcBorders>
              <w:top w:val="nil"/>
              <w:left w:val="nil"/>
              <w:bottom w:val="single" w:color="000000" w:sz="8" w:space="0"/>
              <w:right w:val="single" w:color="000000" w:sz="8" w:space="0"/>
            </w:tcBorders>
            <w:shd w:val="clear" w:color="auto" w:fill="auto"/>
            <w:noWrap/>
            <w:vAlign w:val="center"/>
          </w:tcPr>
          <w:p w14:paraId="76DCC8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AAA0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1A7537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14:paraId="77FD3D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5C104C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04AAFB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A3C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3A28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08EE45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1ECA8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AC1E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3322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36FA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0C4F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751537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075A9E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B1F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3235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0CC1D2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1DDC2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43161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BBF89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4420ED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70A4D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1C9265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37C2D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5355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B7CB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18134D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C3FCF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221.41</w:t>
            </w:r>
          </w:p>
        </w:tc>
        <w:tc>
          <w:tcPr>
            <w:tcW w:w="666" w:type="dxa"/>
            <w:tcBorders>
              <w:top w:val="nil"/>
              <w:left w:val="nil"/>
              <w:bottom w:val="single" w:color="000000" w:sz="8" w:space="0"/>
              <w:right w:val="single" w:color="000000" w:sz="8" w:space="0"/>
            </w:tcBorders>
            <w:shd w:val="clear" w:color="auto" w:fill="auto"/>
            <w:noWrap/>
            <w:vAlign w:val="center"/>
          </w:tcPr>
          <w:p w14:paraId="3C547A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7947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4BBF99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ED1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6CFF25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0A41F7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C89B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E7BE7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1AA777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157623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DCC7F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1F2F5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4AB496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3CA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328904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F3683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B95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6E6B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CEE4E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193E6E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190.35</w:t>
            </w:r>
          </w:p>
        </w:tc>
        <w:tc>
          <w:tcPr>
            <w:tcW w:w="666" w:type="dxa"/>
            <w:tcBorders>
              <w:top w:val="nil"/>
              <w:left w:val="nil"/>
              <w:bottom w:val="single" w:color="000000" w:sz="8" w:space="0"/>
              <w:right w:val="single" w:color="000000" w:sz="8" w:space="0"/>
            </w:tcBorders>
            <w:shd w:val="clear" w:color="auto" w:fill="auto"/>
            <w:noWrap/>
            <w:vAlign w:val="center"/>
          </w:tcPr>
          <w:p w14:paraId="3955AA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20CE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7887D5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068C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0632EE8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7ABFC0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A41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F646D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69C3B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33F100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EDB77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BF3C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370A56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7CD3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75D43A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E6EA9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DB6E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19F6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2BE697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61EF5F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w:t>
            </w:r>
          </w:p>
        </w:tc>
        <w:tc>
          <w:tcPr>
            <w:tcW w:w="666" w:type="dxa"/>
            <w:tcBorders>
              <w:top w:val="nil"/>
              <w:left w:val="nil"/>
              <w:bottom w:val="single" w:color="000000" w:sz="8" w:space="0"/>
              <w:right w:val="single" w:color="000000" w:sz="8" w:space="0"/>
            </w:tcBorders>
            <w:shd w:val="clear" w:color="auto" w:fill="auto"/>
            <w:noWrap/>
            <w:vAlign w:val="center"/>
          </w:tcPr>
          <w:p w14:paraId="071B93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4F04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5F6A19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F5F20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57F585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64D002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34F7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9665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0E4B4E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4C2A29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23.68</w:t>
            </w:r>
          </w:p>
        </w:tc>
        <w:tc>
          <w:tcPr>
            <w:tcW w:w="666" w:type="dxa"/>
            <w:tcBorders>
              <w:top w:val="nil"/>
              <w:left w:val="nil"/>
              <w:bottom w:val="single" w:color="000000" w:sz="8" w:space="0"/>
              <w:right w:val="single" w:color="000000" w:sz="8" w:space="0"/>
            </w:tcBorders>
            <w:shd w:val="clear" w:color="auto" w:fill="auto"/>
            <w:noWrap/>
            <w:vAlign w:val="center"/>
          </w:tcPr>
          <w:p w14:paraId="21C10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7524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D8D5E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666" w:type="dxa"/>
            <w:tcBorders>
              <w:top w:val="nil"/>
              <w:left w:val="nil"/>
              <w:bottom w:val="single" w:color="000000" w:sz="8" w:space="0"/>
              <w:right w:val="single" w:color="000000" w:sz="8" w:space="0"/>
            </w:tcBorders>
            <w:shd w:val="clear" w:color="auto" w:fill="auto"/>
            <w:noWrap/>
            <w:vAlign w:val="center"/>
          </w:tcPr>
          <w:p w14:paraId="663474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24AB2B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3211C1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1CD6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1CFD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6684E7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332FB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79C1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ADD48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334F5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2D10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D0BEA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51E95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7E7B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3B25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DB69F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435E92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9D2B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86B7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4F5FE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A241F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4BC3B57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2DE112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33D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7E884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752895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ECAC3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A3C8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97519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239C60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6EDC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19BDE7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39926F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6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FC3B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6C0030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70617B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6AF67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4258C2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9C2A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6AC6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1D9AC6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29D03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75C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99C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17BB29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495355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DA83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4ED1BE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BAAB0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17.07</w:t>
            </w:r>
          </w:p>
        </w:tc>
        <w:tc>
          <w:tcPr>
            <w:tcW w:w="666" w:type="dxa"/>
            <w:tcBorders>
              <w:top w:val="nil"/>
              <w:left w:val="nil"/>
              <w:bottom w:val="single" w:color="000000" w:sz="8" w:space="0"/>
              <w:right w:val="single" w:color="000000" w:sz="8" w:space="0"/>
            </w:tcBorders>
            <w:shd w:val="clear" w:color="auto" w:fill="auto"/>
            <w:noWrap/>
            <w:vAlign w:val="center"/>
          </w:tcPr>
          <w:p w14:paraId="6093FD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278B7C9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348BD9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BD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5AF2E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57C39B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2DA314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C6BA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46BA22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5C4B1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E962E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79A72E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4A119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CC2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B6BD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50E64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9A1EA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7B51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15B66E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18B52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10.57</w:t>
            </w:r>
          </w:p>
        </w:tc>
        <w:tc>
          <w:tcPr>
            <w:tcW w:w="666" w:type="dxa"/>
            <w:tcBorders>
              <w:top w:val="nil"/>
              <w:left w:val="nil"/>
              <w:bottom w:val="single" w:color="000000" w:sz="8" w:space="0"/>
              <w:right w:val="single" w:color="000000" w:sz="8" w:space="0"/>
            </w:tcBorders>
            <w:shd w:val="clear" w:color="auto" w:fill="auto"/>
            <w:noWrap/>
            <w:vAlign w:val="center"/>
          </w:tcPr>
          <w:p w14:paraId="2DCE043D">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6317623B">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20AA2BA5">
            <w:pPr>
              <w:snapToGrid w:val="0"/>
              <w:jc w:val="right"/>
              <w:rPr>
                <w:rFonts w:hint="default" w:ascii="Times New Roman" w:hAnsi="Times New Roman" w:eastAsia="宋体" w:cs="Times New Roman"/>
                <w:i w:val="0"/>
                <w:iCs w:val="0"/>
                <w:color w:val="000000"/>
                <w:sz w:val="18"/>
                <w:szCs w:val="18"/>
                <w:u w:val="none"/>
              </w:rPr>
            </w:pPr>
          </w:p>
        </w:tc>
      </w:tr>
      <w:tr w14:paraId="5E63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00944B9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5F14B9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1,440.33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4AC0D61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65A1A4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88.04</w:t>
            </w:r>
          </w:p>
        </w:tc>
      </w:tr>
      <w:tr w14:paraId="11445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70423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029D554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C76DD3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3D83E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C81DB1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D5DE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79009B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9E4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188373B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单位（单位）：赞皇县农业农村局(本级)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A87AAE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952D0E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BAE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BDC6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2387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5C88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C4B4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DFF6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5280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80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B7FA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9C67E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5C339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419B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D3DA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034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ACDB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5EF1B3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0D6C69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6617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5FAA5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AF317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AE3BC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97A28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3307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8A2DE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A4391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43C82E">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648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1B21C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F95E1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B914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3CF1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DEDF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42416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C06D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10443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E00B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7F0D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C043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42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DF8D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7753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B56F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EA5E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716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0F9F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C6DC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09B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17,404.94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14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17,404.94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E5474">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C9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17,404.94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9010A">
            <w:pPr>
              <w:jc w:val="right"/>
              <w:rPr>
                <w:rFonts w:hint="default" w:ascii="Times New Roman" w:hAnsi="Times New Roman" w:eastAsia="宋体" w:cs="Times New Roman"/>
                <w:i w:val="0"/>
                <w:iCs w:val="0"/>
                <w:color w:val="000000"/>
                <w:sz w:val="20"/>
                <w:szCs w:val="20"/>
                <w:highlight w:val="none"/>
                <w:u w:val="none"/>
              </w:rPr>
            </w:pPr>
          </w:p>
        </w:tc>
      </w:tr>
      <w:tr w14:paraId="5D8A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F02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23F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AE26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B7C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A3D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03095">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30B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C3248">
            <w:pPr>
              <w:jc w:val="right"/>
              <w:rPr>
                <w:rFonts w:hint="default" w:ascii="Times New Roman" w:hAnsi="Times New Roman" w:eastAsia="宋体" w:cs="Times New Roman"/>
                <w:i w:val="0"/>
                <w:iCs w:val="0"/>
                <w:color w:val="000000"/>
                <w:sz w:val="20"/>
                <w:szCs w:val="20"/>
                <w:highlight w:val="none"/>
                <w:u w:val="none"/>
              </w:rPr>
            </w:pPr>
          </w:p>
        </w:tc>
      </w:tr>
      <w:tr w14:paraId="2D9B8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C3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117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BB4B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9B1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D47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5066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372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554.64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F68DB">
            <w:pPr>
              <w:jc w:val="right"/>
              <w:rPr>
                <w:rFonts w:hint="default" w:ascii="Times New Roman" w:hAnsi="Times New Roman" w:eastAsia="宋体" w:cs="Times New Roman"/>
                <w:i w:val="0"/>
                <w:iCs w:val="0"/>
                <w:color w:val="000000"/>
                <w:sz w:val="20"/>
                <w:szCs w:val="20"/>
                <w:highlight w:val="none"/>
                <w:u w:val="none"/>
              </w:rPr>
            </w:pPr>
          </w:p>
        </w:tc>
      </w:tr>
      <w:tr w14:paraId="133C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65B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E35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50244">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77A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A4D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DE36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467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4C024">
            <w:pPr>
              <w:jc w:val="right"/>
              <w:rPr>
                <w:rFonts w:hint="default" w:ascii="Times New Roman" w:hAnsi="Times New Roman" w:eastAsia="宋体" w:cs="Times New Roman"/>
                <w:i w:val="0"/>
                <w:iCs w:val="0"/>
                <w:color w:val="000000"/>
                <w:sz w:val="20"/>
                <w:szCs w:val="20"/>
                <w:highlight w:val="none"/>
                <w:u w:val="none"/>
              </w:rPr>
            </w:pPr>
          </w:p>
        </w:tc>
      </w:tr>
      <w:tr w14:paraId="71C0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634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70B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752FA">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42C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BEC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8CF4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C38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CFF74">
            <w:pPr>
              <w:jc w:val="right"/>
              <w:rPr>
                <w:rFonts w:hint="default" w:ascii="Times New Roman" w:hAnsi="Times New Roman" w:eastAsia="宋体" w:cs="Times New Roman"/>
                <w:i w:val="0"/>
                <w:iCs w:val="0"/>
                <w:color w:val="000000"/>
                <w:sz w:val="20"/>
                <w:szCs w:val="20"/>
                <w:highlight w:val="none"/>
                <w:u w:val="none"/>
              </w:rPr>
            </w:pPr>
          </w:p>
        </w:tc>
      </w:tr>
      <w:tr w14:paraId="189D7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1A9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F5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90CE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179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395.00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9AE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395.00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0780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7E7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395.00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87115">
            <w:pPr>
              <w:jc w:val="right"/>
              <w:rPr>
                <w:rFonts w:hint="default" w:ascii="Times New Roman" w:hAnsi="Times New Roman" w:eastAsia="宋体" w:cs="Times New Roman"/>
                <w:i w:val="0"/>
                <w:iCs w:val="0"/>
                <w:color w:val="000000"/>
                <w:sz w:val="20"/>
                <w:szCs w:val="20"/>
                <w:highlight w:val="none"/>
                <w:u w:val="none"/>
              </w:rPr>
            </w:pPr>
          </w:p>
        </w:tc>
      </w:tr>
      <w:tr w14:paraId="3BD15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A69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FE7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2E5E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6D2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139.86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7CB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139.86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CDE9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888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139.86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79BA2">
            <w:pPr>
              <w:jc w:val="right"/>
              <w:rPr>
                <w:rFonts w:hint="default" w:ascii="Times New Roman" w:hAnsi="Times New Roman" w:eastAsia="宋体" w:cs="Times New Roman"/>
                <w:i w:val="0"/>
                <w:iCs w:val="0"/>
                <w:color w:val="000000"/>
                <w:sz w:val="20"/>
                <w:szCs w:val="20"/>
                <w:highlight w:val="none"/>
                <w:u w:val="none"/>
              </w:rPr>
            </w:pPr>
          </w:p>
        </w:tc>
      </w:tr>
      <w:tr w14:paraId="711A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339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44A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C653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49E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242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7BCC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028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67CBB">
            <w:pPr>
              <w:jc w:val="right"/>
              <w:rPr>
                <w:rFonts w:hint="default" w:ascii="Times New Roman" w:hAnsi="Times New Roman" w:eastAsia="宋体" w:cs="Times New Roman"/>
                <w:i w:val="0"/>
                <w:iCs w:val="0"/>
                <w:color w:val="000000"/>
                <w:sz w:val="20"/>
                <w:szCs w:val="20"/>
                <w:highlight w:val="none"/>
                <w:u w:val="none"/>
              </w:rPr>
            </w:pPr>
          </w:p>
        </w:tc>
      </w:tr>
      <w:tr w14:paraId="0E832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241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36C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19C6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CDD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569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7DF8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824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0ABA9">
            <w:pPr>
              <w:jc w:val="right"/>
              <w:rPr>
                <w:rFonts w:hint="default" w:ascii="Times New Roman" w:hAnsi="Times New Roman" w:eastAsia="宋体" w:cs="Times New Roman"/>
                <w:i w:val="0"/>
                <w:iCs w:val="0"/>
                <w:color w:val="000000"/>
                <w:sz w:val="20"/>
                <w:szCs w:val="20"/>
                <w:highlight w:val="none"/>
                <w:u w:val="none"/>
              </w:rPr>
            </w:pPr>
          </w:p>
        </w:tc>
      </w:tr>
      <w:tr w14:paraId="7210A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EC3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F68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88D4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A34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72D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15E2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E1A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40.11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9AFCA">
            <w:pPr>
              <w:jc w:val="right"/>
              <w:rPr>
                <w:rFonts w:hint="default" w:ascii="Times New Roman" w:hAnsi="Times New Roman" w:eastAsia="宋体" w:cs="Times New Roman"/>
                <w:i w:val="0"/>
                <w:iCs w:val="0"/>
                <w:color w:val="000000"/>
                <w:sz w:val="20"/>
                <w:szCs w:val="20"/>
                <w:highlight w:val="none"/>
                <w:u w:val="none"/>
              </w:rPr>
            </w:pPr>
          </w:p>
        </w:tc>
      </w:tr>
      <w:tr w14:paraId="325F0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42D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352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1C0E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25A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16,810.20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662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16,810.20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4002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2D9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16,810.20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CC53A">
            <w:pPr>
              <w:jc w:val="right"/>
              <w:rPr>
                <w:rFonts w:hint="default" w:ascii="Times New Roman" w:hAnsi="Times New Roman" w:eastAsia="宋体" w:cs="Times New Roman"/>
                <w:i w:val="0"/>
                <w:iCs w:val="0"/>
                <w:color w:val="000000"/>
                <w:sz w:val="20"/>
                <w:szCs w:val="20"/>
                <w:highlight w:val="none"/>
                <w:u w:val="none"/>
              </w:rPr>
            </w:pPr>
          </w:p>
        </w:tc>
      </w:tr>
      <w:tr w14:paraId="36BC3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72F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25D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3451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ADF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F87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6CBC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978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6B7">
            <w:pPr>
              <w:jc w:val="right"/>
              <w:rPr>
                <w:rFonts w:hint="default" w:ascii="Times New Roman" w:hAnsi="Times New Roman" w:eastAsia="宋体" w:cs="Times New Roman"/>
                <w:i w:val="0"/>
                <w:iCs w:val="0"/>
                <w:color w:val="000000"/>
                <w:sz w:val="20"/>
                <w:szCs w:val="20"/>
                <w:highlight w:val="none"/>
                <w:u w:val="none"/>
              </w:rPr>
            </w:pPr>
          </w:p>
        </w:tc>
      </w:tr>
      <w:tr w14:paraId="1418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DD5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86A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FFCA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04A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42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4D85A">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125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15,016.96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5B0BE">
            <w:pPr>
              <w:jc w:val="right"/>
              <w:rPr>
                <w:rFonts w:hint="default" w:ascii="Times New Roman" w:hAnsi="Times New Roman" w:eastAsia="宋体" w:cs="Times New Roman"/>
                <w:i w:val="0"/>
                <w:iCs w:val="0"/>
                <w:color w:val="000000"/>
                <w:sz w:val="20"/>
                <w:szCs w:val="20"/>
                <w:highlight w:val="none"/>
                <w:u w:val="none"/>
              </w:rPr>
            </w:pPr>
          </w:p>
        </w:tc>
      </w:tr>
      <w:tr w14:paraId="1A60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0B8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7B6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70A6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B1D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6DC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8220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5C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7AA7D">
            <w:pPr>
              <w:jc w:val="right"/>
              <w:rPr>
                <w:rFonts w:hint="default" w:ascii="Times New Roman" w:hAnsi="Times New Roman" w:eastAsia="宋体" w:cs="Times New Roman"/>
                <w:i w:val="0"/>
                <w:iCs w:val="0"/>
                <w:color w:val="000000"/>
                <w:sz w:val="20"/>
                <w:szCs w:val="20"/>
                <w:highlight w:val="none"/>
                <w:u w:val="none"/>
              </w:rPr>
            </w:pPr>
          </w:p>
        </w:tc>
      </w:tr>
      <w:tr w14:paraId="08DF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B24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2296011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E78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用于巩固脱贫攻坚成果衔接乡村振兴的彩票公益金支出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64473">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EE8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C91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5595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FDB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1,793.24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E84C3">
            <w:pPr>
              <w:jc w:val="right"/>
              <w:rPr>
                <w:rFonts w:hint="default" w:ascii="Times New Roman" w:hAnsi="Times New Roman" w:eastAsia="宋体" w:cs="Times New Roman"/>
                <w:i w:val="0"/>
                <w:iCs w:val="0"/>
                <w:color w:val="000000"/>
                <w:sz w:val="20"/>
                <w:szCs w:val="20"/>
                <w:highlight w:val="none"/>
                <w:u w:val="none"/>
              </w:rPr>
            </w:pPr>
          </w:p>
        </w:tc>
      </w:tr>
      <w:tr w14:paraId="623DA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7F5B9C8D">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79418C0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888527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2793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B07EE4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21EC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185C6D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3028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320C1CE">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单位（单位）：赞皇县农业农村局(本级)</w:t>
            </w:r>
          </w:p>
        </w:tc>
        <w:tc>
          <w:tcPr>
            <w:tcW w:w="1421" w:type="pct"/>
            <w:gridSpan w:val="4"/>
            <w:tcBorders>
              <w:top w:val="nil"/>
              <w:left w:val="nil"/>
              <w:bottom w:val="single" w:color="000000" w:themeColor="text1" w:sz="8" w:space="0"/>
              <w:right w:val="nil"/>
            </w:tcBorders>
            <w:noWrap/>
            <w:vAlign w:val="bottom"/>
          </w:tcPr>
          <w:p w14:paraId="2A55ED49">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669E136A">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B26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AB867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F3D2C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7AF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23D6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6129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F646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D00FB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5B914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F5BEF9">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EAE8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5A7C91C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2982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4B68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913A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77BB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04277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56BACD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2A3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9CBA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15B6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A3E1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E011C2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7F40E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4C193">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09451">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69C7F">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1CFD66">
            <w:pPr>
              <w:jc w:val="right"/>
              <w:rPr>
                <w:rFonts w:hint="default" w:ascii="Times New Roman" w:hAnsi="Times New Roman" w:eastAsia="宋体" w:cs="Times New Roman"/>
                <w:i w:val="0"/>
                <w:iCs w:val="0"/>
                <w:color w:val="000000"/>
                <w:sz w:val="20"/>
                <w:szCs w:val="20"/>
                <w:highlight w:val="none"/>
                <w:u w:val="none"/>
              </w:rPr>
            </w:pPr>
          </w:p>
        </w:tc>
      </w:tr>
      <w:tr w14:paraId="659C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45F56B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40A945E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127D62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23AF3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B6BC24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493E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5E86A32">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781E4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0E0671E5">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单位（单位）：赞皇县农业农村局(本级)</w:t>
            </w:r>
          </w:p>
        </w:tc>
        <w:tc>
          <w:tcPr>
            <w:tcW w:w="933" w:type="pct"/>
            <w:gridSpan w:val="3"/>
            <w:tcBorders>
              <w:top w:val="nil"/>
              <w:left w:val="nil"/>
              <w:bottom w:val="single" w:color="000000" w:themeColor="text1" w:sz="8" w:space="0"/>
              <w:right w:val="nil"/>
            </w:tcBorders>
            <w:noWrap/>
            <w:vAlign w:val="bottom"/>
          </w:tcPr>
          <w:p w14:paraId="7430084D">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277CAA5A">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3CB6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4F3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F8A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16E6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235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F22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E08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5F5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411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C1E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755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AD8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A2DE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DBDA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22EB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E94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55A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5AD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EBEC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4086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1BC3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71D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5E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090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21876">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34ECC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ECC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0B78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58BB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9C40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3B53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031D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ED69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41D2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20D7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6EE6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CA06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2C84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3E7D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FBCE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DD01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8DE5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B6B7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E9A5D">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70766">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400A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955FE">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9CF3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89852">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11.88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03F7B">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68EB7">
            <w:pPr>
              <w:jc w:val="right"/>
              <w:rPr>
                <w:rFonts w:hint="default" w:ascii="Times New Roman" w:hAnsi="Times New Roman" w:eastAsia="方正仿宋_GB2312" w:cs="Times New Roman"/>
                <w:i w:val="0"/>
                <w:iCs w:val="0"/>
                <w:color w:val="000000"/>
                <w:sz w:val="18"/>
                <w:szCs w:val="18"/>
                <w:highlight w:val="none"/>
                <w:u w:val="none"/>
              </w:rPr>
            </w:pPr>
          </w:p>
        </w:tc>
      </w:tr>
      <w:tr w14:paraId="36CA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E579E68">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233BDDA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4653E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0EE0B8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233D2B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F4FD0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663EA4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BC050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6B80B9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2ED338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2D9D6B0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D63F6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D51D4E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E1BB77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BE48F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52808A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A22291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5539AC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53EAB8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812BBF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6B09D2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6F54F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2025年度收、支总计（含结转和结余）均为43,737.32万元。与2024年度决算相比，收支各减少449.56万元，下降1.0%，主要原因是本年度项目资金减少。</w:t>
      </w:r>
    </w:p>
    <w:p w14:paraId="2345730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64F7D0D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03F8F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2025年度本年收入合计43,737.32万元，其中：财政拨款收入43,737.32万元，占100.0%；上级补助收入0.00万元，占0.0%；事业收入0.00万元，占0.0%；经营收入0.00万元，占0.0%；附属</w:t>
      </w:r>
      <w:r>
        <w:rPr>
          <w:rFonts w:hint="eastAsia" w:ascii="Times New Roman" w:eastAsia="仿宋_GB2312"/>
          <w:b w:val="0"/>
          <w:sz w:val="32"/>
          <w:szCs w:val="32"/>
          <w:lang w:eastAsia="zh-CN"/>
        </w:rPr>
        <w:t>单位</w:t>
      </w:r>
      <w:r>
        <w:rPr>
          <w:rFonts w:ascii="Times New Roman" w:eastAsia="仿宋_GB2312"/>
          <w:b w:val="0"/>
          <w:sz w:val="32"/>
          <w:szCs w:val="32"/>
        </w:rPr>
        <w:t>上缴收入0.00万元，占0.0%；其他收入0.00万元，占0.0%。</w:t>
      </w:r>
    </w:p>
    <w:p w14:paraId="5D1062CA">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DA26F7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C5AAE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2025年度本年支出合计43,737.32万元，其中：基本支出1,528.36万元，占3.5%；项目支出42,208.96万元，占96.5%；经营支出0.00万元，占0.0%；上缴上级支出0.00万元，占0.0%；对附属</w:t>
      </w:r>
      <w:r>
        <w:rPr>
          <w:rFonts w:hint="eastAsia" w:ascii="Times New Roman" w:eastAsia="仿宋_GB2312"/>
          <w:b w:val="0"/>
          <w:sz w:val="32"/>
          <w:szCs w:val="32"/>
          <w:lang w:eastAsia="zh-CN"/>
        </w:rPr>
        <w:t>单位</w:t>
      </w:r>
      <w:r>
        <w:rPr>
          <w:rFonts w:ascii="Times New Roman" w:eastAsia="仿宋_GB2312"/>
          <w:b w:val="0"/>
          <w:sz w:val="32"/>
          <w:szCs w:val="32"/>
        </w:rPr>
        <w:t>补助支出0.00万元，占0.0%。</w:t>
      </w:r>
    </w:p>
    <w:p w14:paraId="52F5E669">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0B659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D0924D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7E665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2025年度财政拨款收、支总计（含结转和结余）均为43,737.32万元。与2024年度相比，财政拨款收支各减少449.56万元，降低1.0%，主要原因是本年度项目资金减少。</w:t>
      </w:r>
    </w:p>
    <w:p w14:paraId="0B545C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2025年度财政拨款本年收入43,737.32万元,比上年减少449.56万元，降低1.0%，主要原因是本年度项目资金减少；本年支出43,737.32万元，比上年减少449.56万元，降低1.0%，主要原因是本年度项目支出减少。具体情况如下：</w:t>
      </w:r>
    </w:p>
    <w:p w14:paraId="368E10A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一般公共预算财政拨款本年收入26,332.38万元,比上年减少5,723.75万元，降低17.9%，主要原因是本年度</w:t>
      </w:r>
      <w:r>
        <w:rPr>
          <w:rFonts w:hint="eastAsia" w:ascii="Times New Roman" w:eastAsia="仿宋_GB2312"/>
          <w:b w:val="0"/>
          <w:sz w:val="32"/>
          <w:szCs w:val="32"/>
          <w:lang w:eastAsia="zh-CN"/>
        </w:rPr>
        <w:t>单位</w:t>
      </w:r>
      <w:r>
        <w:rPr>
          <w:rFonts w:ascii="Times New Roman" w:eastAsia="仿宋_GB2312"/>
          <w:b w:val="0"/>
          <w:sz w:val="32"/>
          <w:szCs w:val="32"/>
        </w:rPr>
        <w:t>一般公共预算项目减少；本年支出26,332.38万元，比上年减少5,723.75万元，降低17.9%，主要原因是本年度</w:t>
      </w:r>
      <w:r>
        <w:rPr>
          <w:rFonts w:hint="eastAsia" w:ascii="Times New Roman" w:eastAsia="仿宋_GB2312"/>
          <w:b w:val="0"/>
          <w:sz w:val="32"/>
          <w:szCs w:val="32"/>
          <w:lang w:eastAsia="zh-CN"/>
        </w:rPr>
        <w:t>单位</w:t>
      </w:r>
      <w:r>
        <w:rPr>
          <w:rFonts w:ascii="Times New Roman" w:eastAsia="仿宋_GB2312"/>
          <w:b w:val="0"/>
          <w:sz w:val="32"/>
          <w:szCs w:val="32"/>
        </w:rPr>
        <w:t>一般公共预算项目减少。</w:t>
      </w:r>
    </w:p>
    <w:p w14:paraId="337A1A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政府性基金预算财政拨款本年收入17,404.94万元，比上年增加5,274.20万元，增长43.5%，主要原因是本年度</w:t>
      </w:r>
      <w:r>
        <w:rPr>
          <w:rFonts w:hint="eastAsia" w:ascii="Times New Roman" w:eastAsia="仿宋_GB2312"/>
          <w:b w:val="0"/>
          <w:sz w:val="32"/>
          <w:szCs w:val="32"/>
          <w:lang w:eastAsia="zh-CN"/>
        </w:rPr>
        <w:t>单位</w:t>
      </w:r>
      <w:r>
        <w:rPr>
          <w:rFonts w:ascii="Times New Roman" w:eastAsia="仿宋_GB2312"/>
          <w:b w:val="0"/>
          <w:sz w:val="32"/>
          <w:szCs w:val="32"/>
        </w:rPr>
        <w:t>政府性基金预算项目增加；本年支出17,404.94万元，比上年增加5,274.20万元，增长43.5%，主要原因是</w:t>
      </w:r>
      <w:r>
        <w:rPr>
          <w:rFonts w:hint="eastAsia" w:ascii="Times New Roman" w:eastAsia="仿宋_GB2312"/>
          <w:b w:val="0"/>
          <w:sz w:val="32"/>
          <w:szCs w:val="32"/>
          <w:lang w:eastAsia="zh-CN"/>
        </w:rPr>
        <w:t>单位</w:t>
      </w:r>
      <w:r>
        <w:rPr>
          <w:rFonts w:ascii="Times New Roman" w:eastAsia="仿宋_GB2312"/>
          <w:b w:val="0"/>
          <w:sz w:val="32"/>
          <w:szCs w:val="32"/>
        </w:rPr>
        <w:t>政府性基金预算项目支出增加。</w:t>
      </w:r>
    </w:p>
    <w:p w14:paraId="4D65C2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单位</w:t>
      </w:r>
      <w:r>
        <w:rPr>
          <w:rFonts w:ascii="Times New Roman" w:eastAsia="仿宋_GB2312"/>
          <w:b w:val="0"/>
          <w:sz w:val="32"/>
          <w:szCs w:val="32"/>
        </w:rPr>
        <w:t>无国有资本经营预算项目；本年支出0.00万元，比上年增加0.00万元，增长0.00%，主要原因是</w:t>
      </w:r>
      <w:r>
        <w:rPr>
          <w:rFonts w:hint="eastAsia" w:ascii="Times New Roman" w:eastAsia="仿宋_GB2312"/>
          <w:b w:val="0"/>
          <w:sz w:val="32"/>
          <w:szCs w:val="32"/>
          <w:lang w:eastAsia="zh-CN"/>
        </w:rPr>
        <w:t>单位</w:t>
      </w:r>
      <w:r>
        <w:rPr>
          <w:rFonts w:ascii="Times New Roman" w:eastAsia="仿宋_GB2312"/>
          <w:b w:val="0"/>
          <w:sz w:val="32"/>
          <w:szCs w:val="32"/>
        </w:rPr>
        <w:t>无国有资本经营预算项目。</w:t>
      </w:r>
    </w:p>
    <w:p w14:paraId="406A6D7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BA124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58EDE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43,737.32万元，完成年初预算的171.0%，比年初预算增加18,165.89万元，决算数大于预算数主要原因是本年度项目增加决算大于预算数；本年支出43,737.32万元，完成年初预算的171.0%，比年初预算增加18,165.89万元，决算数大于预算数主要原因是本年度项目增加。具体情况如下：</w:t>
      </w:r>
    </w:p>
    <w:p w14:paraId="21D005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一般公共预算财政拨款本年收入完成年初预算的109.0%，比年初预算增加2,164.01万元，主要原因是本年度</w:t>
      </w:r>
      <w:r>
        <w:rPr>
          <w:rFonts w:hint="eastAsia" w:ascii="Times New Roman" w:eastAsia="仿宋_GB2312"/>
          <w:b w:val="0"/>
          <w:sz w:val="32"/>
          <w:szCs w:val="32"/>
          <w:lang w:eastAsia="zh-CN"/>
        </w:rPr>
        <w:t>单位</w:t>
      </w:r>
      <w:r>
        <w:rPr>
          <w:rFonts w:ascii="Times New Roman" w:eastAsia="仿宋_GB2312"/>
          <w:b w:val="0"/>
          <w:sz w:val="32"/>
          <w:szCs w:val="32"/>
        </w:rPr>
        <w:t>一般公共预算项目比去年增加；支出完成年初预算的109.0%，比年初预算增加2,164.01万元，主要原因是本年度</w:t>
      </w:r>
      <w:r>
        <w:rPr>
          <w:rFonts w:hint="eastAsia" w:ascii="Times New Roman" w:eastAsia="仿宋_GB2312"/>
          <w:b w:val="0"/>
          <w:sz w:val="32"/>
          <w:szCs w:val="32"/>
          <w:lang w:eastAsia="zh-CN"/>
        </w:rPr>
        <w:t>单位</w:t>
      </w:r>
      <w:r>
        <w:rPr>
          <w:rFonts w:ascii="Times New Roman" w:eastAsia="仿宋_GB2312"/>
          <w:b w:val="0"/>
          <w:sz w:val="32"/>
          <w:szCs w:val="32"/>
        </w:rPr>
        <w:t>一般公共预算项目支出比去年增加。</w:t>
      </w:r>
    </w:p>
    <w:p w14:paraId="40C6C8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政府性基金预算财政拨款本年收入完成年初预算的1,240.5%，比年初预算增加16,001.88万元，主要原因是本年度</w:t>
      </w:r>
      <w:r>
        <w:rPr>
          <w:rFonts w:hint="eastAsia" w:ascii="Times New Roman" w:eastAsia="仿宋_GB2312"/>
          <w:b w:val="0"/>
          <w:sz w:val="32"/>
          <w:szCs w:val="32"/>
          <w:lang w:eastAsia="zh-CN"/>
        </w:rPr>
        <w:t>单位</w:t>
      </w:r>
      <w:r>
        <w:rPr>
          <w:rFonts w:ascii="Times New Roman" w:eastAsia="仿宋_GB2312"/>
          <w:b w:val="0"/>
          <w:sz w:val="32"/>
          <w:szCs w:val="32"/>
        </w:rPr>
        <w:t>政府性基金预算项目增加；支出完成年初预算的1,240.5%，比年初预算增加16,001.88万元，主要原因是本年度</w:t>
      </w:r>
      <w:r>
        <w:rPr>
          <w:rFonts w:hint="eastAsia" w:ascii="Times New Roman" w:eastAsia="仿宋_GB2312"/>
          <w:b w:val="0"/>
          <w:sz w:val="32"/>
          <w:szCs w:val="32"/>
          <w:lang w:eastAsia="zh-CN"/>
        </w:rPr>
        <w:t>单位</w:t>
      </w:r>
      <w:r>
        <w:rPr>
          <w:rFonts w:ascii="Times New Roman" w:eastAsia="仿宋_GB2312"/>
          <w:b w:val="0"/>
          <w:sz w:val="32"/>
          <w:szCs w:val="32"/>
        </w:rPr>
        <w:t>政府性基金预算项目支出增加。</w:t>
      </w:r>
    </w:p>
    <w:p w14:paraId="779A6E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w:t>
      </w:r>
      <w:r>
        <w:rPr>
          <w:rFonts w:hint="eastAsia" w:ascii="Times New Roman" w:eastAsia="仿宋_GB2312"/>
          <w:b w:val="0"/>
          <w:sz w:val="32"/>
          <w:szCs w:val="32"/>
          <w:lang w:eastAsia="zh-CN"/>
        </w:rPr>
        <w:t>单位</w:t>
      </w:r>
      <w:r>
        <w:rPr>
          <w:rFonts w:ascii="Times New Roman" w:eastAsia="仿宋_GB2312"/>
          <w:b w:val="0"/>
          <w:sz w:val="32"/>
          <w:szCs w:val="32"/>
        </w:rPr>
        <w:t>无国有资本经营预算项目；支出完成年初预算的0.0%，比年初预算增加0.00万元，主要原因是本年度</w:t>
      </w:r>
      <w:r>
        <w:rPr>
          <w:rFonts w:hint="eastAsia" w:ascii="Times New Roman" w:eastAsia="仿宋_GB2312"/>
          <w:b w:val="0"/>
          <w:sz w:val="32"/>
          <w:szCs w:val="32"/>
          <w:lang w:eastAsia="zh-CN"/>
        </w:rPr>
        <w:t>单位</w:t>
      </w:r>
      <w:r>
        <w:rPr>
          <w:rFonts w:ascii="Times New Roman" w:eastAsia="仿宋_GB2312"/>
          <w:b w:val="0"/>
          <w:sz w:val="32"/>
          <w:szCs w:val="32"/>
        </w:rPr>
        <w:t>无国有资本经营预算项目。</w:t>
      </w:r>
    </w:p>
    <w:p w14:paraId="1F7E48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261AE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3C09C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2025年度财政拨款支出43,737.32万元，主要用于以下方面：</w:t>
      </w:r>
    </w:p>
    <w:p w14:paraId="09821E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61A887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一般公共服务（类）支出1.00万元，</w:t>
      </w:r>
      <w:r>
        <w:rPr>
          <w:rFonts w:ascii="Times New Roman" w:eastAsia="仿宋_GB2312"/>
          <w:b w:val="0"/>
          <w:color w:val="auto"/>
          <w:sz w:val="32"/>
          <w:szCs w:val="32"/>
        </w:rPr>
        <w:t>占0.0%，</w:t>
      </w:r>
      <w:r>
        <w:rPr>
          <w:rFonts w:ascii="Times New Roman" w:eastAsia="仿宋_GB2312"/>
          <w:b w:val="0"/>
          <w:sz w:val="32"/>
          <w:szCs w:val="32"/>
        </w:rPr>
        <w:t>主要用于</w:t>
      </w:r>
      <w:r>
        <w:rPr>
          <w:rFonts w:hint="eastAsia" w:ascii="Times New Roman" w:eastAsia="仿宋_GB2312"/>
          <w:b w:val="0"/>
          <w:sz w:val="32"/>
          <w:szCs w:val="32"/>
          <w:lang w:eastAsia="zh-CN"/>
        </w:rPr>
        <w:t>单位</w:t>
      </w:r>
      <w:r>
        <w:rPr>
          <w:rFonts w:ascii="Times New Roman" w:eastAsia="仿宋_GB2312"/>
          <w:b w:val="0"/>
          <w:sz w:val="32"/>
          <w:szCs w:val="32"/>
        </w:rPr>
        <w:t>信访经费等支出；外交（类）支出0.00万元，占0.0%，主要用于等支出；国防（类）支出0.00万元，占0.0%，主要用于等支出；公共安全类（类）支出0.00万元，占0.0%，主要用于等支出；教育（类）支出0.00万元，占0.0%，主要用于等支出；科学技术（类）支出1,590.00万元，占3.6%，主要用于新能源农用车辆生产和农业特色养殖产业创新扶持和龙头企业扶持项目等支出；文化旅游体育与传媒（类）支出0.00万元，占0.0%，主要用于等支出；社会保障和就业 （类）支出306.87万元，占0.7%，主要用于</w:t>
      </w:r>
      <w:r>
        <w:rPr>
          <w:rFonts w:hint="eastAsia" w:ascii="Times New Roman" w:eastAsia="仿宋_GB2312"/>
          <w:b w:val="0"/>
          <w:sz w:val="32"/>
          <w:szCs w:val="32"/>
          <w:lang w:eastAsia="zh-CN"/>
        </w:rPr>
        <w:t>单位</w:t>
      </w:r>
      <w:r>
        <w:rPr>
          <w:rFonts w:ascii="Times New Roman" w:eastAsia="仿宋_GB2312"/>
          <w:b w:val="0"/>
          <w:sz w:val="32"/>
          <w:szCs w:val="32"/>
        </w:rPr>
        <w:t>养老保险及</w:t>
      </w:r>
      <w:r>
        <w:rPr>
          <w:rFonts w:hint="eastAsia" w:ascii="Times New Roman" w:eastAsia="仿宋_GB2312"/>
          <w:b w:val="0"/>
          <w:sz w:val="32"/>
          <w:szCs w:val="32"/>
          <w:lang w:eastAsia="zh-CN"/>
        </w:rPr>
        <w:t>单位</w:t>
      </w:r>
      <w:r>
        <w:rPr>
          <w:rFonts w:ascii="Times New Roman" w:eastAsia="仿宋_GB2312"/>
          <w:b w:val="0"/>
          <w:sz w:val="32"/>
          <w:szCs w:val="32"/>
        </w:rPr>
        <w:t>离退休经费等支出；卫生健康（类）支出66.89万元，占0.2%，主要用于</w:t>
      </w:r>
      <w:r>
        <w:rPr>
          <w:rFonts w:hint="eastAsia" w:ascii="Times New Roman" w:eastAsia="仿宋_GB2312"/>
          <w:b w:val="0"/>
          <w:sz w:val="32"/>
          <w:szCs w:val="32"/>
          <w:lang w:eastAsia="zh-CN"/>
        </w:rPr>
        <w:t>单位</w:t>
      </w:r>
      <w:r>
        <w:rPr>
          <w:rFonts w:ascii="Times New Roman" w:eastAsia="仿宋_GB2312"/>
          <w:b w:val="0"/>
          <w:sz w:val="32"/>
          <w:szCs w:val="32"/>
        </w:rPr>
        <w:t>医疗保险和公务员医疗补助等支出；节能环保（类）支出309.00万元，占0.7%，主要用于新建生物质燃料基地建设项目和畜禽资源化利用项目等支出；城乡社区（类）支出0.00万元，占0.0%，主要用于等支出；农林水（类）支出23,966.72万元，占54.8%，主要用于垃圾清扫清运、土地经营纠纷仲裁和农产品质量安全检测等支出；住房保障（类）支出91.89万元，占0.2%，主要用于</w:t>
      </w:r>
      <w:r>
        <w:rPr>
          <w:rFonts w:hint="eastAsia" w:ascii="Times New Roman" w:eastAsia="仿宋_GB2312"/>
          <w:b w:val="0"/>
          <w:sz w:val="32"/>
          <w:szCs w:val="32"/>
          <w:lang w:eastAsia="zh-CN"/>
        </w:rPr>
        <w:t>单位</w:t>
      </w:r>
      <w:r>
        <w:rPr>
          <w:rFonts w:ascii="Times New Roman" w:eastAsia="仿宋_GB2312"/>
          <w:b w:val="0"/>
          <w:sz w:val="32"/>
          <w:szCs w:val="32"/>
        </w:rPr>
        <w:t>公积金等支出</w:t>
      </w:r>
      <w:r>
        <w:rPr>
          <w:rFonts w:hint="eastAsia" w:ascii="Times New Roman" w:eastAsia="仿宋_GB2312"/>
          <w:b w:val="0"/>
          <w:sz w:val="32"/>
          <w:szCs w:val="32"/>
          <w:lang w:eastAsia="zh-CN"/>
        </w:rPr>
        <w:t>。</w:t>
      </w:r>
    </w:p>
    <w:p w14:paraId="469E5F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545979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554.64万元，占1.3%，主要用于红旗大街占地补偿、农业园区建设项目、革命老区重点村建设项目和农业经营规模发展扶持项目等支出；资源勘探信息等（类）支出40.11万元，占0.1%，主要用于人居环境整治项目和农机报废更新补贴项目等支出；其他（类）支出16,810.20万元，占38.4%，主要用于美丽乡村精品村示范奖补、赞皇县“太行酸枣红”乡村振兴项目和任家洞村田间作业路基础设施项目等支出。</w:t>
      </w:r>
    </w:p>
    <w:p w14:paraId="361CEF7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232B4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BD6FA4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EAE1B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2025年度财政拨款基本支出1,528.36万元，其中：</w:t>
      </w:r>
    </w:p>
    <w:p w14:paraId="13E592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人员经费1,440.33万元，主要包括基本工资、津贴补贴、奖金、伙食补助费、绩效工资、机关事业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1A66F5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88.04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179F63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311F50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78357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2025年度“三公”经费财政拨款支出预算为11.88万元，支出决算为11.88万元，完成预算的100.0%，较预算增加0.00万元，增长0.0%，主要原因是</w:t>
      </w:r>
      <w:r>
        <w:rPr>
          <w:rFonts w:hint="eastAsia" w:ascii="Times New Roman" w:eastAsia="仿宋_GB2312"/>
          <w:b w:val="0"/>
          <w:sz w:val="32"/>
          <w:szCs w:val="32"/>
          <w:lang w:eastAsia="zh-CN"/>
        </w:rPr>
        <w:t>单位</w:t>
      </w:r>
      <w:r>
        <w:rPr>
          <w:rFonts w:ascii="Times New Roman" w:eastAsia="仿宋_GB2312"/>
          <w:b w:val="0"/>
          <w:sz w:val="32"/>
          <w:szCs w:val="32"/>
        </w:rPr>
        <w:t>购买公务用车1辆；较2024年度决算增加11.88万元，增长100.00%，主要原因是</w:t>
      </w:r>
      <w:r>
        <w:rPr>
          <w:rFonts w:hint="eastAsia" w:ascii="Times New Roman" w:eastAsia="仿宋_GB2312"/>
          <w:b w:val="0"/>
          <w:sz w:val="32"/>
          <w:szCs w:val="32"/>
          <w:lang w:eastAsia="zh-CN"/>
        </w:rPr>
        <w:t>单位</w:t>
      </w:r>
      <w:r>
        <w:rPr>
          <w:rFonts w:ascii="Times New Roman" w:eastAsia="仿宋_GB2312"/>
          <w:b w:val="0"/>
          <w:sz w:val="32"/>
          <w:szCs w:val="32"/>
        </w:rPr>
        <w:t>购买公务用车1辆。</w:t>
      </w:r>
    </w:p>
    <w:p w14:paraId="5AAA85A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17EB85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主要原因是；较上年增加0.00万元，增长0.00%,主要原因是。因公出国（境）团组0个、共0人、参加其他</w:t>
      </w:r>
      <w:r>
        <w:rPr>
          <w:rFonts w:hint="eastAsia" w:ascii="Times New Roman" w:eastAsia="仿宋_GB2312"/>
          <w:b w:val="0"/>
          <w:sz w:val="32"/>
          <w:szCs w:val="32"/>
          <w:lang w:eastAsia="zh-CN"/>
        </w:rPr>
        <w:t>单位</w:t>
      </w:r>
      <w:r>
        <w:rPr>
          <w:rFonts w:ascii="Times New Roman" w:eastAsia="仿宋_GB2312"/>
          <w:b w:val="0"/>
          <w:sz w:val="32"/>
          <w:szCs w:val="32"/>
        </w:rPr>
        <w:t>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03E9C39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2025年度公务用车购置及运行维护费预算为11.88万元，支出决算11.88万元，完成预算的100.0%,较预算增加0.00万元，增长0.0%,主要原因是</w:t>
      </w:r>
      <w:r>
        <w:rPr>
          <w:rFonts w:hint="eastAsia" w:ascii="Times New Roman" w:eastAsia="仿宋_GB2312"/>
          <w:b w:val="0"/>
          <w:sz w:val="32"/>
          <w:szCs w:val="32"/>
          <w:lang w:eastAsia="zh-CN"/>
        </w:rPr>
        <w:t>单位</w:t>
      </w:r>
      <w:r>
        <w:rPr>
          <w:rFonts w:ascii="Times New Roman" w:eastAsia="仿宋_GB2312"/>
          <w:b w:val="0"/>
          <w:sz w:val="32"/>
          <w:szCs w:val="32"/>
        </w:rPr>
        <w:t>购买公务用车1辆；较上年增加11.88万元，增长100.00%,主要原因是</w:t>
      </w:r>
      <w:r>
        <w:rPr>
          <w:rFonts w:hint="eastAsia" w:ascii="Times New Roman" w:eastAsia="仿宋_GB2312"/>
          <w:b w:val="0"/>
          <w:sz w:val="32"/>
          <w:szCs w:val="32"/>
          <w:lang w:eastAsia="zh-CN"/>
        </w:rPr>
        <w:t>单位</w:t>
      </w:r>
      <w:r>
        <w:rPr>
          <w:rFonts w:ascii="Times New Roman" w:eastAsia="仿宋_GB2312"/>
          <w:b w:val="0"/>
          <w:sz w:val="32"/>
          <w:szCs w:val="32"/>
        </w:rPr>
        <w:t>购买公务用车1辆。其中：</w:t>
      </w:r>
    </w:p>
    <w:p w14:paraId="4B8274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公务用车购置费支出11.88万元：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2025年度公务用车购置量1辆，发生“公务用车购置”经费支出11.88万元。公务用车购置费支出较预算增加0.00万元，增长0.0%,主要原因是</w:t>
      </w:r>
      <w:r>
        <w:rPr>
          <w:rFonts w:hint="eastAsia" w:ascii="Times New Roman" w:eastAsia="仿宋_GB2312"/>
          <w:b w:val="0"/>
          <w:sz w:val="32"/>
          <w:szCs w:val="32"/>
          <w:lang w:eastAsia="zh-CN"/>
        </w:rPr>
        <w:t>单位</w:t>
      </w:r>
      <w:r>
        <w:rPr>
          <w:rFonts w:ascii="Times New Roman" w:eastAsia="仿宋_GB2312"/>
          <w:b w:val="0"/>
          <w:sz w:val="32"/>
          <w:szCs w:val="32"/>
        </w:rPr>
        <w:t>购买公务用车1辆；较上年增加11.88万元，增长100.00%,主要原因是</w:t>
      </w:r>
      <w:r>
        <w:rPr>
          <w:rFonts w:hint="eastAsia" w:ascii="Times New Roman" w:eastAsia="仿宋_GB2312"/>
          <w:b w:val="0"/>
          <w:sz w:val="32"/>
          <w:szCs w:val="32"/>
          <w:lang w:eastAsia="zh-CN"/>
        </w:rPr>
        <w:t>单位</w:t>
      </w:r>
      <w:r>
        <w:rPr>
          <w:rFonts w:ascii="Times New Roman" w:eastAsia="仿宋_GB2312"/>
          <w:b w:val="0"/>
          <w:sz w:val="32"/>
          <w:szCs w:val="32"/>
        </w:rPr>
        <w:t>购买公务用车1辆。</w:t>
      </w:r>
    </w:p>
    <w:p w14:paraId="2A4BE6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w:t>
      </w:r>
      <w:r>
        <w:rPr>
          <w:rFonts w:hint="eastAsia" w:ascii="Times New Roman" w:eastAsia="仿宋_GB2312"/>
          <w:b w:val="0"/>
          <w:sz w:val="32"/>
          <w:szCs w:val="32"/>
          <w:lang w:eastAsia="zh-CN"/>
        </w:rPr>
        <w:t>单位</w:t>
      </w:r>
      <w:r>
        <w:rPr>
          <w:rFonts w:ascii="Times New Roman" w:eastAsia="仿宋_GB2312"/>
          <w:b w:val="0"/>
          <w:sz w:val="32"/>
          <w:szCs w:val="32"/>
        </w:rPr>
        <w:t>公务用车保有量0辆，发生运行维护费支出0.00万元。公车运行维护费支出较预算增加0.00万元，增长0.0%,主要原因是；较上年增加0.00万元，增长0.00%，主要原因是。</w:t>
      </w:r>
    </w:p>
    <w:p w14:paraId="531A31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接待费支出预算为0.00万元，支出决算0.00万元，完成预算的0.0%。公务接待费支出较预算增加0.00万元，增长0.0%,主要原因是；较上年度增加0.00万元，增长0.00%,主要原因是。本年度共发生公务接待0批次、0人次。</w:t>
      </w:r>
    </w:p>
    <w:p w14:paraId="6748241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85DB8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2025年度机关运行经费支出88.04万元，较2024年度减少157.36万元，降低64.1%。主要原因是</w:t>
      </w:r>
      <w:r>
        <w:rPr>
          <w:rFonts w:hint="eastAsia" w:ascii="Times New Roman" w:eastAsia="仿宋_GB2312"/>
          <w:b w:val="0"/>
          <w:sz w:val="32"/>
          <w:szCs w:val="32"/>
          <w:lang w:eastAsia="zh-CN"/>
        </w:rPr>
        <w:t>单位</w:t>
      </w:r>
      <w:r>
        <w:rPr>
          <w:rFonts w:ascii="Times New Roman" w:eastAsia="仿宋_GB2312"/>
          <w:b w:val="0"/>
          <w:sz w:val="32"/>
          <w:szCs w:val="32"/>
        </w:rPr>
        <w:t>人员变动公用经费减少。</w:t>
      </w:r>
    </w:p>
    <w:p w14:paraId="409E36B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F7020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政府采购支出总额10,399.35万元，从采购类型来看，政府采购货物支出1,308.70万元、政府采购工程支出6,887.53万元、政府采购服务支出2,203.12万元。授予中小企业合同金额10,399.35万元，占政府采购支出总额的100.0%，其中授予小微企业合同金额10,399.35万元，占政府采购支出总额的100.0%。</w:t>
      </w:r>
    </w:p>
    <w:p w14:paraId="58DDAED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78137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共有车辆2辆，比上年减少83辆，主要是减少车辆为项目用车不属于</w:t>
      </w:r>
      <w:r>
        <w:rPr>
          <w:rFonts w:hint="eastAsia" w:ascii="Times New Roman" w:eastAsia="仿宋_GB2312"/>
          <w:b w:val="0"/>
          <w:sz w:val="32"/>
          <w:szCs w:val="32"/>
          <w:lang w:eastAsia="zh-CN"/>
        </w:rPr>
        <w:t>单位</w:t>
      </w:r>
      <w:r>
        <w:rPr>
          <w:rFonts w:ascii="Times New Roman" w:eastAsia="仿宋_GB2312"/>
          <w:b w:val="0"/>
          <w:sz w:val="32"/>
          <w:szCs w:val="32"/>
        </w:rPr>
        <w:t>公务用车。其中，副部（省）级及以上领导用车0辆，主要负责人用车0辆，机要通信用车0辆，应急保障用车0辆，执法执勤用车1辆，特种专业技术用车0辆，离退休干部用车0辆，其他用车1辆，其他用车主要是</w:t>
      </w:r>
      <w:r>
        <w:rPr>
          <w:rFonts w:hint="eastAsia" w:ascii="Times New Roman" w:eastAsia="仿宋_GB2312"/>
          <w:b w:val="0"/>
          <w:sz w:val="32"/>
          <w:szCs w:val="32"/>
          <w:lang w:eastAsia="zh-CN"/>
        </w:rPr>
        <w:t>单位</w:t>
      </w:r>
      <w:r>
        <w:rPr>
          <w:rFonts w:ascii="Times New Roman" w:eastAsia="仿宋_GB2312"/>
          <w:b w:val="0"/>
          <w:sz w:val="32"/>
          <w:szCs w:val="32"/>
        </w:rPr>
        <w:t>公务用车。</w:t>
      </w:r>
      <w:r>
        <w:rPr>
          <w:rFonts w:hint="eastAsia" w:ascii="Times New Roman" w:eastAsia="仿宋_GB2312"/>
          <w:b w:val="0"/>
          <w:sz w:val="32"/>
          <w:szCs w:val="32"/>
          <w:lang w:eastAsia="zh-CN"/>
        </w:rPr>
        <w:t>单位</w:t>
      </w:r>
      <w:r>
        <w:rPr>
          <w:rFonts w:ascii="Times New Roman" w:eastAsia="仿宋_GB2312"/>
          <w:b w:val="0"/>
          <w:sz w:val="32"/>
          <w:szCs w:val="32"/>
        </w:rPr>
        <w:t>价值100万元（含）以上设备（不含车辆）0台（套）。</w:t>
      </w:r>
    </w:p>
    <w:p w14:paraId="7FC8D01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68A3D6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C5B93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ascii="Times New Roman" w:eastAsia="仿宋_GB2312"/>
          <w:b w:val="0"/>
          <w:sz w:val="32"/>
          <w:szCs w:val="32"/>
        </w:rPr>
        <w:t>组织对2025年度本级预算项目支出全面开展绩效自评，共涉及资金43,737.32万元（决算金额）。其中，一般公共预算项目158个，涉及资金26,332.38万元，占一般公共预算项目支出总额的100%；政府性基金预算项目20个，涉及资金17,404.94万元，占政府性基金预算项目支出总额的100%；国有资本经营预算项目0个，涉及资金0万元，占国有资本经营预算项目支出总额的0%。</w:t>
      </w:r>
    </w:p>
    <w:p w14:paraId="779893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w:t>
      </w:r>
      <w:r>
        <w:rPr>
          <w:rFonts w:hint="eastAsia" w:ascii="Times New Roman" w:eastAsia="仿宋_GB2312"/>
          <w:b w:val="0"/>
          <w:sz w:val="32"/>
          <w:szCs w:val="32"/>
          <w:lang w:val="en-US" w:eastAsia="zh-CN"/>
        </w:rPr>
        <w:t>6</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重点评价，涉及一般公共预算支出26,332.38万元，政府性基金预算支出17,404.94万元，国有资本经营预算支出0万元，从评价情况来看</w:t>
      </w:r>
      <w:bookmarkStart w:id="0" w:name="_GoBack"/>
      <w:bookmarkEnd w:id="0"/>
      <w:r>
        <w:rPr>
          <w:rFonts w:ascii="Times New Roman" w:eastAsia="仿宋_GB2312"/>
          <w:b w:val="0"/>
          <w:sz w:val="32"/>
          <w:szCs w:val="32"/>
        </w:rPr>
        <w:t>。</w:t>
      </w:r>
    </w:p>
    <w:p w14:paraId="7539D5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056BF5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default" w:ascii="Times New Roman" w:eastAsia="仿宋_GB2312"/>
          <w:b w:val="0"/>
          <w:sz w:val="32"/>
          <w:szCs w:val="32"/>
          <w:lang w:val="en-US" w:eastAsia="zh-CN"/>
        </w:rPr>
        <w:t>赞皇县槐河沿岸乡村振兴示范区建设项目</w:t>
      </w:r>
      <w:r>
        <w:rPr>
          <w:rFonts w:hint="eastAsia" w:ascii="Times New Roman" w:eastAsia="仿宋_GB2312"/>
          <w:b w:val="0"/>
          <w:sz w:val="32"/>
          <w:szCs w:val="32"/>
          <w:lang w:val="en-US" w:eastAsia="zh-CN"/>
        </w:rPr>
        <w:t>、赞皇县2025年和美乡村重点村建设项目、</w:t>
      </w:r>
      <w:r>
        <w:rPr>
          <w:rFonts w:hint="default" w:ascii="Times New Roman" w:eastAsia="仿宋_GB2312"/>
          <w:b w:val="0"/>
          <w:sz w:val="32"/>
          <w:szCs w:val="32"/>
          <w:lang w:val="en-US" w:eastAsia="zh-CN"/>
        </w:rPr>
        <w:t>赞皇酸枣仁区域公用品牌建设项目</w:t>
      </w:r>
      <w:r>
        <w:rPr>
          <w:rFonts w:hint="eastAsia" w:ascii="Times New Roman" w:eastAsia="仿宋_GB2312"/>
          <w:b w:val="0"/>
          <w:sz w:val="32"/>
          <w:szCs w:val="32"/>
          <w:lang w:val="en-US" w:eastAsia="zh-CN"/>
        </w:rPr>
        <w:t>等6</w:t>
      </w:r>
      <w:r>
        <w:rPr>
          <w:rFonts w:ascii="Times New Roman" w:eastAsia="仿宋_GB2312"/>
          <w:b w:val="0"/>
          <w:sz w:val="32"/>
          <w:szCs w:val="32"/>
        </w:rPr>
        <w:t>个项目绩效自评结果。</w:t>
      </w:r>
    </w:p>
    <w:p w14:paraId="66ABE8F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赞皇县槐河沿岸乡村振兴示范区建设</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15000</w:t>
      </w:r>
      <w:r>
        <w:rPr>
          <w:rFonts w:ascii="Times New Roman" w:eastAsia="仿宋_GB2312"/>
          <w:b w:val="0"/>
          <w:sz w:val="32"/>
          <w:szCs w:val="32"/>
        </w:rPr>
        <w:t>万元，执行数为</w:t>
      </w:r>
      <w:r>
        <w:rPr>
          <w:rFonts w:hint="eastAsia" w:ascii="Times New Roman" w:eastAsia="仿宋_GB2312"/>
          <w:b w:val="0"/>
          <w:sz w:val="32"/>
          <w:szCs w:val="32"/>
          <w:lang w:val="en-US" w:eastAsia="zh-CN"/>
        </w:rPr>
        <w:t>15000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主要用于槐河沿岸4个乡镇30个行政村，人居环境整治、公共服务设施和基础设施建设</w:t>
      </w:r>
      <w:r>
        <w:rPr>
          <w:rFonts w:hint="eastAsia" w:ascii="Times New Roman" w:eastAsia="仿宋_GB2312"/>
          <w:b w:val="0"/>
          <w:sz w:val="32"/>
          <w:szCs w:val="32"/>
          <w:lang w:val="en-US" w:eastAsia="zh-CN"/>
        </w:rPr>
        <w:t>已全部完成</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未发现问题。</w:t>
      </w:r>
    </w:p>
    <w:tbl>
      <w:tblPr>
        <w:tblStyle w:val="11"/>
        <w:tblW w:w="10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1"/>
        <w:gridCol w:w="1816"/>
        <w:gridCol w:w="1036"/>
        <w:gridCol w:w="985"/>
        <w:gridCol w:w="1116"/>
        <w:gridCol w:w="1062"/>
        <w:gridCol w:w="1224"/>
        <w:gridCol w:w="1616"/>
      </w:tblGrid>
      <w:tr w14:paraId="55CEA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106" w:type="dxa"/>
            <w:gridSpan w:val="8"/>
            <w:tcBorders>
              <w:top w:val="nil"/>
              <w:left w:val="nil"/>
              <w:bottom w:val="nil"/>
              <w:right w:val="nil"/>
            </w:tcBorders>
            <w:shd w:val="clear" w:color="auto" w:fill="auto"/>
            <w:noWrap/>
            <w:vAlign w:val="center"/>
          </w:tcPr>
          <w:p w14:paraId="6ACCA3DF">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单位预算项目绩效自评表</w:t>
            </w:r>
          </w:p>
        </w:tc>
      </w:tr>
      <w:tr w14:paraId="0CE1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5B3D7C5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5C8FE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center"/>
          </w:tcPr>
          <w:p w14:paraId="2696B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4758ED44">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57771C4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60E19E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461C07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6A96EB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014D18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71A1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8ED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51" w:type="dxa"/>
            <w:tcBorders>
              <w:top w:val="single" w:color="000000" w:sz="4" w:space="0"/>
              <w:left w:val="single" w:color="000000" w:sz="4" w:space="0"/>
              <w:bottom w:val="nil"/>
              <w:right w:val="single" w:color="000000" w:sz="4" w:space="0"/>
            </w:tcBorders>
            <w:shd w:val="clear" w:color="auto" w:fill="auto"/>
            <w:vAlign w:val="center"/>
          </w:tcPr>
          <w:p w14:paraId="5C83C2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9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114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赞皇县槐河沿岸乡村振兴示范区建设项目（专项债券资金）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2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8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B0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54074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84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68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F2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99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A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E05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F72D8">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DD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7D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2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BC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96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4EC3">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B2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D014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4636">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9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35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23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D7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5A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F0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4FCD6">
            <w:pPr>
              <w:jc w:val="center"/>
              <w:rPr>
                <w:rFonts w:hint="eastAsia" w:ascii="宋体" w:hAnsi="宋体" w:eastAsia="宋体" w:cs="宋体"/>
                <w:i w:val="0"/>
                <w:iCs w:val="0"/>
                <w:color w:val="000000"/>
                <w:sz w:val="20"/>
                <w:szCs w:val="20"/>
                <w:u w:val="none"/>
              </w:rPr>
            </w:pPr>
          </w:p>
        </w:tc>
      </w:tr>
      <w:tr w14:paraId="76A26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2F42">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18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5127">
            <w:pPr>
              <w:jc w:val="left"/>
              <w:rPr>
                <w:rFonts w:hint="default" w:ascii="Calibri" w:hAnsi="Calibri" w:eastAsia="宋体" w:cs="Calibri"/>
                <w:i w:val="0"/>
                <w:iCs w:val="0"/>
                <w:color w:val="000000"/>
                <w:sz w:val="20"/>
                <w:szCs w:val="20"/>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E2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D0F2">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8D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4A01">
            <w:pPr>
              <w:jc w:val="left"/>
              <w:rPr>
                <w:rFonts w:hint="eastAsia" w:ascii="宋体" w:hAnsi="宋体" w:eastAsia="宋体" w:cs="宋体"/>
                <w:i w:val="0"/>
                <w:iCs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FD069">
            <w:pPr>
              <w:jc w:val="center"/>
              <w:rPr>
                <w:rFonts w:hint="eastAsia" w:ascii="宋体" w:hAnsi="宋体" w:eastAsia="宋体" w:cs="宋体"/>
                <w:i w:val="0"/>
                <w:iCs w:val="0"/>
                <w:color w:val="000000"/>
                <w:sz w:val="20"/>
                <w:szCs w:val="20"/>
                <w:u w:val="none"/>
              </w:rPr>
            </w:pPr>
          </w:p>
        </w:tc>
      </w:tr>
      <w:tr w14:paraId="5084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07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AB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8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17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5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B4B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63EE5">
            <w:pPr>
              <w:jc w:val="center"/>
              <w:rPr>
                <w:rFonts w:hint="eastAsia" w:ascii="宋体" w:hAnsi="宋体" w:eastAsia="宋体" w:cs="宋体"/>
                <w:i w:val="0"/>
                <w:iCs w:val="0"/>
                <w:color w:val="000000"/>
                <w:sz w:val="20"/>
                <w:szCs w:val="20"/>
                <w:u w:val="none"/>
              </w:rPr>
            </w:pPr>
          </w:p>
        </w:tc>
        <w:tc>
          <w:tcPr>
            <w:tcW w:w="35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DE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主要用于槐河沿岸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4个乡镇30个行政村，人居环境整治、公共服务设施和基础设施建设。</w:t>
            </w:r>
          </w:p>
        </w:tc>
        <w:tc>
          <w:tcPr>
            <w:tcW w:w="38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25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全部完成</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D2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FB41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2A3CF">
            <w:pPr>
              <w:jc w:val="center"/>
              <w:rPr>
                <w:rFonts w:hint="eastAsia" w:ascii="宋体" w:hAnsi="宋体" w:eastAsia="宋体" w:cs="宋体"/>
                <w:i w:val="0"/>
                <w:iCs w:val="0"/>
                <w:color w:val="000000"/>
                <w:sz w:val="20"/>
                <w:szCs w:val="20"/>
                <w:u w:val="none"/>
              </w:rPr>
            </w:pPr>
          </w:p>
        </w:tc>
        <w:tc>
          <w:tcPr>
            <w:tcW w:w="35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8DD3F">
            <w:pPr>
              <w:jc w:val="center"/>
              <w:rPr>
                <w:rFonts w:hint="eastAsia" w:ascii="宋体" w:hAnsi="宋体" w:eastAsia="宋体" w:cs="宋体"/>
                <w:i w:val="0"/>
                <w:iCs w:val="0"/>
                <w:color w:val="000000"/>
                <w:sz w:val="20"/>
                <w:szCs w:val="20"/>
                <w:u w:val="none"/>
              </w:rPr>
            </w:pPr>
          </w:p>
        </w:tc>
        <w:tc>
          <w:tcPr>
            <w:tcW w:w="3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919D8">
            <w:pPr>
              <w:jc w:val="center"/>
              <w:rPr>
                <w:rFonts w:hint="eastAsia" w:ascii="宋体" w:hAnsi="宋体" w:eastAsia="宋体" w:cs="宋体"/>
                <w:i w:val="0"/>
                <w:iCs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C60BE">
            <w:pPr>
              <w:jc w:val="center"/>
              <w:rPr>
                <w:rFonts w:hint="eastAsia" w:ascii="宋体" w:hAnsi="宋体" w:eastAsia="宋体" w:cs="宋体"/>
                <w:i w:val="0"/>
                <w:iCs w:val="0"/>
                <w:color w:val="000000"/>
                <w:sz w:val="20"/>
                <w:szCs w:val="20"/>
                <w:u w:val="none"/>
              </w:rPr>
            </w:pPr>
          </w:p>
        </w:tc>
      </w:tr>
      <w:tr w14:paraId="1AEF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trPr>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50142">
            <w:pPr>
              <w:jc w:val="center"/>
              <w:rPr>
                <w:rFonts w:hint="eastAsia" w:ascii="宋体" w:hAnsi="宋体" w:eastAsia="宋体" w:cs="宋体"/>
                <w:i w:val="0"/>
                <w:iCs w:val="0"/>
                <w:color w:val="000000"/>
                <w:sz w:val="20"/>
                <w:szCs w:val="20"/>
                <w:u w:val="none"/>
              </w:rPr>
            </w:pPr>
          </w:p>
        </w:tc>
        <w:tc>
          <w:tcPr>
            <w:tcW w:w="35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14EDB">
            <w:pPr>
              <w:jc w:val="center"/>
              <w:rPr>
                <w:rFonts w:hint="eastAsia" w:ascii="宋体" w:hAnsi="宋体" w:eastAsia="宋体" w:cs="宋体"/>
                <w:i w:val="0"/>
                <w:iCs w:val="0"/>
                <w:color w:val="000000"/>
                <w:sz w:val="20"/>
                <w:szCs w:val="20"/>
                <w:u w:val="none"/>
              </w:rPr>
            </w:pPr>
          </w:p>
        </w:tc>
        <w:tc>
          <w:tcPr>
            <w:tcW w:w="3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26138">
            <w:pPr>
              <w:jc w:val="center"/>
              <w:rPr>
                <w:rFonts w:hint="eastAsia" w:ascii="宋体" w:hAnsi="宋体" w:eastAsia="宋体" w:cs="宋体"/>
                <w:i w:val="0"/>
                <w:iCs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CC796">
            <w:pPr>
              <w:jc w:val="center"/>
              <w:rPr>
                <w:rFonts w:hint="eastAsia" w:ascii="宋体" w:hAnsi="宋体" w:eastAsia="宋体" w:cs="宋体"/>
                <w:i w:val="0"/>
                <w:iCs w:val="0"/>
                <w:color w:val="000000"/>
                <w:sz w:val="20"/>
                <w:szCs w:val="20"/>
                <w:u w:val="none"/>
              </w:rPr>
            </w:pPr>
          </w:p>
        </w:tc>
      </w:tr>
      <w:tr w14:paraId="10ED3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51" w:type="dxa"/>
            <w:vMerge w:val="restart"/>
            <w:tcBorders>
              <w:top w:val="single" w:color="000000" w:sz="4" w:space="0"/>
              <w:left w:val="single" w:color="000000" w:sz="4" w:space="0"/>
              <w:bottom w:val="single" w:color="000000" w:sz="4" w:space="0"/>
              <w:right w:val="nil"/>
            </w:tcBorders>
            <w:shd w:val="clear" w:color="auto" w:fill="auto"/>
            <w:vAlign w:val="center"/>
          </w:tcPr>
          <w:p w14:paraId="6CD13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6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8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EB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1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7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D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AC0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6710934">
            <w:pPr>
              <w:jc w:val="center"/>
              <w:rPr>
                <w:rFonts w:hint="eastAsia" w:ascii="宋体" w:hAnsi="宋体" w:eastAsia="宋体" w:cs="宋体"/>
                <w:i w:val="0"/>
                <w:iCs w:val="0"/>
                <w:color w:val="000000"/>
                <w:sz w:val="20"/>
                <w:szCs w:val="20"/>
                <w:u w:val="none"/>
              </w:rPr>
            </w:pPr>
          </w:p>
        </w:tc>
        <w:tc>
          <w:tcPr>
            <w:tcW w:w="1059" w:type="dxa"/>
            <w:vMerge w:val="restart"/>
            <w:tcBorders>
              <w:top w:val="single" w:color="000000" w:sz="4" w:space="0"/>
              <w:left w:val="single" w:color="000000" w:sz="4" w:space="0"/>
              <w:bottom w:val="nil"/>
              <w:right w:val="single" w:color="000000" w:sz="4" w:space="0"/>
            </w:tcBorders>
            <w:shd w:val="clear" w:color="auto" w:fill="auto"/>
            <w:vAlign w:val="center"/>
          </w:tcPr>
          <w:p w14:paraId="772DC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17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D88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人居环境整治、公共服务设施和基础设施建设</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7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4个乡镇30个行政村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D6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0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0411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2A7FF67">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000A7D5E">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95DA5">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1F223">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79F4">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EC751">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04F3">
            <w:pPr>
              <w:jc w:val="center"/>
              <w:rPr>
                <w:rFonts w:hint="default" w:ascii="Calibri" w:hAnsi="Calibri" w:eastAsia="宋体" w:cs="Calibri"/>
                <w:i w:val="0"/>
                <w:iCs w:val="0"/>
                <w:color w:val="000000"/>
                <w:sz w:val="20"/>
                <w:szCs w:val="20"/>
                <w:u w:val="none"/>
              </w:rPr>
            </w:pPr>
          </w:p>
        </w:tc>
      </w:tr>
      <w:tr w14:paraId="0F015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E259B7A">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1C248E7A">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7E4BF">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38CE9">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16A8">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C494">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5DB7">
            <w:pPr>
              <w:jc w:val="center"/>
              <w:rPr>
                <w:rFonts w:hint="default" w:ascii="Calibri" w:hAnsi="Calibri" w:eastAsia="宋体" w:cs="Calibri"/>
                <w:i w:val="0"/>
                <w:iCs w:val="0"/>
                <w:color w:val="000000"/>
                <w:sz w:val="20"/>
                <w:szCs w:val="20"/>
                <w:u w:val="none"/>
              </w:rPr>
            </w:pPr>
          </w:p>
        </w:tc>
      </w:tr>
      <w:tr w14:paraId="60CBB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1F4DE99">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706424EC">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9C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3AC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项目建设质量合格情况</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4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AD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98%</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11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9CB6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6F721C5">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6FDC30B7">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A08BF">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393B3">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9064">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1C00">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0F70">
            <w:pPr>
              <w:jc w:val="center"/>
              <w:rPr>
                <w:rFonts w:hint="default" w:ascii="Calibri" w:hAnsi="Calibri" w:eastAsia="宋体" w:cs="Calibri"/>
                <w:i w:val="0"/>
                <w:iCs w:val="0"/>
                <w:color w:val="000000"/>
                <w:sz w:val="20"/>
                <w:szCs w:val="20"/>
                <w:u w:val="none"/>
              </w:rPr>
            </w:pPr>
          </w:p>
        </w:tc>
      </w:tr>
      <w:tr w14:paraId="2D0C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16D604C">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41CA7C9B">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81D2C">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38EA2">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37B8">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A881">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C35C">
            <w:pPr>
              <w:jc w:val="center"/>
              <w:rPr>
                <w:rFonts w:hint="default" w:ascii="Calibri" w:hAnsi="Calibri" w:eastAsia="宋体" w:cs="Calibri"/>
                <w:i w:val="0"/>
                <w:iCs w:val="0"/>
                <w:color w:val="000000"/>
                <w:sz w:val="20"/>
                <w:szCs w:val="20"/>
                <w:u w:val="none"/>
              </w:rPr>
            </w:pPr>
          </w:p>
        </w:tc>
      </w:tr>
      <w:tr w14:paraId="3AEC8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2777ED6">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6C6DB0E6">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06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A43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任务完成及时性</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2A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月底前</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F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已完工</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45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D809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D10103B">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3DC57495">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36132">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21688">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B9C2">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413F">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271E">
            <w:pPr>
              <w:jc w:val="center"/>
              <w:rPr>
                <w:rFonts w:hint="default" w:ascii="Calibri" w:hAnsi="Calibri" w:eastAsia="宋体" w:cs="Calibri"/>
                <w:i w:val="0"/>
                <w:iCs w:val="0"/>
                <w:color w:val="000000"/>
                <w:sz w:val="20"/>
                <w:szCs w:val="20"/>
                <w:u w:val="none"/>
              </w:rPr>
            </w:pPr>
          </w:p>
        </w:tc>
      </w:tr>
      <w:tr w14:paraId="7CD41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38490008">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3C26D83C">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116C2">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B5959">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D7DE">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5A42">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1919">
            <w:pPr>
              <w:jc w:val="center"/>
              <w:rPr>
                <w:rFonts w:hint="default" w:ascii="Calibri" w:hAnsi="Calibri" w:eastAsia="宋体" w:cs="Calibri"/>
                <w:i w:val="0"/>
                <w:iCs w:val="0"/>
                <w:color w:val="000000"/>
                <w:sz w:val="20"/>
                <w:szCs w:val="20"/>
                <w:u w:val="none"/>
              </w:rPr>
            </w:pPr>
          </w:p>
        </w:tc>
      </w:tr>
      <w:tr w14:paraId="07B1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0A0B688">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112338E5">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0E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ABC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项目总投资成本    </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B0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48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万元</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649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B49D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D87286F">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6E1A5249">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4FC1C">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9C43B">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4E33">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0620">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1203">
            <w:pPr>
              <w:jc w:val="center"/>
              <w:rPr>
                <w:rFonts w:hint="default" w:ascii="Calibri" w:hAnsi="Calibri" w:eastAsia="宋体" w:cs="Calibri"/>
                <w:i w:val="0"/>
                <w:iCs w:val="0"/>
                <w:color w:val="000000"/>
                <w:sz w:val="20"/>
                <w:szCs w:val="20"/>
                <w:u w:val="none"/>
              </w:rPr>
            </w:pPr>
          </w:p>
        </w:tc>
      </w:tr>
      <w:tr w14:paraId="3F5D1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D3F82D8">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nil"/>
              <w:right w:val="single" w:color="000000" w:sz="4" w:space="0"/>
            </w:tcBorders>
            <w:shd w:val="clear" w:color="auto" w:fill="auto"/>
            <w:vAlign w:val="center"/>
          </w:tcPr>
          <w:p w14:paraId="5715EC3D">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20F9D">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09E7D">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0C77">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8BC7">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92AF">
            <w:pPr>
              <w:jc w:val="center"/>
              <w:rPr>
                <w:rFonts w:hint="default" w:ascii="Calibri" w:hAnsi="Calibri" w:eastAsia="宋体" w:cs="Calibri"/>
                <w:i w:val="0"/>
                <w:iCs w:val="0"/>
                <w:color w:val="000000"/>
                <w:sz w:val="20"/>
                <w:szCs w:val="20"/>
                <w:u w:val="none"/>
              </w:rPr>
            </w:pPr>
          </w:p>
        </w:tc>
      </w:tr>
      <w:tr w14:paraId="7F76E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EBDBCF6">
            <w:pPr>
              <w:jc w:val="center"/>
              <w:rPr>
                <w:rFonts w:hint="eastAsia" w:ascii="宋体" w:hAnsi="宋体" w:eastAsia="宋体" w:cs="宋体"/>
                <w:i w:val="0"/>
                <w:iCs w:val="0"/>
                <w:color w:val="00000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0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45" w:type="dxa"/>
            <w:tcBorders>
              <w:top w:val="nil"/>
              <w:left w:val="nil"/>
              <w:bottom w:val="single" w:color="000000" w:sz="4" w:space="0"/>
              <w:right w:val="single" w:color="000000" w:sz="4" w:space="0"/>
            </w:tcBorders>
            <w:shd w:val="clear" w:color="auto" w:fill="auto"/>
            <w:vAlign w:val="center"/>
          </w:tcPr>
          <w:p w14:paraId="486C8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EA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B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8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61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11C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7D58A06B">
            <w:pPr>
              <w:jc w:val="center"/>
              <w:rPr>
                <w:rFonts w:hint="eastAsia" w:ascii="宋体" w:hAnsi="宋体" w:eastAsia="宋体" w:cs="宋体"/>
                <w:i w:val="0"/>
                <w:iCs w:val="0"/>
                <w:color w:val="000000"/>
                <w:sz w:val="20"/>
                <w:szCs w:val="20"/>
                <w:u w:val="none"/>
              </w:rPr>
            </w:pPr>
          </w:p>
        </w:tc>
        <w:tc>
          <w:tcPr>
            <w:tcW w:w="1059" w:type="dxa"/>
            <w:vMerge w:val="restart"/>
            <w:tcBorders>
              <w:top w:val="nil"/>
              <w:left w:val="single" w:color="000000" w:sz="4" w:space="0"/>
              <w:bottom w:val="nil"/>
              <w:right w:val="single" w:color="000000" w:sz="4" w:space="0"/>
            </w:tcBorders>
            <w:shd w:val="clear" w:color="auto" w:fill="auto"/>
            <w:vAlign w:val="center"/>
          </w:tcPr>
          <w:p w14:paraId="5B2E6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19C83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D3536">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BAA8">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7BCA">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F80D">
            <w:pPr>
              <w:jc w:val="center"/>
              <w:rPr>
                <w:rFonts w:hint="default" w:ascii="Calibri" w:hAnsi="Calibri" w:eastAsia="宋体" w:cs="Calibri"/>
                <w:i w:val="0"/>
                <w:iCs w:val="0"/>
                <w:color w:val="000000"/>
                <w:sz w:val="20"/>
                <w:szCs w:val="20"/>
                <w:u w:val="none"/>
              </w:rPr>
            </w:pPr>
          </w:p>
        </w:tc>
      </w:tr>
      <w:tr w14:paraId="78933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160706A">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3AF1B015">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3E97A5AD">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D9AD0">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41B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6382">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D4EE">
            <w:pPr>
              <w:jc w:val="center"/>
              <w:rPr>
                <w:rFonts w:hint="default" w:ascii="Calibri" w:hAnsi="Calibri" w:eastAsia="宋体" w:cs="Calibri"/>
                <w:i w:val="0"/>
                <w:iCs w:val="0"/>
                <w:color w:val="000000"/>
                <w:sz w:val="20"/>
                <w:szCs w:val="20"/>
                <w:u w:val="none"/>
              </w:rPr>
            </w:pPr>
          </w:p>
        </w:tc>
      </w:tr>
      <w:tr w14:paraId="02C3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0C1E6A0C">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4FEE7C3D">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48DAD877">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84BD8">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AC15">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3367">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8CE8">
            <w:pPr>
              <w:jc w:val="center"/>
              <w:rPr>
                <w:rFonts w:hint="default" w:ascii="Calibri" w:hAnsi="Calibri" w:eastAsia="宋体" w:cs="Calibri"/>
                <w:i w:val="0"/>
                <w:iCs w:val="0"/>
                <w:color w:val="000000"/>
                <w:sz w:val="20"/>
                <w:szCs w:val="20"/>
                <w:u w:val="none"/>
              </w:rPr>
            </w:pPr>
          </w:p>
        </w:tc>
      </w:tr>
      <w:tr w14:paraId="20516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6AE991D">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0978281A">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12CBF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865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方便群众出行，提升农村基础设施。</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C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提升农村基础设施。使农村环境进一步得到改善。</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4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方便群众出行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08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0336B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E2D6B94">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74D6EF24">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44CF9205">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870CB">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9739">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C10C">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9C14">
            <w:pPr>
              <w:jc w:val="center"/>
              <w:rPr>
                <w:rFonts w:hint="default" w:ascii="Calibri" w:hAnsi="Calibri" w:eastAsia="宋体" w:cs="Calibri"/>
                <w:i w:val="0"/>
                <w:iCs w:val="0"/>
                <w:color w:val="000000"/>
                <w:sz w:val="20"/>
                <w:szCs w:val="20"/>
                <w:u w:val="none"/>
              </w:rPr>
            </w:pPr>
          </w:p>
        </w:tc>
      </w:tr>
      <w:tr w14:paraId="2960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426D9CB1">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14914B7F">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61EB532D">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2F845">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7AAE">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BDAA">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89A0">
            <w:pPr>
              <w:jc w:val="center"/>
              <w:rPr>
                <w:rFonts w:hint="default" w:ascii="Calibri" w:hAnsi="Calibri" w:eastAsia="宋体" w:cs="Calibri"/>
                <w:i w:val="0"/>
                <w:iCs w:val="0"/>
                <w:color w:val="000000"/>
                <w:sz w:val="20"/>
                <w:szCs w:val="20"/>
                <w:u w:val="none"/>
              </w:rPr>
            </w:pPr>
          </w:p>
        </w:tc>
      </w:tr>
      <w:tr w14:paraId="2E5B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163C7699">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044C4F1C">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575FE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8FFD7">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73C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DCA5">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B427">
            <w:pPr>
              <w:jc w:val="center"/>
              <w:rPr>
                <w:rFonts w:hint="default" w:ascii="Calibri" w:hAnsi="Calibri" w:eastAsia="宋体" w:cs="Calibri"/>
                <w:i w:val="0"/>
                <w:iCs w:val="0"/>
                <w:color w:val="000000"/>
                <w:sz w:val="20"/>
                <w:szCs w:val="20"/>
                <w:u w:val="none"/>
              </w:rPr>
            </w:pPr>
          </w:p>
        </w:tc>
      </w:tr>
      <w:tr w14:paraId="398D4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65A0ADD">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700882ED">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26725AA1">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94713">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0BA1">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E16A">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B1FB">
            <w:pPr>
              <w:jc w:val="center"/>
              <w:rPr>
                <w:rFonts w:hint="default" w:ascii="Calibri" w:hAnsi="Calibri" w:eastAsia="宋体" w:cs="Calibri"/>
                <w:i w:val="0"/>
                <w:iCs w:val="0"/>
                <w:color w:val="000000"/>
                <w:sz w:val="20"/>
                <w:szCs w:val="20"/>
                <w:u w:val="none"/>
              </w:rPr>
            </w:pPr>
          </w:p>
        </w:tc>
      </w:tr>
      <w:tr w14:paraId="7B56E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51B46DC">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01D8BCDA">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1C3A6FF4">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00A6F">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46D8">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66B4">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0181">
            <w:pPr>
              <w:jc w:val="center"/>
              <w:rPr>
                <w:rFonts w:hint="default" w:ascii="Calibri" w:hAnsi="Calibri" w:eastAsia="宋体" w:cs="Calibri"/>
                <w:i w:val="0"/>
                <w:iCs w:val="0"/>
                <w:color w:val="000000"/>
                <w:sz w:val="20"/>
                <w:szCs w:val="20"/>
                <w:u w:val="none"/>
              </w:rPr>
            </w:pPr>
          </w:p>
        </w:tc>
      </w:tr>
      <w:tr w14:paraId="78B6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073783C">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23F906B3">
            <w:pPr>
              <w:jc w:val="center"/>
              <w:rPr>
                <w:rFonts w:hint="eastAsia" w:ascii="宋体" w:hAnsi="宋体" w:eastAsia="宋体" w:cs="宋体"/>
                <w:i w:val="0"/>
                <w:iCs w:val="0"/>
                <w:color w:val="000000"/>
                <w:sz w:val="20"/>
                <w:szCs w:val="20"/>
                <w:u w:val="none"/>
              </w:rPr>
            </w:pP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17BD7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6C795">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406D">
            <w:pPr>
              <w:jc w:val="center"/>
              <w:rPr>
                <w:rFonts w:hint="eastAsia" w:ascii="宋体" w:hAnsi="宋体" w:eastAsia="宋体" w:cs="宋体"/>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85FA">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94F9">
            <w:pPr>
              <w:jc w:val="center"/>
              <w:rPr>
                <w:rFonts w:hint="default" w:ascii="Calibri" w:hAnsi="Calibri" w:eastAsia="宋体" w:cs="Calibri"/>
                <w:i w:val="0"/>
                <w:iCs w:val="0"/>
                <w:color w:val="000000"/>
                <w:sz w:val="20"/>
                <w:szCs w:val="20"/>
                <w:u w:val="none"/>
              </w:rPr>
            </w:pPr>
          </w:p>
        </w:tc>
      </w:tr>
      <w:tr w14:paraId="182BE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9C03F76">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4F0B1626">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07725826">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B38A9">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4BC0">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CEF3">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A1DE">
            <w:pPr>
              <w:jc w:val="center"/>
              <w:rPr>
                <w:rFonts w:hint="default" w:ascii="Calibri" w:hAnsi="Calibri" w:eastAsia="宋体" w:cs="Calibri"/>
                <w:i w:val="0"/>
                <w:iCs w:val="0"/>
                <w:color w:val="000000"/>
                <w:sz w:val="20"/>
                <w:szCs w:val="20"/>
                <w:u w:val="none"/>
              </w:rPr>
            </w:pPr>
          </w:p>
        </w:tc>
      </w:tr>
      <w:tr w14:paraId="1CB3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3C864D8F">
            <w:pPr>
              <w:jc w:val="center"/>
              <w:rPr>
                <w:rFonts w:hint="eastAsia" w:ascii="宋体" w:hAnsi="宋体" w:eastAsia="宋体" w:cs="宋体"/>
                <w:i w:val="0"/>
                <w:iCs w:val="0"/>
                <w:color w:val="000000"/>
                <w:sz w:val="20"/>
                <w:szCs w:val="20"/>
                <w:u w:val="none"/>
              </w:rPr>
            </w:pPr>
          </w:p>
        </w:tc>
        <w:tc>
          <w:tcPr>
            <w:tcW w:w="1059" w:type="dxa"/>
            <w:vMerge w:val="continue"/>
            <w:tcBorders>
              <w:top w:val="nil"/>
              <w:left w:val="single" w:color="000000" w:sz="4" w:space="0"/>
              <w:bottom w:val="nil"/>
              <w:right w:val="single" w:color="000000" w:sz="4" w:space="0"/>
            </w:tcBorders>
            <w:shd w:val="clear" w:color="auto" w:fill="auto"/>
            <w:vAlign w:val="center"/>
          </w:tcPr>
          <w:p w14:paraId="48977A7C">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5B660558">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AF0C7">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7B6D">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B27F">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A738">
            <w:pPr>
              <w:jc w:val="center"/>
              <w:rPr>
                <w:rFonts w:hint="default" w:ascii="Calibri" w:hAnsi="Calibri" w:eastAsia="宋体" w:cs="Calibri"/>
                <w:i w:val="0"/>
                <w:iCs w:val="0"/>
                <w:color w:val="000000"/>
                <w:sz w:val="20"/>
                <w:szCs w:val="20"/>
                <w:u w:val="none"/>
              </w:rPr>
            </w:pPr>
          </w:p>
        </w:tc>
      </w:tr>
      <w:tr w14:paraId="6DE0B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567DDB02">
            <w:pPr>
              <w:jc w:val="center"/>
              <w:rPr>
                <w:rFonts w:hint="eastAsia" w:ascii="宋体" w:hAnsi="宋体" w:eastAsia="宋体" w:cs="宋体"/>
                <w:i w:val="0"/>
                <w:iCs w:val="0"/>
                <w:color w:val="000000"/>
                <w:sz w:val="20"/>
                <w:szCs w:val="20"/>
                <w:u w:val="none"/>
              </w:rPr>
            </w:pP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02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45" w:type="dxa"/>
            <w:vMerge w:val="restart"/>
            <w:tcBorders>
              <w:top w:val="single" w:color="000000" w:sz="4" w:space="0"/>
              <w:left w:val="nil"/>
              <w:bottom w:val="single" w:color="000000" w:sz="4" w:space="0"/>
              <w:right w:val="single" w:color="000000" w:sz="4" w:space="0"/>
            </w:tcBorders>
            <w:shd w:val="clear" w:color="auto" w:fill="auto"/>
            <w:vAlign w:val="center"/>
          </w:tcPr>
          <w:p w14:paraId="7D532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BB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项目区群众满意度</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5CE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95 %</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E72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8F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12B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FB609BA">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D1B72">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43129CC4">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0D348">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5595">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8658">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6D60">
            <w:pPr>
              <w:jc w:val="center"/>
              <w:rPr>
                <w:rFonts w:hint="default" w:ascii="Calibri" w:hAnsi="Calibri" w:eastAsia="宋体" w:cs="Calibri"/>
                <w:i w:val="0"/>
                <w:iCs w:val="0"/>
                <w:color w:val="000000"/>
                <w:sz w:val="20"/>
                <w:szCs w:val="20"/>
                <w:u w:val="none"/>
              </w:rPr>
            </w:pPr>
          </w:p>
        </w:tc>
      </w:tr>
      <w:tr w14:paraId="187C1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26A3E19F">
            <w:pPr>
              <w:jc w:val="center"/>
              <w:rPr>
                <w:rFonts w:hint="eastAsia" w:ascii="宋体" w:hAnsi="宋体" w:eastAsia="宋体" w:cs="宋体"/>
                <w:i w:val="0"/>
                <w:iCs w:val="0"/>
                <w:color w:val="000000"/>
                <w:sz w:val="20"/>
                <w:szCs w:val="20"/>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E8D86">
            <w:pPr>
              <w:jc w:val="center"/>
              <w:rPr>
                <w:rFonts w:hint="eastAsia" w:ascii="宋体" w:hAnsi="宋体" w:eastAsia="宋体" w:cs="宋体"/>
                <w:i w:val="0"/>
                <w:iCs w:val="0"/>
                <w:color w:val="000000"/>
                <w:sz w:val="20"/>
                <w:szCs w:val="20"/>
                <w:u w:val="none"/>
              </w:rPr>
            </w:pPr>
          </w:p>
        </w:tc>
        <w:tc>
          <w:tcPr>
            <w:tcW w:w="1045" w:type="dxa"/>
            <w:vMerge w:val="continue"/>
            <w:tcBorders>
              <w:top w:val="single" w:color="000000" w:sz="4" w:space="0"/>
              <w:left w:val="nil"/>
              <w:bottom w:val="single" w:color="000000" w:sz="4" w:space="0"/>
              <w:right w:val="single" w:color="000000" w:sz="4" w:space="0"/>
            </w:tcBorders>
            <w:shd w:val="clear" w:color="auto" w:fill="auto"/>
            <w:vAlign w:val="center"/>
          </w:tcPr>
          <w:p w14:paraId="7541A63D">
            <w:pPr>
              <w:jc w:val="center"/>
              <w:rPr>
                <w:rFonts w:hint="eastAsia" w:ascii="宋体" w:hAnsi="宋体" w:eastAsia="宋体" w:cs="宋体"/>
                <w:i w:val="0"/>
                <w:iCs w:val="0"/>
                <w:color w:val="000000"/>
                <w:sz w:val="20"/>
                <w:szCs w:val="20"/>
                <w:u w:val="none"/>
              </w:rPr>
            </w:pPr>
          </w:p>
        </w:tc>
        <w:tc>
          <w:tcPr>
            <w:tcW w:w="2901" w:type="dxa"/>
            <w:gridSpan w:val="2"/>
            <w:tcBorders>
              <w:top w:val="single" w:color="000000" w:sz="4" w:space="0"/>
              <w:left w:val="single" w:color="000000" w:sz="4" w:space="0"/>
              <w:bottom w:val="nil"/>
              <w:right w:val="single" w:color="000000" w:sz="4" w:space="0"/>
            </w:tcBorders>
            <w:shd w:val="clear" w:color="auto" w:fill="auto"/>
            <w:vAlign w:val="center"/>
          </w:tcPr>
          <w:p w14:paraId="3F66A31B">
            <w:pPr>
              <w:jc w:val="left"/>
              <w:rPr>
                <w:rFonts w:hint="eastAsia" w:ascii="宋体" w:hAnsi="宋体" w:eastAsia="宋体" w:cs="宋体"/>
                <w:i w:val="0"/>
                <w:iCs w:val="0"/>
                <w:color w:val="000000"/>
                <w:sz w:val="20"/>
                <w:szCs w:val="20"/>
                <w:u w:val="none"/>
              </w:rPr>
            </w:pPr>
          </w:p>
        </w:tc>
        <w:tc>
          <w:tcPr>
            <w:tcW w:w="1141" w:type="dxa"/>
            <w:tcBorders>
              <w:top w:val="single" w:color="000000" w:sz="4" w:space="0"/>
              <w:left w:val="single" w:color="000000" w:sz="4" w:space="0"/>
              <w:bottom w:val="nil"/>
              <w:right w:val="single" w:color="000000" w:sz="4" w:space="0"/>
            </w:tcBorders>
            <w:shd w:val="clear" w:color="auto" w:fill="auto"/>
            <w:vAlign w:val="center"/>
          </w:tcPr>
          <w:p w14:paraId="65737294">
            <w:pPr>
              <w:jc w:val="center"/>
              <w:rPr>
                <w:rFonts w:hint="default" w:ascii="Calibri" w:hAnsi="Calibri" w:eastAsia="宋体" w:cs="Calibri"/>
                <w:i w:val="0"/>
                <w:iCs w:val="0"/>
                <w:color w:val="000000"/>
                <w:sz w:val="20"/>
                <w:szCs w:val="20"/>
                <w:u w:val="none"/>
              </w:rPr>
            </w:pPr>
          </w:p>
        </w:tc>
        <w:tc>
          <w:tcPr>
            <w:tcW w:w="1224" w:type="dxa"/>
            <w:tcBorders>
              <w:top w:val="single" w:color="000000" w:sz="4" w:space="0"/>
              <w:left w:val="single" w:color="000000" w:sz="4" w:space="0"/>
              <w:bottom w:val="nil"/>
              <w:right w:val="single" w:color="000000" w:sz="4" w:space="0"/>
            </w:tcBorders>
            <w:shd w:val="clear" w:color="auto" w:fill="auto"/>
            <w:vAlign w:val="center"/>
          </w:tcPr>
          <w:p w14:paraId="2C840D05">
            <w:pPr>
              <w:jc w:val="center"/>
              <w:rPr>
                <w:rFonts w:hint="default" w:ascii="Calibri" w:hAnsi="Calibri" w:eastAsia="宋体" w:cs="Calibri"/>
                <w:i w:val="0"/>
                <w:iCs w:val="0"/>
                <w:color w:val="000000"/>
                <w:sz w:val="20"/>
                <w:szCs w:val="20"/>
                <w:u w:val="none"/>
              </w:rPr>
            </w:pPr>
          </w:p>
        </w:tc>
        <w:tc>
          <w:tcPr>
            <w:tcW w:w="1485" w:type="dxa"/>
            <w:tcBorders>
              <w:top w:val="single" w:color="000000" w:sz="4" w:space="0"/>
              <w:left w:val="single" w:color="000000" w:sz="4" w:space="0"/>
              <w:bottom w:val="nil"/>
              <w:right w:val="single" w:color="000000" w:sz="4" w:space="0"/>
            </w:tcBorders>
            <w:shd w:val="clear" w:color="auto" w:fill="auto"/>
            <w:vAlign w:val="center"/>
          </w:tcPr>
          <w:p w14:paraId="286B8267">
            <w:pPr>
              <w:jc w:val="center"/>
              <w:rPr>
                <w:rFonts w:hint="default" w:ascii="Calibri" w:hAnsi="Calibri" w:eastAsia="宋体" w:cs="Calibri"/>
                <w:i w:val="0"/>
                <w:iCs w:val="0"/>
                <w:color w:val="000000"/>
                <w:sz w:val="20"/>
                <w:szCs w:val="20"/>
                <w:u w:val="none"/>
              </w:rPr>
            </w:pPr>
          </w:p>
        </w:tc>
      </w:tr>
      <w:tr w14:paraId="737A8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1" w:type="dxa"/>
            <w:vMerge w:val="continue"/>
            <w:tcBorders>
              <w:top w:val="single" w:color="000000" w:sz="4" w:space="0"/>
              <w:left w:val="single" w:color="000000" w:sz="4" w:space="0"/>
              <w:bottom w:val="single" w:color="000000" w:sz="4" w:space="0"/>
              <w:right w:val="nil"/>
            </w:tcBorders>
            <w:shd w:val="clear" w:color="auto" w:fill="auto"/>
            <w:vAlign w:val="center"/>
          </w:tcPr>
          <w:p w14:paraId="6C4A3A1D">
            <w:pPr>
              <w:jc w:val="center"/>
              <w:rPr>
                <w:rFonts w:hint="eastAsia" w:ascii="宋体" w:hAnsi="宋体" w:eastAsia="宋体" w:cs="宋体"/>
                <w:i w:val="0"/>
                <w:iCs w:val="0"/>
                <w:color w:val="000000"/>
                <w:sz w:val="20"/>
                <w:szCs w:val="20"/>
                <w:u w:val="none"/>
              </w:rPr>
            </w:pPr>
          </w:p>
        </w:tc>
        <w:tc>
          <w:tcPr>
            <w:tcW w:w="73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9AC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452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28B02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51" w:type="dxa"/>
            <w:tcBorders>
              <w:top w:val="nil"/>
              <w:left w:val="single" w:color="000000" w:sz="4" w:space="0"/>
              <w:bottom w:val="single" w:color="000000" w:sz="4" w:space="0"/>
              <w:right w:val="single" w:color="000000" w:sz="4" w:space="0"/>
            </w:tcBorders>
            <w:shd w:val="clear" w:color="auto" w:fill="auto"/>
            <w:vAlign w:val="center"/>
          </w:tcPr>
          <w:p w14:paraId="51A154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5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5C7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0514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color="auto" w:fill="auto"/>
            <w:noWrap/>
            <w:vAlign w:val="center"/>
          </w:tcPr>
          <w:p w14:paraId="43774D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76B53A1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D1B52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7510CD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33A200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7FC0E5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F433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3216B663">
            <w:pPr>
              <w:jc w:val="center"/>
              <w:rPr>
                <w:rFonts w:hint="eastAsia" w:ascii="宋体" w:hAnsi="宋体" w:eastAsia="宋体" w:cs="宋体"/>
                <w:i w:val="0"/>
                <w:iCs w:val="0"/>
                <w:color w:val="000000"/>
                <w:sz w:val="20"/>
                <w:szCs w:val="20"/>
                <w:u w:val="none"/>
              </w:rPr>
            </w:pPr>
          </w:p>
        </w:tc>
      </w:tr>
    </w:tbl>
    <w:p w14:paraId="425C66E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4F83537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6262F472">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3AD37B2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赞皇县2025年和美乡村重点村建设</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360</w:t>
      </w:r>
      <w:r>
        <w:rPr>
          <w:rFonts w:ascii="Times New Roman" w:eastAsia="仿宋_GB2312"/>
          <w:b w:val="0"/>
          <w:sz w:val="32"/>
          <w:szCs w:val="32"/>
        </w:rPr>
        <w:t>万元，执行数为</w:t>
      </w:r>
      <w:r>
        <w:rPr>
          <w:rFonts w:hint="eastAsia" w:ascii="Times New Roman" w:eastAsia="仿宋_GB2312"/>
          <w:b w:val="0"/>
          <w:sz w:val="32"/>
          <w:szCs w:val="32"/>
          <w:lang w:val="en-US" w:eastAsia="zh-CN"/>
        </w:rPr>
        <w:t>360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完成道路硬化22636平方米，太阳能路灯安装397盏，小广场建设1398平方米，有效改善提升村民的人居生活环境，巩固拓展“两不愁三保障”成果，极大改善群众生产生活条件，全面提升群众幸福感、获得感，助力全面推进乡村振兴</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项目全部完成未发现问题。</w:t>
      </w:r>
    </w:p>
    <w:tbl>
      <w:tblPr>
        <w:tblStyle w:val="11"/>
        <w:tblpPr w:leftFromText="180" w:rightFromText="180" w:vertAnchor="text" w:horzAnchor="page" w:tblpX="981" w:tblpY="957"/>
        <w:tblOverlap w:val="never"/>
        <w:tblW w:w="103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5"/>
        <w:gridCol w:w="1816"/>
        <w:gridCol w:w="931"/>
        <w:gridCol w:w="1156"/>
        <w:gridCol w:w="1175"/>
        <w:gridCol w:w="1145"/>
        <w:gridCol w:w="1256"/>
        <w:gridCol w:w="1616"/>
      </w:tblGrid>
      <w:tr w14:paraId="6014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trPr>
        <w:tc>
          <w:tcPr>
            <w:tcW w:w="10380" w:type="dxa"/>
            <w:gridSpan w:val="8"/>
            <w:tcBorders>
              <w:top w:val="nil"/>
              <w:left w:val="nil"/>
              <w:bottom w:val="nil"/>
              <w:right w:val="nil"/>
            </w:tcBorders>
            <w:shd w:val="clear" w:color="auto" w:fill="auto"/>
            <w:noWrap/>
            <w:vAlign w:val="center"/>
          </w:tcPr>
          <w:p w14:paraId="5D404C70">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单位预算项目绩效自评表</w:t>
            </w:r>
          </w:p>
        </w:tc>
      </w:tr>
      <w:tr w14:paraId="5A272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0" w:type="auto"/>
            <w:gridSpan w:val="8"/>
            <w:tcBorders>
              <w:top w:val="nil"/>
              <w:left w:val="nil"/>
              <w:bottom w:val="nil"/>
              <w:right w:val="nil"/>
            </w:tcBorders>
            <w:shd w:val="clear" w:color="auto" w:fill="auto"/>
            <w:noWrap/>
            <w:vAlign w:val="bottom"/>
          </w:tcPr>
          <w:p w14:paraId="23D2F7B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6D328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0" w:type="auto"/>
            <w:tcBorders>
              <w:top w:val="nil"/>
              <w:left w:val="nil"/>
              <w:bottom w:val="nil"/>
              <w:right w:val="nil"/>
            </w:tcBorders>
            <w:shd w:val="clear" w:color="auto" w:fill="auto"/>
            <w:noWrap/>
            <w:vAlign w:val="center"/>
          </w:tcPr>
          <w:p w14:paraId="42B755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1E6EED10">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45B55B8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D4A2C2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41544F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19ED29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DDABF6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67DB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DB93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tcBorders>
              <w:top w:val="single" w:color="000000" w:sz="4" w:space="0"/>
              <w:left w:val="single" w:color="000000" w:sz="4" w:space="0"/>
              <w:bottom w:val="nil"/>
              <w:right w:val="single" w:color="000000" w:sz="4" w:space="0"/>
            </w:tcBorders>
            <w:shd w:val="clear" w:color="auto" w:fill="auto"/>
            <w:vAlign w:val="center"/>
          </w:tcPr>
          <w:p w14:paraId="214C3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F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803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赞皇县2025年和美乡村重点村建设项目（专项资金）</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7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5B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0C3CD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8D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17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7B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0D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4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FE3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0437D">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CA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C3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8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03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DA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00FE">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360</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58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AA9D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2CB0C">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C4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0E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2C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DA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F5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B0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9E3EA">
            <w:pPr>
              <w:jc w:val="center"/>
              <w:rPr>
                <w:rFonts w:hint="eastAsia" w:ascii="宋体" w:hAnsi="宋体" w:eastAsia="宋体" w:cs="宋体"/>
                <w:i w:val="0"/>
                <w:iCs w:val="0"/>
                <w:color w:val="000000"/>
                <w:sz w:val="20"/>
                <w:szCs w:val="20"/>
                <w:u w:val="none"/>
              </w:rPr>
            </w:pPr>
          </w:p>
        </w:tc>
      </w:tr>
      <w:tr w14:paraId="2107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0A968">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A5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CFED">
            <w:pPr>
              <w:jc w:val="left"/>
              <w:rPr>
                <w:rFonts w:hint="default" w:ascii="Calibri" w:hAnsi="Calibri" w:eastAsia="宋体" w:cs="Calibri"/>
                <w:i w:val="0"/>
                <w:iCs w:val="0"/>
                <w:color w:val="000000"/>
                <w:sz w:val="20"/>
                <w:szCs w:val="20"/>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0B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1B23">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8A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39DE">
            <w:pPr>
              <w:jc w:val="left"/>
              <w:rPr>
                <w:rFonts w:hint="eastAsia" w:ascii="宋体" w:hAnsi="宋体" w:eastAsia="宋体" w:cs="宋体"/>
                <w:i w:val="0"/>
                <w:iCs w:val="0"/>
                <w:color w:val="000000"/>
                <w:sz w:val="20"/>
                <w:szCs w:val="20"/>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3DCFF">
            <w:pPr>
              <w:jc w:val="center"/>
              <w:rPr>
                <w:rFonts w:hint="eastAsia" w:ascii="宋体" w:hAnsi="宋体" w:eastAsia="宋体" w:cs="宋体"/>
                <w:i w:val="0"/>
                <w:iCs w:val="0"/>
                <w:color w:val="000000"/>
                <w:sz w:val="20"/>
                <w:szCs w:val="20"/>
                <w:u w:val="none"/>
              </w:rPr>
            </w:pPr>
          </w:p>
        </w:tc>
      </w:tr>
      <w:tr w14:paraId="2BE5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ED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81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9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8D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4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EBF4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7A6EC">
            <w:pPr>
              <w:jc w:val="center"/>
              <w:rPr>
                <w:rFonts w:hint="eastAsia" w:ascii="宋体" w:hAnsi="宋体" w:eastAsia="宋体" w:cs="宋体"/>
                <w:i w:val="0"/>
                <w:iCs w:val="0"/>
                <w:color w:val="000000"/>
                <w:sz w:val="20"/>
                <w:szCs w:val="20"/>
                <w:u w:val="none"/>
              </w:rPr>
            </w:pPr>
          </w:p>
        </w:tc>
        <w:tc>
          <w:tcPr>
            <w:tcW w:w="361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EC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道路硬化22636平方米，太阳能路灯安装397盏，小广场建设1398平方米。</w:t>
            </w:r>
          </w:p>
        </w:tc>
        <w:tc>
          <w:tcPr>
            <w:tcW w:w="39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D4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完成道路硬化22636平方米，太阳能路灯安装397盏，小广场建设1398平方米。</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88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8369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FCCB1">
            <w:pPr>
              <w:jc w:val="center"/>
              <w:rPr>
                <w:rFonts w:hint="eastAsia" w:ascii="宋体" w:hAnsi="宋体" w:eastAsia="宋体" w:cs="宋体"/>
                <w:i w:val="0"/>
                <w:iCs w:val="0"/>
                <w:color w:val="000000"/>
                <w:sz w:val="20"/>
                <w:szCs w:val="20"/>
                <w:u w:val="none"/>
              </w:rPr>
            </w:pPr>
          </w:p>
        </w:tc>
        <w:tc>
          <w:tcPr>
            <w:tcW w:w="36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2D9F5">
            <w:pPr>
              <w:jc w:val="center"/>
              <w:rPr>
                <w:rFonts w:hint="eastAsia" w:ascii="宋体" w:hAnsi="宋体" w:eastAsia="宋体" w:cs="宋体"/>
                <w:i w:val="0"/>
                <w:iCs w:val="0"/>
                <w:color w:val="000000"/>
                <w:sz w:val="20"/>
                <w:szCs w:val="20"/>
                <w:u w:val="none"/>
              </w:rPr>
            </w:pPr>
          </w:p>
        </w:tc>
        <w:tc>
          <w:tcPr>
            <w:tcW w:w="39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0A463">
            <w:pPr>
              <w:jc w:val="center"/>
              <w:rPr>
                <w:rFonts w:hint="eastAsia" w:ascii="宋体" w:hAnsi="宋体" w:eastAsia="宋体" w:cs="宋体"/>
                <w:i w:val="0"/>
                <w:iCs w:val="0"/>
                <w:color w:val="000000"/>
                <w:sz w:val="20"/>
                <w:szCs w:val="20"/>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711FB">
            <w:pPr>
              <w:jc w:val="center"/>
              <w:rPr>
                <w:rFonts w:hint="eastAsia" w:ascii="宋体" w:hAnsi="宋体" w:eastAsia="宋体" w:cs="宋体"/>
                <w:i w:val="0"/>
                <w:iCs w:val="0"/>
                <w:color w:val="000000"/>
                <w:sz w:val="20"/>
                <w:szCs w:val="20"/>
                <w:u w:val="none"/>
              </w:rPr>
            </w:pPr>
          </w:p>
        </w:tc>
      </w:tr>
      <w:tr w14:paraId="4295F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4014E">
            <w:pPr>
              <w:jc w:val="center"/>
              <w:rPr>
                <w:rFonts w:hint="eastAsia" w:ascii="宋体" w:hAnsi="宋体" w:eastAsia="宋体" w:cs="宋体"/>
                <w:i w:val="0"/>
                <w:iCs w:val="0"/>
                <w:color w:val="000000"/>
                <w:sz w:val="20"/>
                <w:szCs w:val="20"/>
                <w:u w:val="none"/>
              </w:rPr>
            </w:pPr>
          </w:p>
        </w:tc>
        <w:tc>
          <w:tcPr>
            <w:tcW w:w="36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8769F">
            <w:pPr>
              <w:jc w:val="center"/>
              <w:rPr>
                <w:rFonts w:hint="eastAsia" w:ascii="宋体" w:hAnsi="宋体" w:eastAsia="宋体" w:cs="宋体"/>
                <w:i w:val="0"/>
                <w:iCs w:val="0"/>
                <w:color w:val="000000"/>
                <w:sz w:val="20"/>
                <w:szCs w:val="20"/>
                <w:u w:val="none"/>
              </w:rPr>
            </w:pPr>
          </w:p>
        </w:tc>
        <w:tc>
          <w:tcPr>
            <w:tcW w:w="39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994A">
            <w:pPr>
              <w:jc w:val="center"/>
              <w:rPr>
                <w:rFonts w:hint="eastAsia" w:ascii="宋体" w:hAnsi="宋体" w:eastAsia="宋体" w:cs="宋体"/>
                <w:i w:val="0"/>
                <w:iCs w:val="0"/>
                <w:color w:val="000000"/>
                <w:sz w:val="20"/>
                <w:szCs w:val="20"/>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2A273">
            <w:pPr>
              <w:jc w:val="center"/>
              <w:rPr>
                <w:rFonts w:hint="eastAsia" w:ascii="宋体" w:hAnsi="宋体" w:eastAsia="宋体" w:cs="宋体"/>
                <w:i w:val="0"/>
                <w:iCs w:val="0"/>
                <w:color w:val="000000"/>
                <w:sz w:val="20"/>
                <w:szCs w:val="20"/>
                <w:u w:val="none"/>
              </w:rPr>
            </w:pPr>
          </w:p>
        </w:tc>
      </w:tr>
      <w:tr w14:paraId="15EA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285" w:type="dxa"/>
            <w:vMerge w:val="restart"/>
            <w:tcBorders>
              <w:top w:val="single" w:color="000000" w:sz="4" w:space="0"/>
              <w:left w:val="single" w:color="000000" w:sz="4" w:space="0"/>
              <w:bottom w:val="single" w:color="000000" w:sz="4" w:space="0"/>
              <w:right w:val="nil"/>
            </w:tcBorders>
            <w:shd w:val="clear" w:color="auto" w:fill="auto"/>
            <w:vAlign w:val="center"/>
          </w:tcPr>
          <w:p w14:paraId="57D7A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9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8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5E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8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9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F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B0BE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5682382">
            <w:pPr>
              <w:jc w:val="center"/>
              <w:rPr>
                <w:rFonts w:hint="eastAsia" w:ascii="宋体" w:hAnsi="宋体" w:eastAsia="宋体" w:cs="宋体"/>
                <w:i w:val="0"/>
                <w:iCs w:val="0"/>
                <w:color w:val="000000"/>
                <w:sz w:val="20"/>
                <w:szCs w:val="20"/>
                <w:u w:val="none"/>
              </w:rPr>
            </w:pPr>
          </w:p>
        </w:tc>
        <w:tc>
          <w:tcPr>
            <w:tcW w:w="1087" w:type="dxa"/>
            <w:vMerge w:val="restart"/>
            <w:tcBorders>
              <w:top w:val="single" w:color="000000" w:sz="4" w:space="0"/>
              <w:left w:val="single" w:color="000000" w:sz="4" w:space="0"/>
              <w:bottom w:val="nil"/>
              <w:right w:val="single" w:color="000000" w:sz="4" w:space="0"/>
            </w:tcBorders>
            <w:shd w:val="clear" w:color="auto" w:fill="auto"/>
            <w:vAlign w:val="center"/>
          </w:tcPr>
          <w:p w14:paraId="62F29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F9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B2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道路硬化</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0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22636平方米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F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22636平方米</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E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1DA08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F6EB59A">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1E3C48F4">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A266F">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6AC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27"/>
                <w:lang w:val="en-US" w:eastAsia="zh-CN" w:bidi="ar"/>
              </w:rPr>
              <w:t>太阳能路灯安装</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202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397</w:t>
            </w:r>
            <w:r>
              <w:rPr>
                <w:rFonts w:hint="eastAsia" w:ascii="宋体" w:hAnsi="宋体" w:eastAsia="宋体" w:cs="宋体"/>
                <w:i w:val="0"/>
                <w:iCs w:val="0"/>
                <w:color w:val="000000"/>
                <w:kern w:val="0"/>
                <w:sz w:val="20"/>
                <w:szCs w:val="20"/>
                <w:u w:val="none"/>
                <w:lang w:val="en-US" w:eastAsia="zh-CN" w:bidi="ar"/>
              </w:rPr>
              <w:t>盏</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C1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397</w:t>
            </w:r>
            <w:r>
              <w:rPr>
                <w:rFonts w:hint="eastAsia" w:ascii="宋体" w:hAnsi="宋体" w:eastAsia="宋体" w:cs="宋体"/>
                <w:i w:val="0"/>
                <w:iCs w:val="0"/>
                <w:color w:val="000000"/>
                <w:kern w:val="0"/>
                <w:sz w:val="20"/>
                <w:szCs w:val="20"/>
                <w:u w:val="none"/>
                <w:lang w:val="en-US" w:eastAsia="zh-CN" w:bidi="ar"/>
              </w:rPr>
              <w:t>盏</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E2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r>
      <w:tr w14:paraId="430B5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340464A">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3AA57B61">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AE6AD">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3E1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小广场建设</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D2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1398</w:t>
            </w:r>
            <w:r>
              <w:rPr>
                <w:rFonts w:hint="eastAsia" w:ascii="宋体" w:hAnsi="宋体" w:eastAsia="宋体" w:cs="宋体"/>
                <w:i w:val="0"/>
                <w:iCs w:val="0"/>
                <w:color w:val="000000"/>
                <w:kern w:val="0"/>
                <w:sz w:val="20"/>
                <w:szCs w:val="20"/>
                <w:u w:val="none"/>
                <w:lang w:val="en-US" w:eastAsia="zh-CN" w:bidi="ar"/>
              </w:rPr>
              <w:t>平方米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2E2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1398</w:t>
            </w:r>
            <w:r>
              <w:rPr>
                <w:rFonts w:hint="eastAsia" w:ascii="宋体" w:hAnsi="宋体" w:eastAsia="宋体" w:cs="宋体"/>
                <w:i w:val="0"/>
                <w:iCs w:val="0"/>
                <w:color w:val="000000"/>
                <w:kern w:val="0"/>
                <w:sz w:val="20"/>
                <w:szCs w:val="20"/>
                <w:u w:val="none"/>
                <w:lang w:val="en-US" w:eastAsia="zh-CN" w:bidi="ar"/>
              </w:rPr>
              <w:t>平方米</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409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7DAE1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7FCB9421">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3F237C60">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3F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475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项目建设质量合格情况</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C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项目建设质量合格率</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3F2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98%</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1A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D0F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D89C5E8">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4DBD9574">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FCC1D">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E65CE">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F0F6">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9BB1">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3176">
            <w:pPr>
              <w:jc w:val="center"/>
              <w:rPr>
                <w:rFonts w:hint="default" w:ascii="Calibri" w:hAnsi="Calibri" w:eastAsia="宋体" w:cs="Calibri"/>
                <w:i w:val="0"/>
                <w:iCs w:val="0"/>
                <w:color w:val="000000"/>
                <w:sz w:val="20"/>
                <w:szCs w:val="20"/>
                <w:u w:val="none"/>
              </w:rPr>
            </w:pPr>
          </w:p>
        </w:tc>
      </w:tr>
      <w:tr w14:paraId="3579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F646981">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75CABA3B">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4F4DE">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94FCF">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C3F4">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B61A">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6D5B">
            <w:pPr>
              <w:jc w:val="center"/>
              <w:rPr>
                <w:rFonts w:hint="default" w:ascii="Calibri" w:hAnsi="Calibri" w:eastAsia="宋体" w:cs="Calibri"/>
                <w:i w:val="0"/>
                <w:iCs w:val="0"/>
                <w:color w:val="000000"/>
                <w:sz w:val="20"/>
                <w:szCs w:val="20"/>
                <w:u w:val="none"/>
              </w:rPr>
            </w:pPr>
          </w:p>
        </w:tc>
      </w:tr>
      <w:tr w14:paraId="3C58D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73EC881D">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2ECE0C18">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EB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4BE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任务完成及时性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94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月底前</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1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已完工</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CD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E663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5566B0F">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2E63BD6A">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28455">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BDA7E">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E837">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5E98">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7632">
            <w:pPr>
              <w:jc w:val="center"/>
              <w:rPr>
                <w:rFonts w:hint="default" w:ascii="Calibri" w:hAnsi="Calibri" w:eastAsia="宋体" w:cs="Calibri"/>
                <w:i w:val="0"/>
                <w:iCs w:val="0"/>
                <w:color w:val="000000"/>
                <w:sz w:val="20"/>
                <w:szCs w:val="20"/>
                <w:u w:val="none"/>
              </w:rPr>
            </w:pPr>
          </w:p>
        </w:tc>
      </w:tr>
      <w:tr w14:paraId="51DF0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C646DEB">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54A08A5C">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9F8E2">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E404D">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F114">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6F6E">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6888">
            <w:pPr>
              <w:jc w:val="center"/>
              <w:rPr>
                <w:rFonts w:hint="default" w:ascii="Calibri" w:hAnsi="Calibri" w:eastAsia="宋体" w:cs="Calibri"/>
                <w:i w:val="0"/>
                <w:iCs w:val="0"/>
                <w:color w:val="000000"/>
                <w:sz w:val="20"/>
                <w:szCs w:val="20"/>
                <w:u w:val="none"/>
              </w:rPr>
            </w:pPr>
          </w:p>
        </w:tc>
      </w:tr>
      <w:tr w14:paraId="3124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3F2D84D">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37E9F6EF">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D4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22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项目总投资成本    </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77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360</w:t>
            </w:r>
            <w:r>
              <w:rPr>
                <w:rFonts w:hint="eastAsia" w:ascii="宋体" w:hAnsi="宋体" w:eastAsia="宋体" w:cs="宋体"/>
                <w:i w:val="0"/>
                <w:iCs w:val="0"/>
                <w:color w:val="000000"/>
                <w:kern w:val="0"/>
                <w:sz w:val="20"/>
                <w:szCs w:val="20"/>
                <w:u w:val="none"/>
                <w:lang w:val="en-US" w:eastAsia="zh-CN" w:bidi="ar"/>
              </w:rPr>
              <w:t>万元</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494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360</w:t>
            </w:r>
            <w:r>
              <w:rPr>
                <w:rFonts w:hint="eastAsia" w:ascii="宋体" w:hAnsi="宋体" w:eastAsia="宋体" w:cs="宋体"/>
                <w:i w:val="0"/>
                <w:iCs w:val="0"/>
                <w:color w:val="000000"/>
                <w:kern w:val="0"/>
                <w:sz w:val="20"/>
                <w:szCs w:val="20"/>
                <w:u w:val="none"/>
                <w:lang w:val="en-US" w:eastAsia="zh-CN" w:bidi="ar"/>
              </w:rPr>
              <w:t>万元</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2E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8B0D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0CC86A9">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7DC5A34E">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B9528">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11B64">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7234">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6AC8">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C2C3">
            <w:pPr>
              <w:jc w:val="center"/>
              <w:rPr>
                <w:rFonts w:hint="default" w:ascii="Calibri" w:hAnsi="Calibri" w:eastAsia="宋体" w:cs="Calibri"/>
                <w:i w:val="0"/>
                <w:iCs w:val="0"/>
                <w:color w:val="000000"/>
                <w:sz w:val="20"/>
                <w:szCs w:val="20"/>
                <w:u w:val="none"/>
              </w:rPr>
            </w:pPr>
          </w:p>
        </w:tc>
      </w:tr>
      <w:tr w14:paraId="2EB9F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EC1F8EF">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nil"/>
              <w:right w:val="single" w:color="000000" w:sz="4" w:space="0"/>
            </w:tcBorders>
            <w:shd w:val="clear" w:color="auto" w:fill="auto"/>
            <w:vAlign w:val="center"/>
          </w:tcPr>
          <w:p w14:paraId="4BC6B17B">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9704B">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882FA">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0817">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DE56">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375D">
            <w:pPr>
              <w:jc w:val="center"/>
              <w:rPr>
                <w:rFonts w:hint="default" w:ascii="Calibri" w:hAnsi="Calibri" w:eastAsia="宋体" w:cs="Calibri"/>
                <w:i w:val="0"/>
                <w:iCs w:val="0"/>
                <w:color w:val="000000"/>
                <w:sz w:val="20"/>
                <w:szCs w:val="20"/>
                <w:u w:val="none"/>
              </w:rPr>
            </w:pPr>
          </w:p>
        </w:tc>
      </w:tr>
      <w:tr w14:paraId="7089C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1642FFD">
            <w:pPr>
              <w:jc w:val="center"/>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6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73" w:type="dxa"/>
            <w:tcBorders>
              <w:top w:val="nil"/>
              <w:left w:val="nil"/>
              <w:bottom w:val="single" w:color="000000" w:sz="4" w:space="0"/>
              <w:right w:val="single" w:color="000000" w:sz="4" w:space="0"/>
            </w:tcBorders>
            <w:shd w:val="clear" w:color="auto" w:fill="auto"/>
            <w:vAlign w:val="center"/>
          </w:tcPr>
          <w:p w14:paraId="09547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2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8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C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3DA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773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8F6A816">
            <w:pPr>
              <w:jc w:val="center"/>
              <w:rPr>
                <w:rFonts w:hint="eastAsia" w:ascii="宋体" w:hAnsi="宋体" w:eastAsia="宋体" w:cs="宋体"/>
                <w:i w:val="0"/>
                <w:iCs w:val="0"/>
                <w:color w:val="000000"/>
                <w:sz w:val="20"/>
                <w:szCs w:val="20"/>
                <w:u w:val="none"/>
              </w:rPr>
            </w:pPr>
          </w:p>
        </w:tc>
        <w:tc>
          <w:tcPr>
            <w:tcW w:w="1087" w:type="dxa"/>
            <w:vMerge w:val="restart"/>
            <w:tcBorders>
              <w:top w:val="nil"/>
              <w:left w:val="single" w:color="000000" w:sz="4" w:space="0"/>
              <w:bottom w:val="nil"/>
              <w:right w:val="single" w:color="000000" w:sz="4" w:space="0"/>
            </w:tcBorders>
            <w:shd w:val="clear" w:color="auto" w:fill="auto"/>
            <w:vAlign w:val="center"/>
          </w:tcPr>
          <w:p w14:paraId="34AA6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5300E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B9A6B">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3C19">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6E21">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0EF6">
            <w:pPr>
              <w:jc w:val="center"/>
              <w:rPr>
                <w:rFonts w:hint="default" w:ascii="Calibri" w:hAnsi="Calibri" w:eastAsia="宋体" w:cs="Calibri"/>
                <w:i w:val="0"/>
                <w:iCs w:val="0"/>
                <w:color w:val="000000"/>
                <w:sz w:val="20"/>
                <w:szCs w:val="20"/>
                <w:u w:val="none"/>
              </w:rPr>
            </w:pPr>
          </w:p>
        </w:tc>
      </w:tr>
      <w:tr w14:paraId="27641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CA7C9CE">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1F992A8E">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0A06940D">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02D90">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71D7">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914F">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EB88">
            <w:pPr>
              <w:jc w:val="center"/>
              <w:rPr>
                <w:rFonts w:hint="default" w:ascii="Calibri" w:hAnsi="Calibri" w:eastAsia="宋体" w:cs="Calibri"/>
                <w:i w:val="0"/>
                <w:iCs w:val="0"/>
                <w:color w:val="000000"/>
                <w:sz w:val="20"/>
                <w:szCs w:val="20"/>
                <w:u w:val="none"/>
              </w:rPr>
            </w:pPr>
          </w:p>
        </w:tc>
      </w:tr>
      <w:tr w14:paraId="3B1A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A39E9A1">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09E7DEDC">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42549A4A">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D701A">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6B8A">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5EAB">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5A12">
            <w:pPr>
              <w:jc w:val="center"/>
              <w:rPr>
                <w:rFonts w:hint="default" w:ascii="Calibri" w:hAnsi="Calibri" w:eastAsia="宋体" w:cs="Calibri"/>
                <w:i w:val="0"/>
                <w:iCs w:val="0"/>
                <w:color w:val="000000"/>
                <w:sz w:val="20"/>
                <w:szCs w:val="20"/>
                <w:u w:val="none"/>
              </w:rPr>
            </w:pPr>
          </w:p>
        </w:tc>
      </w:tr>
      <w:tr w14:paraId="56AE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65F66ED">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5094353D">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1183F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51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方便群众出行，提升农村基础设施。</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5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提升农村基础设施。使农村环境进一步得到改善。</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1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方便群众出行</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81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02202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632B8E81">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3B58D382">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4A964CE8">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0FF44">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AFB3">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7372">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67E3">
            <w:pPr>
              <w:jc w:val="center"/>
              <w:rPr>
                <w:rFonts w:hint="default" w:ascii="Calibri" w:hAnsi="Calibri" w:eastAsia="宋体" w:cs="Calibri"/>
                <w:i w:val="0"/>
                <w:iCs w:val="0"/>
                <w:color w:val="000000"/>
                <w:sz w:val="20"/>
                <w:szCs w:val="20"/>
                <w:u w:val="none"/>
              </w:rPr>
            </w:pPr>
          </w:p>
        </w:tc>
      </w:tr>
      <w:tr w14:paraId="1970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F3F95F7">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216C2F9E">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5491E4D6">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B4260">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4FFB">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4F63">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C4A1">
            <w:pPr>
              <w:jc w:val="center"/>
              <w:rPr>
                <w:rFonts w:hint="default" w:ascii="Calibri" w:hAnsi="Calibri" w:eastAsia="宋体" w:cs="Calibri"/>
                <w:i w:val="0"/>
                <w:iCs w:val="0"/>
                <w:color w:val="000000"/>
                <w:sz w:val="20"/>
                <w:szCs w:val="20"/>
                <w:u w:val="none"/>
              </w:rPr>
            </w:pPr>
          </w:p>
        </w:tc>
      </w:tr>
      <w:tr w14:paraId="766EF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CDF777D">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35143422">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7A6AD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C3D67">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F4C4">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019C">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C3B9">
            <w:pPr>
              <w:jc w:val="center"/>
              <w:rPr>
                <w:rFonts w:hint="default" w:ascii="Calibri" w:hAnsi="Calibri" w:eastAsia="宋体" w:cs="Calibri"/>
                <w:i w:val="0"/>
                <w:iCs w:val="0"/>
                <w:color w:val="000000"/>
                <w:sz w:val="20"/>
                <w:szCs w:val="20"/>
                <w:u w:val="none"/>
              </w:rPr>
            </w:pPr>
          </w:p>
        </w:tc>
      </w:tr>
      <w:tr w14:paraId="41B62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1AB3026">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3C51497F">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05B6B3EC">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8FAF8">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0F6A">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708C">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83CC">
            <w:pPr>
              <w:jc w:val="center"/>
              <w:rPr>
                <w:rFonts w:hint="default" w:ascii="Calibri" w:hAnsi="Calibri" w:eastAsia="宋体" w:cs="Calibri"/>
                <w:i w:val="0"/>
                <w:iCs w:val="0"/>
                <w:color w:val="000000"/>
                <w:sz w:val="20"/>
                <w:szCs w:val="20"/>
                <w:u w:val="none"/>
              </w:rPr>
            </w:pPr>
          </w:p>
        </w:tc>
      </w:tr>
      <w:tr w14:paraId="3FCD3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5CEFBE2C">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016849B9">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546347AC">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7A652">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B1C1">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027B">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D259">
            <w:pPr>
              <w:jc w:val="center"/>
              <w:rPr>
                <w:rFonts w:hint="default" w:ascii="Calibri" w:hAnsi="Calibri" w:eastAsia="宋体" w:cs="Calibri"/>
                <w:i w:val="0"/>
                <w:iCs w:val="0"/>
                <w:color w:val="000000"/>
                <w:sz w:val="20"/>
                <w:szCs w:val="20"/>
                <w:u w:val="none"/>
              </w:rPr>
            </w:pPr>
          </w:p>
        </w:tc>
      </w:tr>
      <w:tr w14:paraId="05D3C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48B5BDA7">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788D1058">
            <w:pPr>
              <w:jc w:val="center"/>
              <w:rPr>
                <w:rFonts w:hint="eastAsia" w:ascii="宋体" w:hAnsi="宋体" w:eastAsia="宋体" w:cs="宋体"/>
                <w:i w:val="0"/>
                <w:iCs w:val="0"/>
                <w:color w:val="000000"/>
                <w:sz w:val="20"/>
                <w:szCs w:val="20"/>
                <w:u w:val="none"/>
              </w:rPr>
            </w:pP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2C78B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62B27">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23D8">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6064">
            <w:pPr>
              <w:jc w:val="center"/>
              <w:rPr>
                <w:rFonts w:hint="eastAsia" w:ascii="宋体" w:hAnsi="宋体" w:eastAsia="宋体" w:cs="宋体"/>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1CE1">
            <w:pPr>
              <w:jc w:val="center"/>
              <w:rPr>
                <w:rFonts w:hint="default" w:ascii="Calibri" w:hAnsi="Calibri" w:eastAsia="宋体" w:cs="Calibri"/>
                <w:i w:val="0"/>
                <w:iCs w:val="0"/>
                <w:color w:val="000000"/>
                <w:sz w:val="20"/>
                <w:szCs w:val="20"/>
                <w:u w:val="none"/>
              </w:rPr>
            </w:pPr>
          </w:p>
        </w:tc>
      </w:tr>
      <w:tr w14:paraId="4ECC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3B81C441">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23A15A82">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29AAD314">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5366A">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13D5">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E403">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59AA">
            <w:pPr>
              <w:jc w:val="center"/>
              <w:rPr>
                <w:rFonts w:hint="default" w:ascii="Calibri" w:hAnsi="Calibri" w:eastAsia="宋体" w:cs="Calibri"/>
                <w:i w:val="0"/>
                <w:iCs w:val="0"/>
                <w:color w:val="000000"/>
                <w:sz w:val="20"/>
                <w:szCs w:val="20"/>
                <w:u w:val="none"/>
              </w:rPr>
            </w:pPr>
          </w:p>
        </w:tc>
      </w:tr>
      <w:tr w14:paraId="32629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046B9582">
            <w:pPr>
              <w:jc w:val="center"/>
              <w:rPr>
                <w:rFonts w:hint="eastAsia" w:ascii="宋体" w:hAnsi="宋体" w:eastAsia="宋体" w:cs="宋体"/>
                <w:i w:val="0"/>
                <w:iCs w:val="0"/>
                <w:color w:val="000000"/>
                <w:sz w:val="20"/>
                <w:szCs w:val="20"/>
                <w:u w:val="none"/>
              </w:rPr>
            </w:pPr>
          </w:p>
        </w:tc>
        <w:tc>
          <w:tcPr>
            <w:tcW w:w="1087" w:type="dxa"/>
            <w:vMerge w:val="continue"/>
            <w:tcBorders>
              <w:top w:val="nil"/>
              <w:left w:val="single" w:color="000000" w:sz="4" w:space="0"/>
              <w:bottom w:val="nil"/>
              <w:right w:val="single" w:color="000000" w:sz="4" w:space="0"/>
            </w:tcBorders>
            <w:shd w:val="clear" w:color="auto" w:fill="auto"/>
            <w:vAlign w:val="center"/>
          </w:tcPr>
          <w:p w14:paraId="76A79838">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46F52EF6">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7095C">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8852">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F80C">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AFC9">
            <w:pPr>
              <w:jc w:val="center"/>
              <w:rPr>
                <w:rFonts w:hint="default" w:ascii="Calibri" w:hAnsi="Calibri" w:eastAsia="宋体" w:cs="Calibri"/>
                <w:i w:val="0"/>
                <w:iCs w:val="0"/>
                <w:color w:val="000000"/>
                <w:sz w:val="20"/>
                <w:szCs w:val="20"/>
                <w:u w:val="none"/>
              </w:rPr>
            </w:pPr>
          </w:p>
        </w:tc>
      </w:tr>
      <w:tr w14:paraId="0863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74B9800D">
            <w:pPr>
              <w:jc w:val="center"/>
              <w:rPr>
                <w:rFonts w:hint="eastAsia" w:ascii="宋体" w:hAnsi="宋体" w:eastAsia="宋体" w:cs="宋体"/>
                <w:i w:val="0"/>
                <w:iCs w:val="0"/>
                <w:color w:val="000000"/>
                <w:sz w:val="20"/>
                <w:szCs w:val="20"/>
                <w:u w:val="none"/>
              </w:rPr>
            </w:pPr>
          </w:p>
        </w:tc>
        <w:tc>
          <w:tcPr>
            <w:tcW w:w="10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9E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73" w:type="dxa"/>
            <w:vMerge w:val="restart"/>
            <w:tcBorders>
              <w:top w:val="single" w:color="000000" w:sz="4" w:space="0"/>
              <w:left w:val="nil"/>
              <w:bottom w:val="single" w:color="000000" w:sz="4" w:space="0"/>
              <w:right w:val="single" w:color="000000" w:sz="4" w:space="0"/>
            </w:tcBorders>
            <w:shd w:val="clear" w:color="auto" w:fill="auto"/>
            <w:vAlign w:val="center"/>
          </w:tcPr>
          <w:p w14:paraId="4F20C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4E7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项目区群众满意度</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E7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90 %</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9FD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 90 %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972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84D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19A6415D">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C06D7">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00577A59">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8CA14">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1E83">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6D66">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1344">
            <w:pPr>
              <w:jc w:val="center"/>
              <w:rPr>
                <w:rFonts w:hint="default" w:ascii="Calibri" w:hAnsi="Calibri" w:eastAsia="宋体" w:cs="Calibri"/>
                <w:i w:val="0"/>
                <w:iCs w:val="0"/>
                <w:color w:val="000000"/>
                <w:sz w:val="20"/>
                <w:szCs w:val="20"/>
                <w:u w:val="none"/>
              </w:rPr>
            </w:pPr>
          </w:p>
        </w:tc>
      </w:tr>
      <w:tr w14:paraId="59A2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2F6FA79E">
            <w:pPr>
              <w:jc w:val="center"/>
              <w:rPr>
                <w:rFonts w:hint="eastAsia" w:ascii="宋体" w:hAnsi="宋体" w:eastAsia="宋体" w:cs="宋体"/>
                <w:i w:val="0"/>
                <w:iCs w:val="0"/>
                <w:color w:val="000000"/>
                <w:sz w:val="20"/>
                <w:szCs w:val="20"/>
                <w:u w:val="none"/>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1E087">
            <w:pPr>
              <w:jc w:val="center"/>
              <w:rPr>
                <w:rFonts w:hint="eastAsia" w:ascii="宋体" w:hAnsi="宋体" w:eastAsia="宋体" w:cs="宋体"/>
                <w:i w:val="0"/>
                <w:iCs w:val="0"/>
                <w:color w:val="000000"/>
                <w:sz w:val="20"/>
                <w:szCs w:val="20"/>
                <w:u w:val="none"/>
              </w:rPr>
            </w:pPr>
          </w:p>
        </w:tc>
        <w:tc>
          <w:tcPr>
            <w:tcW w:w="1073" w:type="dxa"/>
            <w:vMerge w:val="continue"/>
            <w:tcBorders>
              <w:top w:val="single" w:color="000000" w:sz="4" w:space="0"/>
              <w:left w:val="nil"/>
              <w:bottom w:val="single" w:color="000000" w:sz="4" w:space="0"/>
              <w:right w:val="single" w:color="000000" w:sz="4" w:space="0"/>
            </w:tcBorders>
            <w:shd w:val="clear" w:color="auto" w:fill="auto"/>
            <w:vAlign w:val="center"/>
          </w:tcPr>
          <w:p w14:paraId="6EDB9770">
            <w:pPr>
              <w:jc w:val="center"/>
              <w:rPr>
                <w:rFonts w:hint="eastAsia" w:ascii="宋体" w:hAnsi="宋体" w:eastAsia="宋体" w:cs="宋体"/>
                <w:i w:val="0"/>
                <w:iCs w:val="0"/>
                <w:color w:val="000000"/>
                <w:sz w:val="20"/>
                <w:szCs w:val="20"/>
                <w:u w:val="none"/>
              </w:rPr>
            </w:pPr>
          </w:p>
        </w:tc>
        <w:tc>
          <w:tcPr>
            <w:tcW w:w="2979" w:type="dxa"/>
            <w:gridSpan w:val="2"/>
            <w:tcBorders>
              <w:top w:val="single" w:color="000000" w:sz="4" w:space="0"/>
              <w:left w:val="single" w:color="000000" w:sz="4" w:space="0"/>
              <w:bottom w:val="nil"/>
              <w:right w:val="single" w:color="000000" w:sz="4" w:space="0"/>
            </w:tcBorders>
            <w:shd w:val="clear" w:color="auto" w:fill="auto"/>
            <w:vAlign w:val="center"/>
          </w:tcPr>
          <w:p w14:paraId="16649201">
            <w:pPr>
              <w:jc w:val="left"/>
              <w:rPr>
                <w:rFonts w:hint="eastAsia" w:ascii="宋体" w:hAnsi="宋体" w:eastAsia="宋体" w:cs="宋体"/>
                <w:i w:val="0"/>
                <w:iCs w:val="0"/>
                <w:color w:val="000000"/>
                <w:sz w:val="20"/>
                <w:szCs w:val="20"/>
                <w:u w:val="none"/>
              </w:rPr>
            </w:pPr>
          </w:p>
        </w:tc>
        <w:tc>
          <w:tcPr>
            <w:tcW w:w="1172" w:type="dxa"/>
            <w:tcBorders>
              <w:top w:val="single" w:color="000000" w:sz="4" w:space="0"/>
              <w:left w:val="single" w:color="000000" w:sz="4" w:space="0"/>
              <w:bottom w:val="nil"/>
              <w:right w:val="single" w:color="000000" w:sz="4" w:space="0"/>
            </w:tcBorders>
            <w:shd w:val="clear" w:color="auto" w:fill="auto"/>
            <w:vAlign w:val="center"/>
          </w:tcPr>
          <w:p w14:paraId="0CC05E70">
            <w:pPr>
              <w:jc w:val="center"/>
              <w:rPr>
                <w:rFonts w:hint="default" w:ascii="Calibri" w:hAnsi="Calibri" w:eastAsia="宋体" w:cs="Calibri"/>
                <w:i w:val="0"/>
                <w:iCs w:val="0"/>
                <w:color w:val="000000"/>
                <w:sz w:val="20"/>
                <w:szCs w:val="20"/>
                <w:u w:val="none"/>
              </w:rPr>
            </w:pPr>
          </w:p>
        </w:tc>
        <w:tc>
          <w:tcPr>
            <w:tcW w:w="1256" w:type="dxa"/>
            <w:tcBorders>
              <w:top w:val="single" w:color="000000" w:sz="4" w:space="0"/>
              <w:left w:val="single" w:color="000000" w:sz="4" w:space="0"/>
              <w:bottom w:val="nil"/>
              <w:right w:val="single" w:color="000000" w:sz="4" w:space="0"/>
            </w:tcBorders>
            <w:shd w:val="clear" w:color="auto" w:fill="auto"/>
            <w:vAlign w:val="center"/>
          </w:tcPr>
          <w:p w14:paraId="51A8E864">
            <w:pPr>
              <w:jc w:val="center"/>
              <w:rPr>
                <w:rFonts w:hint="default" w:ascii="Calibri" w:hAnsi="Calibri" w:eastAsia="宋体" w:cs="Calibri"/>
                <w:i w:val="0"/>
                <w:iCs w:val="0"/>
                <w:color w:val="000000"/>
                <w:sz w:val="20"/>
                <w:szCs w:val="20"/>
                <w:u w:val="none"/>
              </w:rPr>
            </w:pPr>
          </w:p>
        </w:tc>
        <w:tc>
          <w:tcPr>
            <w:tcW w:w="1528" w:type="dxa"/>
            <w:tcBorders>
              <w:top w:val="single" w:color="000000" w:sz="4" w:space="0"/>
              <w:left w:val="single" w:color="000000" w:sz="4" w:space="0"/>
              <w:bottom w:val="nil"/>
              <w:right w:val="single" w:color="000000" w:sz="4" w:space="0"/>
            </w:tcBorders>
            <w:shd w:val="clear" w:color="auto" w:fill="auto"/>
            <w:vAlign w:val="center"/>
          </w:tcPr>
          <w:p w14:paraId="5FCFF660">
            <w:pPr>
              <w:jc w:val="center"/>
              <w:rPr>
                <w:rFonts w:hint="default" w:ascii="Calibri" w:hAnsi="Calibri" w:eastAsia="宋体" w:cs="Calibri"/>
                <w:i w:val="0"/>
                <w:iCs w:val="0"/>
                <w:color w:val="000000"/>
                <w:sz w:val="20"/>
                <w:szCs w:val="20"/>
                <w:u w:val="none"/>
              </w:rPr>
            </w:pPr>
          </w:p>
        </w:tc>
      </w:tr>
      <w:tr w14:paraId="3D82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1285" w:type="dxa"/>
            <w:vMerge w:val="continue"/>
            <w:tcBorders>
              <w:top w:val="single" w:color="000000" w:sz="4" w:space="0"/>
              <w:left w:val="single" w:color="000000" w:sz="4" w:space="0"/>
              <w:bottom w:val="single" w:color="000000" w:sz="4" w:space="0"/>
              <w:right w:val="nil"/>
            </w:tcBorders>
            <w:shd w:val="clear" w:color="auto" w:fill="auto"/>
            <w:vAlign w:val="center"/>
          </w:tcPr>
          <w:p w14:paraId="794A7B14">
            <w:pPr>
              <w:jc w:val="center"/>
              <w:rPr>
                <w:rFonts w:hint="eastAsia" w:ascii="宋体" w:hAnsi="宋体" w:eastAsia="宋体" w:cs="宋体"/>
                <w:i w:val="0"/>
                <w:iCs w:val="0"/>
                <w:color w:val="000000"/>
                <w:sz w:val="20"/>
                <w:szCs w:val="20"/>
                <w:u w:val="none"/>
              </w:rPr>
            </w:pPr>
          </w:p>
        </w:tc>
        <w:tc>
          <w:tcPr>
            <w:tcW w:w="75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CBC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771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AB6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2" w:hRule="atLeast"/>
        </w:trPr>
        <w:tc>
          <w:tcPr>
            <w:tcW w:w="1285" w:type="dxa"/>
            <w:tcBorders>
              <w:top w:val="nil"/>
              <w:left w:val="single" w:color="000000" w:sz="4" w:space="0"/>
              <w:bottom w:val="single" w:color="000000" w:sz="4" w:space="0"/>
              <w:right w:val="single" w:color="000000" w:sz="4" w:space="0"/>
            </w:tcBorders>
            <w:shd w:val="clear" w:color="auto" w:fill="auto"/>
            <w:vAlign w:val="center"/>
          </w:tcPr>
          <w:p w14:paraId="1B6524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09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361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6622F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108681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42D420F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D5D54E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77A3C4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604583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5A1A25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B38F3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2C307C40">
            <w:pPr>
              <w:jc w:val="center"/>
              <w:rPr>
                <w:rFonts w:hint="eastAsia" w:ascii="宋体" w:hAnsi="宋体" w:eastAsia="宋体" w:cs="宋体"/>
                <w:i w:val="0"/>
                <w:iCs w:val="0"/>
                <w:color w:val="000000"/>
                <w:sz w:val="20"/>
                <w:szCs w:val="20"/>
                <w:u w:val="none"/>
              </w:rPr>
            </w:pPr>
          </w:p>
        </w:tc>
      </w:tr>
    </w:tbl>
    <w:p w14:paraId="0FAFF3F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赞皇酸枣仁区域公用品牌建设项目</w:t>
      </w:r>
      <w:r>
        <w:rPr>
          <w:rFonts w:ascii="Times New Roman" w:eastAsia="仿宋_GB2312"/>
          <w:b w:val="0"/>
          <w:sz w:val="32"/>
          <w:szCs w:val="32"/>
        </w:rPr>
        <w:t>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294.644</w:t>
      </w:r>
      <w:r>
        <w:rPr>
          <w:rFonts w:ascii="Times New Roman" w:eastAsia="仿宋_GB2312"/>
          <w:b w:val="0"/>
          <w:sz w:val="32"/>
          <w:szCs w:val="32"/>
        </w:rPr>
        <w:t>万元，执行数为</w:t>
      </w:r>
      <w:r>
        <w:rPr>
          <w:rFonts w:hint="eastAsia" w:ascii="Times New Roman" w:eastAsia="仿宋_GB2312"/>
          <w:b w:val="0"/>
          <w:sz w:val="32"/>
          <w:szCs w:val="32"/>
          <w:lang w:val="en-US" w:eastAsia="zh-CN"/>
        </w:rPr>
        <w:t>294.644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仿宋_GB2312" w:hAnsi="仿宋_GB2312" w:eastAsia="仿宋_GB2312" w:cs="仿宋_GB2312"/>
          <w:bCs/>
          <w:sz w:val="32"/>
          <w:szCs w:val="32"/>
          <w:highlight w:val="none"/>
          <w:lang w:val="en-US" w:eastAsia="zh-CN"/>
        </w:rPr>
        <w:t>通过组织农产品推介、农业招商等产销对接活动，加强酸枣仁区域品牌宣传，吸引优质农业企业入驻，做大做强特色产业集群</w:t>
      </w:r>
      <w:r>
        <w:rPr>
          <w:rFonts w:hint="eastAsia" w:ascii="宋体" w:hAnsi="宋体" w:eastAsia="宋体" w:cs="宋体"/>
          <w:i w:val="0"/>
          <w:iCs w:val="0"/>
          <w:color w:val="000000"/>
          <w:kern w:val="0"/>
          <w:sz w:val="20"/>
          <w:szCs w:val="20"/>
          <w:u w:val="none"/>
          <w:lang w:val="en-US" w:eastAsia="zh-CN" w:bidi="ar"/>
        </w:rPr>
        <w:t>，</w:t>
      </w:r>
      <w:r>
        <w:rPr>
          <w:rFonts w:hint="eastAsia" w:ascii="仿宋_GB2312" w:hAnsi="仿宋_GB2312" w:eastAsia="仿宋_GB2312" w:cs="仿宋_GB2312"/>
          <w:bCs/>
          <w:sz w:val="32"/>
          <w:szCs w:val="32"/>
          <w:highlight w:val="none"/>
          <w:lang w:val="en-US" w:eastAsia="zh-CN"/>
        </w:rPr>
        <w:t>通过本项目，完成对主要建设赞皇酸枣仁区域公用品牌建设项目建设工作，</w:t>
      </w:r>
      <w:r>
        <w:rPr>
          <w:rFonts w:hint="eastAsia" w:ascii="Times New Roman" w:eastAsia="仿宋_GB2312"/>
          <w:b w:val="0"/>
          <w:sz w:val="32"/>
          <w:szCs w:val="32"/>
          <w:lang w:val="en-US" w:eastAsia="zh-CN"/>
        </w:rPr>
        <w:t>项目全部完成未发现问题。</w:t>
      </w:r>
    </w:p>
    <w:tbl>
      <w:tblPr>
        <w:tblStyle w:val="11"/>
        <w:tblW w:w="9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816"/>
        <w:gridCol w:w="1015"/>
        <w:gridCol w:w="771"/>
        <w:gridCol w:w="1099"/>
        <w:gridCol w:w="1073"/>
        <w:gridCol w:w="1216"/>
        <w:gridCol w:w="1616"/>
      </w:tblGrid>
      <w:tr w14:paraId="7959A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7" w:hRule="atLeast"/>
        </w:trPr>
        <w:tc>
          <w:tcPr>
            <w:tcW w:w="9820" w:type="dxa"/>
            <w:gridSpan w:val="8"/>
            <w:tcBorders>
              <w:top w:val="nil"/>
              <w:left w:val="nil"/>
              <w:bottom w:val="nil"/>
              <w:right w:val="nil"/>
            </w:tcBorders>
            <w:shd w:val="clear" w:color="auto" w:fill="auto"/>
            <w:noWrap/>
            <w:vAlign w:val="center"/>
          </w:tcPr>
          <w:p w14:paraId="38454D46">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单位预算项目绩效自评表</w:t>
            </w:r>
          </w:p>
        </w:tc>
      </w:tr>
      <w:tr w14:paraId="0E12B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0" w:type="auto"/>
            <w:gridSpan w:val="8"/>
            <w:tcBorders>
              <w:top w:val="nil"/>
              <w:left w:val="nil"/>
              <w:bottom w:val="nil"/>
              <w:right w:val="nil"/>
            </w:tcBorders>
            <w:shd w:val="clear" w:color="auto" w:fill="auto"/>
            <w:noWrap/>
            <w:vAlign w:val="bottom"/>
          </w:tcPr>
          <w:p w14:paraId="3F5DBF1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7BAC2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0" w:type="auto"/>
            <w:tcBorders>
              <w:top w:val="nil"/>
              <w:left w:val="nil"/>
              <w:bottom w:val="nil"/>
              <w:right w:val="nil"/>
            </w:tcBorders>
            <w:shd w:val="clear" w:color="auto" w:fill="auto"/>
            <w:noWrap/>
            <w:vAlign w:val="center"/>
          </w:tcPr>
          <w:p w14:paraId="28D0AC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75E3DD0D">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78A1F4E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1D270E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996550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6A5806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35F8E1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8E58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57B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215" w:type="dxa"/>
            <w:tcBorders>
              <w:top w:val="single" w:color="000000" w:sz="4" w:space="0"/>
              <w:left w:val="single" w:color="000000" w:sz="4" w:space="0"/>
              <w:bottom w:val="nil"/>
              <w:right w:val="single" w:color="000000" w:sz="4" w:space="0"/>
            </w:tcBorders>
            <w:shd w:val="clear" w:color="auto" w:fill="auto"/>
            <w:vAlign w:val="center"/>
          </w:tcPr>
          <w:p w14:paraId="6BC6C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E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D2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赞皇酸枣仁区域公用品牌建设项目</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6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7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A1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79B4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C2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8C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F8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6B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A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3D6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71710">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69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13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D1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F0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D0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C4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D1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（=执行数/预算数*100%）</w:t>
            </w:r>
          </w:p>
        </w:tc>
      </w:tr>
      <w:tr w14:paraId="23D1E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CC3EE">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78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20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3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CA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CF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6A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31D0B">
            <w:pPr>
              <w:jc w:val="center"/>
              <w:rPr>
                <w:rFonts w:hint="eastAsia" w:ascii="宋体" w:hAnsi="宋体" w:eastAsia="宋体" w:cs="宋体"/>
                <w:i w:val="0"/>
                <w:iCs w:val="0"/>
                <w:color w:val="000000"/>
                <w:sz w:val="20"/>
                <w:szCs w:val="20"/>
                <w:u w:val="none"/>
              </w:rPr>
            </w:pPr>
          </w:p>
        </w:tc>
      </w:tr>
      <w:tr w14:paraId="1A7FA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FD514">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73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BFDC">
            <w:pPr>
              <w:jc w:val="left"/>
              <w:rPr>
                <w:rFonts w:hint="default" w:ascii="Calibri" w:hAnsi="Calibri" w:eastAsia="宋体" w:cs="Calibri"/>
                <w:i w:val="0"/>
                <w:iCs w:val="0"/>
                <w:color w:val="000000"/>
                <w:sz w:val="20"/>
                <w:szCs w:val="20"/>
                <w:u w:val="none"/>
              </w:rPr>
            </w:pP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9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4FAF">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3C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A65C">
            <w:pPr>
              <w:jc w:val="left"/>
              <w:rPr>
                <w:rFonts w:hint="eastAsia" w:ascii="宋体" w:hAnsi="宋体" w:eastAsia="宋体" w:cs="宋体"/>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E2F2A">
            <w:pPr>
              <w:jc w:val="center"/>
              <w:rPr>
                <w:rFonts w:hint="eastAsia" w:ascii="宋体" w:hAnsi="宋体" w:eastAsia="宋体" w:cs="宋体"/>
                <w:i w:val="0"/>
                <w:iCs w:val="0"/>
                <w:color w:val="000000"/>
                <w:sz w:val="20"/>
                <w:szCs w:val="20"/>
                <w:u w:val="none"/>
              </w:rPr>
            </w:pPr>
          </w:p>
        </w:tc>
      </w:tr>
      <w:tr w14:paraId="29250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93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3E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7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7B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B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A4E1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6"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7F79C">
            <w:pPr>
              <w:jc w:val="center"/>
              <w:rPr>
                <w:rFonts w:hint="eastAsia" w:ascii="宋体" w:hAnsi="宋体" w:eastAsia="宋体" w:cs="宋体"/>
                <w:i w:val="0"/>
                <w:iCs w:val="0"/>
                <w:color w:val="000000"/>
                <w:sz w:val="20"/>
                <w:szCs w:val="20"/>
                <w:u w:val="none"/>
              </w:rPr>
            </w:pPr>
          </w:p>
        </w:tc>
        <w:tc>
          <w:tcPr>
            <w:tcW w:w="34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11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通过组织农产品推介、农业招商等产销对接活动，加强酸枣仁区域品牌宣传，吸引优质农业企业入驻，做大做强特色产业集群。</w:t>
            </w:r>
          </w:p>
        </w:tc>
        <w:tc>
          <w:tcPr>
            <w:tcW w:w="373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E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通过组织农产品推介、农业招商等产销对接活动，加强酸枣仁区域品牌宣传，吸引优质农业企业入驻，做大做强特色产业集群。</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F0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D49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62E4E">
            <w:pPr>
              <w:jc w:val="center"/>
              <w:rPr>
                <w:rFonts w:hint="eastAsia" w:ascii="宋体" w:hAnsi="宋体" w:eastAsia="宋体" w:cs="宋体"/>
                <w:i w:val="0"/>
                <w:iCs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B6E87">
            <w:pPr>
              <w:jc w:val="center"/>
              <w:rPr>
                <w:rFonts w:hint="eastAsia" w:ascii="宋体" w:hAnsi="宋体" w:eastAsia="宋体" w:cs="宋体"/>
                <w:i w:val="0"/>
                <w:iCs w:val="0"/>
                <w:color w:val="000000"/>
                <w:sz w:val="20"/>
                <w:szCs w:val="20"/>
                <w:u w:val="none"/>
              </w:rPr>
            </w:pPr>
          </w:p>
        </w:tc>
        <w:tc>
          <w:tcPr>
            <w:tcW w:w="37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A8D7F">
            <w:pPr>
              <w:jc w:val="center"/>
              <w:rPr>
                <w:rFonts w:hint="eastAsia" w:ascii="宋体" w:hAnsi="宋体" w:eastAsia="宋体" w:cs="宋体"/>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C6E66">
            <w:pPr>
              <w:jc w:val="center"/>
              <w:rPr>
                <w:rFonts w:hint="eastAsia" w:ascii="宋体" w:hAnsi="宋体" w:eastAsia="宋体" w:cs="宋体"/>
                <w:i w:val="0"/>
                <w:iCs w:val="0"/>
                <w:color w:val="000000"/>
                <w:sz w:val="20"/>
                <w:szCs w:val="20"/>
                <w:u w:val="none"/>
              </w:rPr>
            </w:pPr>
          </w:p>
        </w:tc>
      </w:tr>
      <w:tr w14:paraId="64E5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FB1EB">
            <w:pPr>
              <w:jc w:val="center"/>
              <w:rPr>
                <w:rFonts w:hint="eastAsia" w:ascii="宋体" w:hAnsi="宋体" w:eastAsia="宋体" w:cs="宋体"/>
                <w:i w:val="0"/>
                <w:iCs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F8660">
            <w:pPr>
              <w:jc w:val="center"/>
              <w:rPr>
                <w:rFonts w:hint="eastAsia" w:ascii="宋体" w:hAnsi="宋体" w:eastAsia="宋体" w:cs="宋体"/>
                <w:i w:val="0"/>
                <w:iCs w:val="0"/>
                <w:color w:val="000000"/>
                <w:sz w:val="20"/>
                <w:szCs w:val="20"/>
                <w:u w:val="none"/>
              </w:rPr>
            </w:pPr>
          </w:p>
        </w:tc>
        <w:tc>
          <w:tcPr>
            <w:tcW w:w="37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0A142">
            <w:pPr>
              <w:jc w:val="center"/>
              <w:rPr>
                <w:rFonts w:hint="eastAsia" w:ascii="宋体" w:hAnsi="宋体" w:eastAsia="宋体" w:cs="宋体"/>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CF4D1">
            <w:pPr>
              <w:jc w:val="center"/>
              <w:rPr>
                <w:rFonts w:hint="eastAsia" w:ascii="宋体" w:hAnsi="宋体" w:eastAsia="宋体" w:cs="宋体"/>
                <w:i w:val="0"/>
                <w:iCs w:val="0"/>
                <w:color w:val="000000"/>
                <w:sz w:val="20"/>
                <w:szCs w:val="20"/>
                <w:u w:val="none"/>
              </w:rPr>
            </w:pPr>
          </w:p>
        </w:tc>
      </w:tr>
      <w:tr w14:paraId="48108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215" w:type="dxa"/>
            <w:vMerge w:val="restart"/>
            <w:tcBorders>
              <w:top w:val="single" w:color="000000" w:sz="4" w:space="0"/>
              <w:left w:val="single" w:color="000000" w:sz="4" w:space="0"/>
              <w:bottom w:val="single" w:color="000000" w:sz="4" w:space="0"/>
              <w:right w:val="nil"/>
            </w:tcBorders>
            <w:shd w:val="clear" w:color="auto" w:fill="auto"/>
            <w:vAlign w:val="center"/>
          </w:tcPr>
          <w:p w14:paraId="6B21C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8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4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96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B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D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4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EBEC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EB45EF3">
            <w:pPr>
              <w:jc w:val="center"/>
              <w:rPr>
                <w:rFonts w:hint="eastAsia" w:ascii="宋体" w:hAnsi="宋体" w:eastAsia="宋体" w:cs="宋体"/>
                <w:i w:val="0"/>
                <w:iCs w:val="0"/>
                <w:color w:val="000000"/>
                <w:sz w:val="20"/>
                <w:szCs w:val="20"/>
                <w:u w:val="none"/>
              </w:rPr>
            </w:pPr>
          </w:p>
        </w:tc>
        <w:tc>
          <w:tcPr>
            <w:tcW w:w="1028" w:type="dxa"/>
            <w:vMerge w:val="restart"/>
            <w:tcBorders>
              <w:top w:val="single" w:color="000000" w:sz="4" w:space="0"/>
              <w:left w:val="single" w:color="000000" w:sz="4" w:space="0"/>
              <w:bottom w:val="nil"/>
              <w:right w:val="single" w:color="000000" w:sz="4" w:space="0"/>
            </w:tcBorders>
            <w:shd w:val="clear" w:color="auto" w:fill="auto"/>
            <w:vAlign w:val="center"/>
          </w:tcPr>
          <w:p w14:paraId="392E7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CB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D4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建设服务区域品牌数量</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FF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B9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34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D65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91F10B2">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4FF4DB9F">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BC5E1">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7A6C2">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1F600">
            <w:pPr>
              <w:jc w:val="center"/>
              <w:rPr>
                <w:rFonts w:hint="eastAsia" w:ascii="宋体" w:hAnsi="宋体" w:eastAsia="宋体" w:cs="宋体"/>
                <w:i w:val="0"/>
                <w:iCs w:val="0"/>
                <w:color w:val="000000"/>
                <w:sz w:val="18"/>
                <w:szCs w:val="18"/>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04A09">
            <w:pPr>
              <w:jc w:val="center"/>
              <w:rPr>
                <w:rFonts w:hint="eastAsia" w:ascii="宋体" w:hAnsi="宋体" w:eastAsia="宋体" w:cs="宋体"/>
                <w:i w:val="0"/>
                <w:iCs w:val="0"/>
                <w:color w:val="000000"/>
                <w:sz w:val="18"/>
                <w:szCs w:val="18"/>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9D70D">
            <w:pPr>
              <w:jc w:val="center"/>
              <w:rPr>
                <w:rFonts w:hint="eastAsia" w:ascii="宋体" w:hAnsi="宋体" w:eastAsia="宋体" w:cs="宋体"/>
                <w:i w:val="0"/>
                <w:iCs w:val="0"/>
                <w:color w:val="000000"/>
                <w:sz w:val="20"/>
                <w:szCs w:val="20"/>
                <w:u w:val="none"/>
              </w:rPr>
            </w:pPr>
          </w:p>
        </w:tc>
      </w:tr>
      <w:tr w14:paraId="112EB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78151704">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515CBFD1">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DCDE4">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26E8B">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70557">
            <w:pPr>
              <w:jc w:val="center"/>
              <w:rPr>
                <w:rFonts w:hint="eastAsia" w:ascii="宋体" w:hAnsi="宋体" w:eastAsia="宋体" w:cs="宋体"/>
                <w:i w:val="0"/>
                <w:iCs w:val="0"/>
                <w:color w:val="000000"/>
                <w:sz w:val="18"/>
                <w:szCs w:val="18"/>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E75FF">
            <w:pPr>
              <w:jc w:val="center"/>
              <w:rPr>
                <w:rFonts w:hint="eastAsia" w:ascii="宋体" w:hAnsi="宋体" w:eastAsia="宋体" w:cs="宋体"/>
                <w:i w:val="0"/>
                <w:iCs w:val="0"/>
                <w:color w:val="000000"/>
                <w:sz w:val="18"/>
                <w:szCs w:val="18"/>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456E4">
            <w:pPr>
              <w:jc w:val="center"/>
              <w:rPr>
                <w:rFonts w:hint="eastAsia" w:ascii="宋体" w:hAnsi="宋体" w:eastAsia="宋体" w:cs="宋体"/>
                <w:i w:val="0"/>
                <w:iCs w:val="0"/>
                <w:color w:val="000000"/>
                <w:sz w:val="20"/>
                <w:szCs w:val="20"/>
                <w:u w:val="none"/>
              </w:rPr>
            </w:pPr>
          </w:p>
        </w:tc>
      </w:tr>
      <w:tr w14:paraId="0CA1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E6DB0E0">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47E08ECF">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DA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60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质量合格率</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E4B4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0C6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F66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3FB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BCEEB79">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06417F22">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9EED7">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EC298">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32252">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19F2E">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8A69C">
            <w:pPr>
              <w:jc w:val="center"/>
              <w:rPr>
                <w:rFonts w:hint="default" w:ascii="Calibri" w:hAnsi="Calibri" w:eastAsia="宋体" w:cs="Calibri"/>
                <w:i w:val="0"/>
                <w:iCs w:val="0"/>
                <w:color w:val="000000"/>
                <w:sz w:val="20"/>
                <w:szCs w:val="20"/>
                <w:u w:val="none"/>
              </w:rPr>
            </w:pPr>
          </w:p>
        </w:tc>
      </w:tr>
      <w:tr w14:paraId="19826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1122CD30">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39E02AA1">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ED0F8">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9442">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72F92">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522A3">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7B98">
            <w:pPr>
              <w:jc w:val="center"/>
              <w:rPr>
                <w:rFonts w:hint="default" w:ascii="Calibri" w:hAnsi="Calibri" w:eastAsia="宋体" w:cs="Calibri"/>
                <w:i w:val="0"/>
                <w:iCs w:val="0"/>
                <w:color w:val="000000"/>
                <w:sz w:val="20"/>
                <w:szCs w:val="20"/>
                <w:u w:val="none"/>
              </w:rPr>
            </w:pPr>
          </w:p>
        </w:tc>
      </w:tr>
      <w:tr w14:paraId="3D73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4530BF7C">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7266B6BB">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CE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03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项目建设完成时间</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1E3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12月</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C84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12月</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60D2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3DB3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F476403">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71507689">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34A08">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7909E">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B428B">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14AC6">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D232A">
            <w:pPr>
              <w:jc w:val="center"/>
              <w:rPr>
                <w:rFonts w:hint="default" w:ascii="Calibri" w:hAnsi="Calibri" w:eastAsia="宋体" w:cs="Calibri"/>
                <w:i w:val="0"/>
                <w:iCs w:val="0"/>
                <w:color w:val="000000"/>
                <w:sz w:val="20"/>
                <w:szCs w:val="20"/>
                <w:u w:val="none"/>
              </w:rPr>
            </w:pPr>
          </w:p>
        </w:tc>
      </w:tr>
      <w:tr w14:paraId="66885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7E0B254E">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3B0C8EB5">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CDFE5">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506AF">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792A1">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64230">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49CC9">
            <w:pPr>
              <w:jc w:val="center"/>
              <w:rPr>
                <w:rFonts w:hint="default" w:ascii="Calibri" w:hAnsi="Calibri" w:eastAsia="宋体" w:cs="Calibri"/>
                <w:i w:val="0"/>
                <w:iCs w:val="0"/>
                <w:color w:val="000000"/>
                <w:sz w:val="20"/>
                <w:szCs w:val="20"/>
                <w:u w:val="none"/>
              </w:rPr>
            </w:pPr>
          </w:p>
        </w:tc>
      </w:tr>
      <w:tr w14:paraId="6D18E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3389615">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7324EB8C">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81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E6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资金成本（万）</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03D9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294.644</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E48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294.644</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1CA7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46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EC25FB0">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367C4590">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CD204">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03814">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BDE49">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F574C">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AA59">
            <w:pPr>
              <w:jc w:val="center"/>
              <w:rPr>
                <w:rFonts w:hint="default" w:ascii="Calibri" w:hAnsi="Calibri" w:eastAsia="宋体" w:cs="Calibri"/>
                <w:i w:val="0"/>
                <w:iCs w:val="0"/>
                <w:color w:val="000000"/>
                <w:sz w:val="20"/>
                <w:szCs w:val="20"/>
                <w:u w:val="none"/>
              </w:rPr>
            </w:pPr>
          </w:p>
        </w:tc>
      </w:tr>
      <w:tr w14:paraId="3519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4A71344A">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nil"/>
              <w:right w:val="single" w:color="000000" w:sz="4" w:space="0"/>
            </w:tcBorders>
            <w:shd w:val="clear" w:color="auto" w:fill="auto"/>
            <w:vAlign w:val="center"/>
          </w:tcPr>
          <w:p w14:paraId="37C97C20">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A24B4">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BD7A4">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DB97C">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9FBB">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337B7">
            <w:pPr>
              <w:jc w:val="center"/>
              <w:rPr>
                <w:rFonts w:hint="default" w:ascii="Calibri" w:hAnsi="Calibri" w:eastAsia="宋体" w:cs="Calibri"/>
                <w:i w:val="0"/>
                <w:iCs w:val="0"/>
                <w:color w:val="000000"/>
                <w:sz w:val="20"/>
                <w:szCs w:val="20"/>
                <w:u w:val="none"/>
              </w:rPr>
            </w:pPr>
          </w:p>
        </w:tc>
      </w:tr>
      <w:tr w14:paraId="5C25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270644E">
            <w:pPr>
              <w:jc w:val="center"/>
              <w:rPr>
                <w:rFonts w:hint="eastAsia" w:ascii="宋体" w:hAnsi="宋体" w:eastAsia="宋体" w:cs="宋体"/>
                <w:i w:val="0"/>
                <w:iCs w:val="0"/>
                <w:color w:val="000000"/>
                <w:sz w:val="20"/>
                <w:szCs w:val="20"/>
                <w:u w:val="none"/>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2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15" w:type="dxa"/>
            <w:tcBorders>
              <w:top w:val="nil"/>
              <w:left w:val="nil"/>
              <w:bottom w:val="single" w:color="000000" w:sz="4" w:space="0"/>
              <w:right w:val="single" w:color="000000" w:sz="4" w:space="0"/>
            </w:tcBorders>
            <w:shd w:val="clear" w:color="auto" w:fill="auto"/>
            <w:vAlign w:val="center"/>
          </w:tcPr>
          <w:p w14:paraId="0994A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2C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预算金额</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C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C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294.644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A1E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EF2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C2C8065">
            <w:pPr>
              <w:jc w:val="center"/>
              <w:rPr>
                <w:rFonts w:hint="eastAsia" w:ascii="宋体" w:hAnsi="宋体" w:eastAsia="宋体" w:cs="宋体"/>
                <w:i w:val="0"/>
                <w:iCs w:val="0"/>
                <w:color w:val="000000"/>
                <w:sz w:val="20"/>
                <w:szCs w:val="20"/>
                <w:u w:val="none"/>
              </w:rPr>
            </w:pPr>
          </w:p>
        </w:tc>
        <w:tc>
          <w:tcPr>
            <w:tcW w:w="1028" w:type="dxa"/>
            <w:vMerge w:val="restart"/>
            <w:tcBorders>
              <w:top w:val="nil"/>
              <w:left w:val="single" w:color="000000" w:sz="4" w:space="0"/>
              <w:bottom w:val="nil"/>
              <w:right w:val="single" w:color="000000" w:sz="4" w:space="0"/>
            </w:tcBorders>
            <w:shd w:val="clear" w:color="auto" w:fill="auto"/>
            <w:vAlign w:val="center"/>
          </w:tcPr>
          <w:p w14:paraId="67A55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5C05C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E5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促进区域公用品牌发展</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E99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促进区域公用品牌发展</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DBF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促进区域公用品牌发展</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5E8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0630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1981482">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1824B870">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67B612B1">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19E36">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F991">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1D60A">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BDAD3">
            <w:pPr>
              <w:jc w:val="center"/>
              <w:rPr>
                <w:rFonts w:hint="default" w:ascii="Calibri" w:hAnsi="Calibri" w:eastAsia="宋体" w:cs="Calibri"/>
                <w:i w:val="0"/>
                <w:iCs w:val="0"/>
                <w:color w:val="000000"/>
                <w:sz w:val="20"/>
                <w:szCs w:val="20"/>
                <w:u w:val="none"/>
              </w:rPr>
            </w:pPr>
          </w:p>
        </w:tc>
      </w:tr>
      <w:tr w14:paraId="5B2B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FC4918B">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1856C730">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4C544ADD">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0CF7A">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57EF2">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5967A">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E6E57">
            <w:pPr>
              <w:jc w:val="center"/>
              <w:rPr>
                <w:rFonts w:hint="default" w:ascii="Calibri" w:hAnsi="Calibri" w:eastAsia="宋体" w:cs="Calibri"/>
                <w:i w:val="0"/>
                <w:iCs w:val="0"/>
                <w:color w:val="000000"/>
                <w:sz w:val="20"/>
                <w:szCs w:val="20"/>
                <w:u w:val="none"/>
              </w:rPr>
            </w:pPr>
          </w:p>
        </w:tc>
      </w:tr>
      <w:tr w14:paraId="653BB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AD61297">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3036BAF3">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53AB9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9E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提高区域公用品牌知名度</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27C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提高区域公用品牌知名度</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20A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提高区域公用品牌知名度</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C99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9270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0D489812">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2C1744F0">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3628009F">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70F9F">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E4C2C">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FEFB4">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E5E5E">
            <w:pPr>
              <w:jc w:val="center"/>
              <w:rPr>
                <w:rFonts w:hint="default" w:ascii="Calibri" w:hAnsi="Calibri" w:eastAsia="宋体" w:cs="Calibri"/>
                <w:i w:val="0"/>
                <w:iCs w:val="0"/>
                <w:color w:val="000000"/>
                <w:sz w:val="20"/>
                <w:szCs w:val="20"/>
                <w:u w:val="none"/>
              </w:rPr>
            </w:pPr>
          </w:p>
        </w:tc>
      </w:tr>
      <w:tr w14:paraId="6300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4AC62D7D">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498DAB86">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1ABF9D11">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B29A1">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F1F5A">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99B3">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B3C10">
            <w:pPr>
              <w:jc w:val="center"/>
              <w:rPr>
                <w:rFonts w:hint="default" w:ascii="Calibri" w:hAnsi="Calibri" w:eastAsia="宋体" w:cs="Calibri"/>
                <w:i w:val="0"/>
                <w:iCs w:val="0"/>
                <w:color w:val="000000"/>
                <w:sz w:val="20"/>
                <w:szCs w:val="20"/>
                <w:u w:val="none"/>
              </w:rPr>
            </w:pPr>
          </w:p>
        </w:tc>
      </w:tr>
      <w:tr w14:paraId="4568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D990B98">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56A27F2B">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07DB3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55388">
            <w:pPr>
              <w:jc w:val="center"/>
              <w:rPr>
                <w:rFonts w:hint="eastAsia" w:ascii="宋体" w:hAnsi="宋体" w:eastAsia="宋体" w:cs="宋体"/>
                <w:i w:val="0"/>
                <w:iCs w:val="0"/>
                <w:color w:val="000000"/>
                <w:sz w:val="20"/>
                <w:szCs w:val="20"/>
                <w:u w:val="none"/>
              </w:rPr>
            </w:pP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063EA">
            <w:pPr>
              <w:jc w:val="center"/>
              <w:rPr>
                <w:rFonts w:hint="default" w:ascii="Calibri" w:hAnsi="Calibri" w:eastAsia="宋体" w:cs="Calibri"/>
                <w:i w:val="0"/>
                <w:iCs w:val="0"/>
                <w:color w:val="000000"/>
                <w:sz w:val="20"/>
                <w:szCs w:val="20"/>
                <w:u w:val="none"/>
              </w:rPr>
            </w:pP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A6C83">
            <w:pPr>
              <w:jc w:val="center"/>
              <w:rPr>
                <w:rFonts w:hint="default" w:ascii="Calibri" w:hAnsi="Calibri" w:eastAsia="宋体" w:cs="Calibri"/>
                <w:i w:val="0"/>
                <w:iCs w:val="0"/>
                <w:color w:val="000000"/>
                <w:sz w:val="20"/>
                <w:szCs w:val="20"/>
                <w:u w:val="none"/>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0CA62">
            <w:pPr>
              <w:jc w:val="center"/>
              <w:rPr>
                <w:rFonts w:hint="default" w:ascii="Calibri" w:hAnsi="Calibri" w:eastAsia="宋体" w:cs="Calibri"/>
                <w:i w:val="0"/>
                <w:iCs w:val="0"/>
                <w:color w:val="000000"/>
                <w:sz w:val="20"/>
                <w:szCs w:val="20"/>
                <w:u w:val="none"/>
              </w:rPr>
            </w:pPr>
          </w:p>
        </w:tc>
      </w:tr>
      <w:tr w14:paraId="044F3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4D322329">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1CF4C2C8">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7B32EC1A">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6D19B">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D06DF">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F4869">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C6D3">
            <w:pPr>
              <w:jc w:val="center"/>
              <w:rPr>
                <w:rFonts w:hint="default" w:ascii="Calibri" w:hAnsi="Calibri" w:eastAsia="宋体" w:cs="Calibri"/>
                <w:i w:val="0"/>
                <w:iCs w:val="0"/>
                <w:color w:val="000000"/>
                <w:sz w:val="20"/>
                <w:szCs w:val="20"/>
                <w:u w:val="none"/>
              </w:rPr>
            </w:pPr>
          </w:p>
        </w:tc>
      </w:tr>
      <w:tr w14:paraId="1A962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2D9981A8">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1CB2F919">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732D0DCC">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F9518">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B892F">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1D7EB">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423D4">
            <w:pPr>
              <w:jc w:val="center"/>
              <w:rPr>
                <w:rFonts w:hint="default" w:ascii="Calibri" w:hAnsi="Calibri" w:eastAsia="宋体" w:cs="Calibri"/>
                <w:i w:val="0"/>
                <w:iCs w:val="0"/>
                <w:color w:val="000000"/>
                <w:sz w:val="20"/>
                <w:szCs w:val="20"/>
                <w:u w:val="none"/>
              </w:rPr>
            </w:pPr>
          </w:p>
        </w:tc>
      </w:tr>
      <w:tr w14:paraId="4E8B0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3972B90">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62640008">
            <w:pPr>
              <w:jc w:val="center"/>
              <w:rPr>
                <w:rFonts w:hint="eastAsia" w:ascii="宋体" w:hAnsi="宋体" w:eastAsia="宋体" w:cs="宋体"/>
                <w:i w:val="0"/>
                <w:iCs w:val="0"/>
                <w:color w:val="000000"/>
                <w:sz w:val="20"/>
                <w:szCs w:val="20"/>
                <w:u w:val="none"/>
              </w:rPr>
            </w:pP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6AAFA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8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37E25">
            <w:pPr>
              <w:jc w:val="center"/>
              <w:rPr>
                <w:rFonts w:hint="eastAsia" w:ascii="宋体" w:hAnsi="宋体" w:eastAsia="宋体" w:cs="宋体"/>
                <w:i w:val="0"/>
                <w:iCs w:val="0"/>
                <w:color w:val="000000"/>
                <w:sz w:val="20"/>
                <w:szCs w:val="20"/>
                <w:u w:val="none"/>
              </w:rPr>
            </w:pP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CA3C8">
            <w:pPr>
              <w:jc w:val="center"/>
              <w:rPr>
                <w:rFonts w:hint="default" w:ascii="Calibri" w:hAnsi="Calibri" w:eastAsia="宋体" w:cs="Calibri"/>
                <w:i w:val="0"/>
                <w:iCs w:val="0"/>
                <w:color w:val="000000"/>
                <w:sz w:val="20"/>
                <w:szCs w:val="20"/>
                <w:u w:val="none"/>
              </w:rPr>
            </w:pP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B1E8A">
            <w:pPr>
              <w:jc w:val="center"/>
              <w:rPr>
                <w:rFonts w:hint="default" w:ascii="Calibri" w:hAnsi="Calibri" w:eastAsia="宋体" w:cs="Calibri"/>
                <w:i w:val="0"/>
                <w:iCs w:val="0"/>
                <w:color w:val="000000"/>
                <w:sz w:val="20"/>
                <w:szCs w:val="20"/>
                <w:u w:val="none"/>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4A66B">
            <w:pPr>
              <w:jc w:val="center"/>
              <w:rPr>
                <w:rFonts w:hint="default" w:ascii="Calibri" w:hAnsi="Calibri" w:eastAsia="宋体" w:cs="Calibri"/>
                <w:i w:val="0"/>
                <w:iCs w:val="0"/>
                <w:color w:val="000000"/>
                <w:sz w:val="20"/>
                <w:szCs w:val="20"/>
                <w:u w:val="none"/>
              </w:rPr>
            </w:pPr>
          </w:p>
        </w:tc>
      </w:tr>
      <w:tr w14:paraId="47F5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BF6B493">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44CAC9A9">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162E110E">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2F8EA">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DD2E">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C607F">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2B816">
            <w:pPr>
              <w:jc w:val="center"/>
              <w:rPr>
                <w:rFonts w:hint="default" w:ascii="Calibri" w:hAnsi="Calibri" w:eastAsia="宋体" w:cs="Calibri"/>
                <w:i w:val="0"/>
                <w:iCs w:val="0"/>
                <w:color w:val="000000"/>
                <w:sz w:val="20"/>
                <w:szCs w:val="20"/>
                <w:u w:val="none"/>
              </w:rPr>
            </w:pPr>
          </w:p>
        </w:tc>
      </w:tr>
      <w:tr w14:paraId="12511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F3E657E">
            <w:pPr>
              <w:jc w:val="center"/>
              <w:rPr>
                <w:rFonts w:hint="eastAsia" w:ascii="宋体" w:hAnsi="宋体" w:eastAsia="宋体" w:cs="宋体"/>
                <w:i w:val="0"/>
                <w:iCs w:val="0"/>
                <w:color w:val="000000"/>
                <w:sz w:val="20"/>
                <w:szCs w:val="20"/>
                <w:u w:val="none"/>
              </w:rPr>
            </w:pPr>
          </w:p>
        </w:tc>
        <w:tc>
          <w:tcPr>
            <w:tcW w:w="1028" w:type="dxa"/>
            <w:vMerge w:val="continue"/>
            <w:tcBorders>
              <w:top w:val="nil"/>
              <w:left w:val="single" w:color="000000" w:sz="4" w:space="0"/>
              <w:bottom w:val="nil"/>
              <w:right w:val="single" w:color="000000" w:sz="4" w:space="0"/>
            </w:tcBorders>
            <w:shd w:val="clear" w:color="auto" w:fill="auto"/>
            <w:vAlign w:val="center"/>
          </w:tcPr>
          <w:p w14:paraId="664314A4">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364A733A">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53CAD">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E43C7">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3489F">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34F90">
            <w:pPr>
              <w:jc w:val="center"/>
              <w:rPr>
                <w:rFonts w:hint="default" w:ascii="Calibri" w:hAnsi="Calibri" w:eastAsia="宋体" w:cs="Calibri"/>
                <w:i w:val="0"/>
                <w:iCs w:val="0"/>
                <w:color w:val="000000"/>
                <w:sz w:val="20"/>
                <w:szCs w:val="20"/>
                <w:u w:val="none"/>
              </w:rPr>
            </w:pPr>
          </w:p>
        </w:tc>
      </w:tr>
      <w:tr w14:paraId="6B17F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10381BFE">
            <w:pPr>
              <w:jc w:val="center"/>
              <w:rPr>
                <w:rFonts w:hint="eastAsia" w:ascii="宋体" w:hAnsi="宋体" w:eastAsia="宋体" w:cs="宋体"/>
                <w:i w:val="0"/>
                <w:iCs w:val="0"/>
                <w:color w:val="000000"/>
                <w:sz w:val="20"/>
                <w:szCs w:val="20"/>
                <w:u w:val="none"/>
              </w:rPr>
            </w:pP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E5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15" w:type="dxa"/>
            <w:vMerge w:val="restart"/>
            <w:tcBorders>
              <w:top w:val="single" w:color="000000" w:sz="4" w:space="0"/>
              <w:left w:val="nil"/>
              <w:bottom w:val="single" w:color="000000" w:sz="4" w:space="0"/>
              <w:right w:val="single" w:color="000000" w:sz="4" w:space="0"/>
            </w:tcBorders>
            <w:shd w:val="clear" w:color="auto" w:fill="auto"/>
            <w:vAlign w:val="center"/>
          </w:tcPr>
          <w:p w14:paraId="57DD1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18"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C26F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108" w:type="dxa"/>
            <w:vMerge w:val="restart"/>
            <w:tcBorders>
              <w:top w:val="single" w:color="000000" w:sz="4" w:space="0"/>
              <w:left w:val="single" w:color="000000" w:sz="4" w:space="0"/>
              <w:bottom w:val="nil"/>
              <w:right w:val="single" w:color="000000" w:sz="4" w:space="0"/>
            </w:tcBorders>
            <w:shd w:val="clear" w:color="auto" w:fill="auto"/>
            <w:vAlign w:val="center"/>
          </w:tcPr>
          <w:p w14:paraId="70DD0F2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89" w:type="dxa"/>
            <w:vMerge w:val="restart"/>
            <w:tcBorders>
              <w:top w:val="single" w:color="000000" w:sz="4" w:space="0"/>
              <w:left w:val="single" w:color="000000" w:sz="4" w:space="0"/>
              <w:bottom w:val="nil"/>
              <w:right w:val="single" w:color="000000" w:sz="4" w:space="0"/>
            </w:tcBorders>
            <w:shd w:val="clear" w:color="auto" w:fill="auto"/>
            <w:vAlign w:val="center"/>
          </w:tcPr>
          <w:p w14:paraId="2D4657F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47" w:type="dxa"/>
            <w:vMerge w:val="restart"/>
            <w:tcBorders>
              <w:top w:val="single" w:color="000000" w:sz="4" w:space="0"/>
              <w:left w:val="single" w:color="000000" w:sz="4" w:space="0"/>
              <w:bottom w:val="nil"/>
              <w:right w:val="single" w:color="000000" w:sz="4" w:space="0"/>
            </w:tcBorders>
            <w:shd w:val="clear" w:color="auto" w:fill="auto"/>
            <w:vAlign w:val="center"/>
          </w:tcPr>
          <w:p w14:paraId="76BF0E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84C5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5D294D84">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FE215">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679E774B">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4971DA">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nil"/>
              <w:right w:val="single" w:color="000000" w:sz="4" w:space="0"/>
            </w:tcBorders>
            <w:shd w:val="clear" w:color="auto" w:fill="auto"/>
            <w:vAlign w:val="center"/>
          </w:tcPr>
          <w:p w14:paraId="05B9C372">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nil"/>
              <w:right w:val="single" w:color="000000" w:sz="4" w:space="0"/>
            </w:tcBorders>
            <w:shd w:val="clear" w:color="auto" w:fill="auto"/>
            <w:vAlign w:val="center"/>
          </w:tcPr>
          <w:p w14:paraId="7A72B4EA">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nil"/>
              <w:right w:val="single" w:color="000000" w:sz="4" w:space="0"/>
            </w:tcBorders>
            <w:shd w:val="clear" w:color="auto" w:fill="auto"/>
            <w:vAlign w:val="center"/>
          </w:tcPr>
          <w:p w14:paraId="43682F07">
            <w:pPr>
              <w:jc w:val="center"/>
              <w:rPr>
                <w:rFonts w:hint="default" w:ascii="Calibri" w:hAnsi="Calibri" w:eastAsia="宋体" w:cs="Calibri"/>
                <w:i w:val="0"/>
                <w:iCs w:val="0"/>
                <w:color w:val="000000"/>
                <w:sz w:val="20"/>
                <w:szCs w:val="20"/>
                <w:u w:val="none"/>
              </w:rPr>
            </w:pPr>
          </w:p>
        </w:tc>
      </w:tr>
      <w:tr w14:paraId="1B9E8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3926820F">
            <w:pPr>
              <w:jc w:val="center"/>
              <w:rPr>
                <w:rFonts w:hint="eastAsia" w:ascii="宋体" w:hAnsi="宋体" w:eastAsia="宋体" w:cs="宋体"/>
                <w:i w:val="0"/>
                <w:iCs w:val="0"/>
                <w:color w:val="000000"/>
                <w:sz w:val="20"/>
                <w:szCs w:val="20"/>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D677D">
            <w:pPr>
              <w:jc w:val="center"/>
              <w:rPr>
                <w:rFonts w:hint="eastAsia" w:ascii="宋体" w:hAnsi="宋体" w:eastAsia="宋体" w:cs="宋体"/>
                <w:i w:val="0"/>
                <w:iCs w:val="0"/>
                <w:color w:val="000000"/>
                <w:sz w:val="20"/>
                <w:szCs w:val="20"/>
                <w:u w:val="none"/>
              </w:rPr>
            </w:pPr>
          </w:p>
        </w:tc>
        <w:tc>
          <w:tcPr>
            <w:tcW w:w="1015" w:type="dxa"/>
            <w:vMerge w:val="continue"/>
            <w:tcBorders>
              <w:top w:val="single" w:color="000000" w:sz="4" w:space="0"/>
              <w:left w:val="nil"/>
              <w:bottom w:val="single" w:color="000000" w:sz="4" w:space="0"/>
              <w:right w:val="single" w:color="000000" w:sz="4" w:space="0"/>
            </w:tcBorders>
            <w:shd w:val="clear" w:color="auto" w:fill="auto"/>
            <w:vAlign w:val="center"/>
          </w:tcPr>
          <w:p w14:paraId="6E5A304E">
            <w:pPr>
              <w:jc w:val="center"/>
              <w:rPr>
                <w:rFonts w:hint="eastAsia" w:ascii="宋体" w:hAnsi="宋体" w:eastAsia="宋体" w:cs="宋体"/>
                <w:i w:val="0"/>
                <w:iCs w:val="0"/>
                <w:color w:val="000000"/>
                <w:sz w:val="20"/>
                <w:szCs w:val="20"/>
                <w:u w:val="none"/>
              </w:rPr>
            </w:pPr>
          </w:p>
        </w:tc>
        <w:tc>
          <w:tcPr>
            <w:tcW w:w="281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45F9AC">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nil"/>
              <w:right w:val="single" w:color="000000" w:sz="4" w:space="0"/>
            </w:tcBorders>
            <w:shd w:val="clear" w:color="auto" w:fill="auto"/>
            <w:vAlign w:val="center"/>
          </w:tcPr>
          <w:p w14:paraId="33AF9C5E">
            <w:pPr>
              <w:jc w:val="center"/>
              <w:rPr>
                <w:rFonts w:hint="default" w:ascii="Calibri" w:hAnsi="Calibri" w:eastAsia="宋体" w:cs="Calibri"/>
                <w:i w:val="0"/>
                <w:iCs w:val="0"/>
                <w:color w:val="000000"/>
                <w:sz w:val="20"/>
                <w:szCs w:val="20"/>
                <w:u w:val="none"/>
              </w:rPr>
            </w:pPr>
          </w:p>
        </w:tc>
        <w:tc>
          <w:tcPr>
            <w:tcW w:w="1189" w:type="dxa"/>
            <w:vMerge w:val="continue"/>
            <w:tcBorders>
              <w:top w:val="single" w:color="000000" w:sz="4" w:space="0"/>
              <w:left w:val="single" w:color="000000" w:sz="4" w:space="0"/>
              <w:bottom w:val="nil"/>
              <w:right w:val="single" w:color="000000" w:sz="4" w:space="0"/>
            </w:tcBorders>
            <w:shd w:val="clear" w:color="auto" w:fill="auto"/>
            <w:vAlign w:val="center"/>
          </w:tcPr>
          <w:p w14:paraId="6DC52592">
            <w:pPr>
              <w:jc w:val="center"/>
              <w:rPr>
                <w:rFonts w:hint="default" w:ascii="Calibri" w:hAnsi="Calibri" w:eastAsia="宋体" w:cs="Calibri"/>
                <w:i w:val="0"/>
                <w:iCs w:val="0"/>
                <w:color w:val="000000"/>
                <w:sz w:val="20"/>
                <w:szCs w:val="20"/>
                <w:u w:val="none"/>
              </w:rPr>
            </w:pPr>
          </w:p>
        </w:tc>
        <w:tc>
          <w:tcPr>
            <w:tcW w:w="1447" w:type="dxa"/>
            <w:vMerge w:val="continue"/>
            <w:tcBorders>
              <w:top w:val="single" w:color="000000" w:sz="4" w:space="0"/>
              <w:left w:val="single" w:color="000000" w:sz="4" w:space="0"/>
              <w:bottom w:val="nil"/>
              <w:right w:val="single" w:color="000000" w:sz="4" w:space="0"/>
            </w:tcBorders>
            <w:shd w:val="clear" w:color="auto" w:fill="auto"/>
            <w:vAlign w:val="center"/>
          </w:tcPr>
          <w:p w14:paraId="04FF8355">
            <w:pPr>
              <w:jc w:val="center"/>
              <w:rPr>
                <w:rFonts w:hint="default" w:ascii="Calibri" w:hAnsi="Calibri" w:eastAsia="宋体" w:cs="Calibri"/>
                <w:i w:val="0"/>
                <w:iCs w:val="0"/>
                <w:color w:val="000000"/>
                <w:sz w:val="20"/>
                <w:szCs w:val="20"/>
                <w:u w:val="none"/>
              </w:rPr>
            </w:pPr>
          </w:p>
        </w:tc>
      </w:tr>
      <w:tr w14:paraId="63C4E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14:paraId="68E03829">
            <w:pPr>
              <w:jc w:val="center"/>
              <w:rPr>
                <w:rFonts w:hint="eastAsia" w:ascii="宋体" w:hAnsi="宋体" w:eastAsia="宋体" w:cs="宋体"/>
                <w:i w:val="0"/>
                <w:iCs w:val="0"/>
                <w:color w:val="000000"/>
                <w:sz w:val="20"/>
                <w:szCs w:val="20"/>
                <w:u w:val="none"/>
              </w:rPr>
            </w:pPr>
          </w:p>
        </w:tc>
        <w:tc>
          <w:tcPr>
            <w:tcW w:w="71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3A9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07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00C8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1215" w:type="dxa"/>
            <w:tcBorders>
              <w:top w:val="nil"/>
              <w:left w:val="single" w:color="000000" w:sz="4" w:space="0"/>
              <w:bottom w:val="single" w:color="000000" w:sz="4" w:space="0"/>
              <w:right w:val="single" w:color="000000" w:sz="4" w:space="0"/>
            </w:tcBorders>
            <w:shd w:val="clear" w:color="auto" w:fill="auto"/>
            <w:vAlign w:val="center"/>
          </w:tcPr>
          <w:p w14:paraId="7C1A12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6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13E7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未发现问题</w:t>
            </w:r>
          </w:p>
        </w:tc>
      </w:tr>
      <w:tr w14:paraId="13D11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nil"/>
              <w:left w:val="nil"/>
              <w:bottom w:val="nil"/>
              <w:right w:val="nil"/>
            </w:tcBorders>
            <w:shd w:val="clear" w:color="auto" w:fill="auto"/>
            <w:noWrap/>
            <w:vAlign w:val="center"/>
          </w:tcPr>
          <w:p w14:paraId="01BA20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2E57ECD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84BE48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64E527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3B41BA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07481F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6514D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5275C77">
            <w:pPr>
              <w:jc w:val="center"/>
              <w:rPr>
                <w:rFonts w:hint="eastAsia" w:ascii="宋体" w:hAnsi="宋体" w:eastAsia="宋体" w:cs="宋体"/>
                <w:i w:val="0"/>
                <w:iCs w:val="0"/>
                <w:color w:val="000000"/>
                <w:sz w:val="20"/>
                <w:szCs w:val="20"/>
                <w:u w:val="none"/>
              </w:rPr>
            </w:pPr>
          </w:p>
        </w:tc>
      </w:tr>
    </w:tbl>
    <w:p w14:paraId="28213F6A">
      <w:pPr>
        <w:widowControl/>
        <w:spacing w:before="0" w:beforeLines="0" w:beforeAutospacing="0" w:after="0" w:afterLines="0" w:afterAutospacing="0" w:line="360" w:lineRule="auto"/>
        <w:jc w:val="left"/>
        <w:rPr>
          <w:rFonts w:ascii="Times New Roman" w:eastAsia="仿宋_GB2312"/>
          <w:b w:val="0"/>
          <w:sz w:val="32"/>
          <w:szCs w:val="32"/>
        </w:rPr>
      </w:pPr>
    </w:p>
    <w:p w14:paraId="0614443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2025年产业就业奖补</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254.45022</w:t>
      </w:r>
      <w:r>
        <w:rPr>
          <w:rFonts w:ascii="Times New Roman" w:eastAsia="仿宋_GB2312"/>
          <w:b w:val="0"/>
          <w:sz w:val="32"/>
          <w:szCs w:val="32"/>
        </w:rPr>
        <w:t>万元，执行数为</w:t>
      </w:r>
      <w:r>
        <w:rPr>
          <w:rFonts w:hint="eastAsia" w:ascii="Times New Roman" w:eastAsia="仿宋_GB2312"/>
          <w:b w:val="0"/>
          <w:sz w:val="32"/>
          <w:szCs w:val="32"/>
          <w:lang w:val="en-US" w:eastAsia="zh-CN"/>
        </w:rPr>
        <w:t>254.45022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对脱贫家庭和监测对象家庭，按照“多干多补、少干少补、不干不补”的原则，激发脱贫家庭和监测对象家庭内生动力，鼓励其扩大务工和自主生产经营水平，促进全县脱贫人口和监测对象自力更生、持续稳定增收，进一步巩固拓展脱贫攻坚成果，助力乡村振兴</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项目全部完成未发现问题。</w:t>
      </w:r>
    </w:p>
    <w:tbl>
      <w:tblPr>
        <w:tblStyle w:val="11"/>
        <w:tblW w:w="9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816"/>
        <w:gridCol w:w="1116"/>
        <w:gridCol w:w="616"/>
        <w:gridCol w:w="1116"/>
        <w:gridCol w:w="1116"/>
        <w:gridCol w:w="1116"/>
        <w:gridCol w:w="1616"/>
      </w:tblGrid>
      <w:tr w14:paraId="7AE14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9560" w:type="dxa"/>
            <w:gridSpan w:val="8"/>
            <w:tcBorders>
              <w:top w:val="nil"/>
              <w:left w:val="nil"/>
              <w:bottom w:val="nil"/>
              <w:right w:val="nil"/>
            </w:tcBorders>
            <w:shd w:val="clear" w:color="auto" w:fill="auto"/>
            <w:noWrap/>
            <w:vAlign w:val="center"/>
          </w:tcPr>
          <w:p w14:paraId="41E58400">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单位预算项目绩效自评表</w:t>
            </w:r>
          </w:p>
        </w:tc>
      </w:tr>
      <w:tr w14:paraId="435E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gridSpan w:val="8"/>
            <w:tcBorders>
              <w:top w:val="nil"/>
              <w:left w:val="nil"/>
              <w:bottom w:val="nil"/>
              <w:right w:val="nil"/>
            </w:tcBorders>
            <w:shd w:val="clear" w:color="auto" w:fill="auto"/>
            <w:noWrap/>
            <w:vAlign w:val="bottom"/>
          </w:tcPr>
          <w:p w14:paraId="3A0FFADA">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1D3AB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0" w:type="auto"/>
            <w:tcBorders>
              <w:top w:val="nil"/>
              <w:left w:val="nil"/>
              <w:bottom w:val="nil"/>
              <w:right w:val="nil"/>
            </w:tcBorders>
            <w:shd w:val="clear" w:color="auto" w:fill="auto"/>
            <w:noWrap/>
            <w:vAlign w:val="center"/>
          </w:tcPr>
          <w:p w14:paraId="7952DD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105FEF56">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赞皇县农业农村局</w:t>
            </w:r>
          </w:p>
        </w:tc>
        <w:tc>
          <w:tcPr>
            <w:tcW w:w="0" w:type="auto"/>
            <w:tcBorders>
              <w:top w:val="nil"/>
              <w:left w:val="nil"/>
              <w:bottom w:val="nil"/>
              <w:right w:val="nil"/>
            </w:tcBorders>
            <w:shd w:val="clear" w:color="auto" w:fill="auto"/>
            <w:noWrap/>
            <w:vAlign w:val="center"/>
          </w:tcPr>
          <w:p w14:paraId="6CCB551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1BFAA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154F16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F15D7E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76C673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B7F5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F45B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tcBorders>
              <w:top w:val="single" w:color="000000" w:sz="4" w:space="0"/>
              <w:left w:val="single" w:color="000000" w:sz="4" w:space="0"/>
              <w:bottom w:val="nil"/>
              <w:right w:val="single" w:color="000000" w:sz="4" w:space="0"/>
            </w:tcBorders>
            <w:shd w:val="clear" w:color="auto" w:fill="auto"/>
            <w:vAlign w:val="center"/>
          </w:tcPr>
          <w:p w14:paraId="5EED95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9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AF4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2025年产业就业奖补</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8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CCD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5315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A0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56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89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4D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2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7A26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D8322">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CC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3F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C8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7B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1B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35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35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E46C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A44F6">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7E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0E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5D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0C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EC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55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6FD7D">
            <w:pPr>
              <w:jc w:val="center"/>
              <w:rPr>
                <w:rFonts w:hint="eastAsia" w:ascii="宋体" w:hAnsi="宋体" w:eastAsia="宋体" w:cs="宋体"/>
                <w:i w:val="0"/>
                <w:iCs w:val="0"/>
                <w:color w:val="000000"/>
                <w:sz w:val="20"/>
                <w:szCs w:val="20"/>
                <w:u w:val="none"/>
              </w:rPr>
            </w:pPr>
          </w:p>
        </w:tc>
      </w:tr>
      <w:tr w14:paraId="3045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656EF">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B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9BEF">
            <w:pPr>
              <w:jc w:val="left"/>
              <w:rPr>
                <w:rFonts w:hint="default" w:ascii="Calibri" w:hAnsi="Calibri" w:eastAsia="宋体" w:cs="Calibri"/>
                <w:i w:val="0"/>
                <w:iCs w:val="0"/>
                <w:color w:val="000000"/>
                <w:sz w:val="20"/>
                <w:szCs w:val="20"/>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E8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2956">
            <w:pPr>
              <w:jc w:val="left"/>
              <w:rPr>
                <w:rFonts w:hint="eastAsia" w:ascii="宋体" w:hAnsi="宋体" w:eastAsia="宋体" w:cs="宋体"/>
                <w:i w:val="0"/>
                <w:iCs w:val="0"/>
                <w:color w:val="000000"/>
                <w:sz w:val="20"/>
                <w:szCs w:val="20"/>
                <w:u w:val="none"/>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7E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71F5">
            <w:pPr>
              <w:jc w:val="left"/>
              <w:rPr>
                <w:rFonts w:hint="eastAsia" w:ascii="宋体" w:hAnsi="宋体" w:eastAsia="宋体" w:cs="宋体"/>
                <w:i w:val="0"/>
                <w:iCs w:val="0"/>
                <w:color w:val="000000"/>
                <w:sz w:val="20"/>
                <w:szCs w:val="20"/>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CE46">
            <w:pPr>
              <w:jc w:val="center"/>
              <w:rPr>
                <w:rFonts w:hint="eastAsia" w:ascii="宋体" w:hAnsi="宋体" w:eastAsia="宋体" w:cs="宋体"/>
                <w:i w:val="0"/>
                <w:iCs w:val="0"/>
                <w:color w:val="000000"/>
                <w:sz w:val="20"/>
                <w:szCs w:val="20"/>
                <w:u w:val="none"/>
              </w:rPr>
            </w:pPr>
          </w:p>
        </w:tc>
      </w:tr>
      <w:tr w14:paraId="198C2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C3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62A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8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1E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B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737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FE88C">
            <w:pPr>
              <w:jc w:val="center"/>
              <w:rPr>
                <w:rFonts w:hint="eastAsia" w:ascii="宋体" w:hAnsi="宋体" w:eastAsia="宋体" w:cs="宋体"/>
                <w:i w:val="0"/>
                <w:iCs w:val="0"/>
                <w:color w:val="000000"/>
                <w:sz w:val="20"/>
                <w:szCs w:val="20"/>
                <w:u w:val="none"/>
              </w:rPr>
            </w:pPr>
          </w:p>
        </w:tc>
        <w:tc>
          <w:tcPr>
            <w:tcW w:w="302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81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脱贫家庭和监测对象家庭，按照“多干多补、少干少补、不干不补”的原则，激发脱贫家庭和监测对象家庭内生动力，鼓励其扩大务工和自主生产经营水平，促进全县脱贫人口和监测对象自力更生、持续稳定增收，进一步巩固拓展脱贫攻坚成果，助力乡村振兴。</w:t>
            </w:r>
          </w:p>
        </w:tc>
        <w:tc>
          <w:tcPr>
            <w:tcW w:w="386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CE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脱贫家庭和监测对象家庭，按照“多干多补、少干少补、不干不补”的原则，激发脱贫家庭和监测对象家庭内生动力，鼓励其扩大务工和自主生产经营水平，促进全县脱贫人口和监测对象自力更生、持续稳定增收，进一步巩固拓展脱贫攻坚成果，助力乡村振兴。</w:t>
            </w:r>
          </w:p>
        </w:tc>
        <w:tc>
          <w:tcPr>
            <w:tcW w:w="1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42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0F92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75289">
            <w:pPr>
              <w:jc w:val="center"/>
              <w:rPr>
                <w:rFonts w:hint="eastAsia" w:ascii="宋体" w:hAnsi="宋体" w:eastAsia="宋体" w:cs="宋体"/>
                <w:i w:val="0"/>
                <w:iCs w:val="0"/>
                <w:color w:val="000000"/>
                <w:sz w:val="20"/>
                <w:szCs w:val="20"/>
                <w:u w:val="none"/>
              </w:rPr>
            </w:pPr>
          </w:p>
        </w:tc>
        <w:tc>
          <w:tcPr>
            <w:tcW w:w="30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303AB">
            <w:pPr>
              <w:jc w:val="center"/>
              <w:rPr>
                <w:rFonts w:hint="eastAsia" w:ascii="宋体" w:hAnsi="宋体" w:eastAsia="宋体" w:cs="宋体"/>
                <w:i w:val="0"/>
                <w:iCs w:val="0"/>
                <w:color w:val="000000"/>
                <w:sz w:val="20"/>
                <w:szCs w:val="20"/>
                <w:u w:val="none"/>
              </w:rPr>
            </w:pPr>
          </w:p>
        </w:tc>
        <w:tc>
          <w:tcPr>
            <w:tcW w:w="386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36996">
            <w:pPr>
              <w:jc w:val="center"/>
              <w:rPr>
                <w:rFonts w:hint="eastAsia" w:ascii="宋体" w:hAnsi="宋体" w:eastAsia="宋体" w:cs="宋体"/>
                <w:i w:val="0"/>
                <w:iCs w:val="0"/>
                <w:color w:val="000000"/>
                <w:sz w:val="20"/>
                <w:szCs w:val="20"/>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91779">
            <w:pPr>
              <w:jc w:val="center"/>
              <w:rPr>
                <w:rFonts w:hint="eastAsia" w:ascii="宋体" w:hAnsi="宋体" w:eastAsia="宋体" w:cs="宋体"/>
                <w:i w:val="0"/>
                <w:iCs w:val="0"/>
                <w:color w:val="000000"/>
                <w:sz w:val="20"/>
                <w:szCs w:val="20"/>
                <w:u w:val="none"/>
              </w:rPr>
            </w:pPr>
          </w:p>
        </w:tc>
      </w:tr>
      <w:tr w14:paraId="6E804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9" w:hRule="atLeast"/>
        </w:trPr>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CCA21">
            <w:pPr>
              <w:jc w:val="center"/>
              <w:rPr>
                <w:rFonts w:hint="eastAsia" w:ascii="宋体" w:hAnsi="宋体" w:eastAsia="宋体" w:cs="宋体"/>
                <w:i w:val="0"/>
                <w:iCs w:val="0"/>
                <w:color w:val="000000"/>
                <w:sz w:val="20"/>
                <w:szCs w:val="20"/>
                <w:u w:val="none"/>
              </w:rPr>
            </w:pPr>
          </w:p>
        </w:tc>
        <w:tc>
          <w:tcPr>
            <w:tcW w:w="30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6427E">
            <w:pPr>
              <w:jc w:val="center"/>
              <w:rPr>
                <w:rFonts w:hint="eastAsia" w:ascii="宋体" w:hAnsi="宋体" w:eastAsia="宋体" w:cs="宋体"/>
                <w:i w:val="0"/>
                <w:iCs w:val="0"/>
                <w:color w:val="000000"/>
                <w:sz w:val="20"/>
                <w:szCs w:val="20"/>
                <w:u w:val="none"/>
              </w:rPr>
            </w:pPr>
          </w:p>
        </w:tc>
        <w:tc>
          <w:tcPr>
            <w:tcW w:w="386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C25D2">
            <w:pPr>
              <w:jc w:val="center"/>
              <w:rPr>
                <w:rFonts w:hint="eastAsia" w:ascii="宋体" w:hAnsi="宋体" w:eastAsia="宋体" w:cs="宋体"/>
                <w:i w:val="0"/>
                <w:iCs w:val="0"/>
                <w:color w:val="000000"/>
                <w:sz w:val="20"/>
                <w:szCs w:val="20"/>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DD1B7">
            <w:pPr>
              <w:jc w:val="center"/>
              <w:rPr>
                <w:rFonts w:hint="eastAsia" w:ascii="宋体" w:hAnsi="宋体" w:eastAsia="宋体" w:cs="宋体"/>
                <w:i w:val="0"/>
                <w:iCs w:val="0"/>
                <w:color w:val="000000"/>
                <w:sz w:val="20"/>
                <w:szCs w:val="20"/>
                <w:u w:val="none"/>
              </w:rPr>
            </w:pPr>
          </w:p>
        </w:tc>
      </w:tr>
      <w:tr w14:paraId="2785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1144" w:type="dxa"/>
            <w:vMerge w:val="restart"/>
            <w:tcBorders>
              <w:top w:val="single" w:color="000000" w:sz="4" w:space="0"/>
              <w:left w:val="single" w:color="000000" w:sz="4" w:space="0"/>
              <w:bottom w:val="single" w:color="000000" w:sz="4" w:space="0"/>
              <w:right w:val="nil"/>
            </w:tcBorders>
            <w:shd w:val="clear" w:color="auto" w:fill="auto"/>
            <w:vAlign w:val="center"/>
          </w:tcPr>
          <w:p w14:paraId="246B5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2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2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5C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5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5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B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8CC6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59B27735">
            <w:pPr>
              <w:jc w:val="center"/>
              <w:rPr>
                <w:rFonts w:hint="eastAsia" w:ascii="宋体" w:hAnsi="宋体" w:eastAsia="宋体" w:cs="宋体"/>
                <w:i w:val="0"/>
                <w:iCs w:val="0"/>
                <w:color w:val="000000"/>
                <w:sz w:val="20"/>
                <w:szCs w:val="20"/>
                <w:u w:val="none"/>
              </w:rPr>
            </w:pPr>
          </w:p>
        </w:tc>
        <w:tc>
          <w:tcPr>
            <w:tcW w:w="931" w:type="dxa"/>
            <w:vMerge w:val="restart"/>
            <w:tcBorders>
              <w:top w:val="single" w:color="000000" w:sz="4" w:space="0"/>
              <w:left w:val="single" w:color="000000" w:sz="4" w:space="0"/>
              <w:bottom w:val="nil"/>
              <w:right w:val="single" w:color="000000" w:sz="4" w:space="0"/>
            </w:tcBorders>
            <w:shd w:val="clear" w:color="auto" w:fill="auto"/>
            <w:vAlign w:val="center"/>
          </w:tcPr>
          <w:p w14:paraId="43905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5F8C4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031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脱贫及监测户参与奖补政策的户数</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1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5534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6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5534</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4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0D54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586C1458">
            <w:pPr>
              <w:jc w:val="center"/>
              <w:rPr>
                <w:rFonts w:hint="eastAsia" w:ascii="宋体" w:hAnsi="宋体" w:eastAsia="宋体" w:cs="宋体"/>
                <w:i w:val="0"/>
                <w:iCs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63CF9CE2">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D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41D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F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F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27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4436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19CDCE25">
            <w:pPr>
              <w:jc w:val="center"/>
              <w:rPr>
                <w:rFonts w:hint="eastAsia" w:ascii="宋体" w:hAnsi="宋体" w:eastAsia="宋体" w:cs="宋体"/>
                <w:i w:val="0"/>
                <w:iCs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5B38DB0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8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84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E3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1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D2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20948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613F04A4">
            <w:pPr>
              <w:jc w:val="center"/>
              <w:rPr>
                <w:rFonts w:hint="eastAsia" w:ascii="宋体" w:hAnsi="宋体" w:eastAsia="宋体" w:cs="宋体"/>
                <w:i w:val="0"/>
                <w:iCs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5E4AC24E">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E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756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EE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FD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254.45022</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AC2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2293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646E16A0">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0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nil"/>
              <w:left w:val="nil"/>
              <w:bottom w:val="single" w:color="000000" w:sz="4" w:space="0"/>
              <w:right w:val="single" w:color="000000" w:sz="4" w:space="0"/>
            </w:tcBorders>
            <w:shd w:val="clear" w:color="auto" w:fill="auto"/>
            <w:vAlign w:val="center"/>
          </w:tcPr>
          <w:p w14:paraId="1EFF2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963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A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D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3F6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885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2B64718D">
            <w:pPr>
              <w:jc w:val="center"/>
              <w:rPr>
                <w:rFonts w:hint="eastAsia" w:ascii="宋体" w:hAnsi="宋体" w:eastAsia="宋体" w:cs="宋体"/>
                <w:i w:val="0"/>
                <w:iCs w:val="0"/>
                <w:color w:val="000000"/>
                <w:sz w:val="20"/>
                <w:szCs w:val="20"/>
                <w:u w:val="none"/>
              </w:rPr>
            </w:pPr>
          </w:p>
        </w:tc>
        <w:tc>
          <w:tcPr>
            <w:tcW w:w="931" w:type="dxa"/>
            <w:vMerge w:val="restart"/>
            <w:tcBorders>
              <w:top w:val="nil"/>
              <w:left w:val="single" w:color="000000" w:sz="4" w:space="0"/>
              <w:bottom w:val="nil"/>
              <w:right w:val="single" w:color="000000" w:sz="4" w:space="0"/>
            </w:tcBorders>
            <w:shd w:val="clear" w:color="auto" w:fill="auto"/>
            <w:vAlign w:val="center"/>
          </w:tcPr>
          <w:p w14:paraId="68292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034D5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1B1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年度受益脱贫人口增收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E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1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36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82C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3564E4F8">
            <w:pPr>
              <w:jc w:val="center"/>
              <w:rPr>
                <w:rFonts w:hint="eastAsia" w:ascii="宋体" w:hAnsi="宋体" w:eastAsia="宋体" w:cs="宋体"/>
                <w:i w:val="0"/>
                <w:iCs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vAlign w:val="center"/>
          </w:tcPr>
          <w:p w14:paraId="06827F8A">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4B660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46F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脱贫劳动力享受奖补户数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5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D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5534</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30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6339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62BB4708">
            <w:pPr>
              <w:jc w:val="center"/>
              <w:rPr>
                <w:rFonts w:hint="eastAsia" w:ascii="宋体" w:hAnsi="宋体" w:eastAsia="宋体" w:cs="宋体"/>
                <w:i w:val="0"/>
                <w:iCs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vAlign w:val="center"/>
          </w:tcPr>
          <w:p w14:paraId="1E7EB5B6">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154C2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108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长效增收巩固脱贫成果</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E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项目实施后持续带动脱贫户自主发展产业、务工增收</w:t>
            </w:r>
            <w:r>
              <w:rPr>
                <w:rFonts w:hint="default" w:ascii="Calibri" w:hAnsi="Calibri" w:eastAsia="宋体" w:cs="Calibri"/>
                <w:i w:val="0"/>
                <w:iCs w:val="0"/>
                <w:color w:val="000000"/>
                <w:kern w:val="0"/>
                <w:sz w:val="20"/>
                <w:szCs w:val="20"/>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AF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z</w:t>
            </w:r>
            <w:r>
              <w:rPr>
                <w:rFonts w:hint="eastAsia" w:ascii="宋体" w:hAnsi="宋体" w:eastAsia="宋体" w:cs="宋体"/>
                <w:i w:val="0"/>
                <w:iCs w:val="0"/>
                <w:color w:val="000000"/>
                <w:kern w:val="0"/>
                <w:sz w:val="20"/>
                <w:szCs w:val="20"/>
                <w:u w:val="none"/>
                <w:lang w:val="en-US" w:eastAsia="zh-CN" w:bidi="ar"/>
              </w:rPr>
              <w:t>政策效应持续发挥长效巩固脱贫成果</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4F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3CC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7BE143CE">
            <w:pPr>
              <w:jc w:val="center"/>
              <w:rPr>
                <w:rFonts w:hint="eastAsia" w:ascii="宋体" w:hAnsi="宋体" w:eastAsia="宋体" w:cs="宋体"/>
                <w:i w:val="0"/>
                <w:iCs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vAlign w:val="center"/>
          </w:tcPr>
          <w:p w14:paraId="5181EEB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653E7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E10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带动脱贫户稳定增收</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1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带动增收，发挥长效带动作用</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8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持续带动群众增收，长效效益稳步发挥</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986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0D85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033EDA8A">
            <w:pPr>
              <w:jc w:val="center"/>
              <w:rPr>
                <w:rFonts w:hint="eastAsia" w:ascii="宋体" w:hAnsi="宋体" w:eastAsia="宋体" w:cs="宋体"/>
                <w:i w:val="0"/>
                <w:iCs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4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0849B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86C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B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D7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6D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689E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44" w:type="dxa"/>
            <w:vMerge w:val="continue"/>
            <w:tcBorders>
              <w:top w:val="single" w:color="000000" w:sz="4" w:space="0"/>
              <w:left w:val="single" w:color="000000" w:sz="4" w:space="0"/>
              <w:bottom w:val="single" w:color="000000" w:sz="4" w:space="0"/>
              <w:right w:val="nil"/>
            </w:tcBorders>
            <w:shd w:val="clear" w:color="auto" w:fill="auto"/>
            <w:vAlign w:val="center"/>
          </w:tcPr>
          <w:p w14:paraId="551DF5EF">
            <w:pPr>
              <w:jc w:val="center"/>
              <w:rPr>
                <w:rFonts w:hint="eastAsia" w:ascii="宋体" w:hAnsi="宋体" w:eastAsia="宋体" w:cs="宋体"/>
                <w:i w:val="0"/>
                <w:iCs w:val="0"/>
                <w:color w:val="000000"/>
                <w:sz w:val="20"/>
                <w:szCs w:val="20"/>
                <w:u w:val="none"/>
              </w:rPr>
            </w:pPr>
          </w:p>
        </w:tc>
        <w:tc>
          <w:tcPr>
            <w:tcW w:w="68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95A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D6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7704E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1144" w:type="dxa"/>
            <w:tcBorders>
              <w:top w:val="nil"/>
              <w:left w:val="single" w:color="000000" w:sz="4" w:space="0"/>
              <w:bottom w:val="single" w:color="000000" w:sz="4" w:space="0"/>
              <w:right w:val="single" w:color="000000" w:sz="4" w:space="0"/>
            </w:tcBorders>
            <w:shd w:val="clear" w:color="auto" w:fill="auto"/>
            <w:vAlign w:val="center"/>
          </w:tcPr>
          <w:p w14:paraId="3472C2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4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3632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3F1155D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7CA39E2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农业农村局2025年太行鸡种质资源保护项目</w:t>
      </w:r>
      <w:r>
        <w:rPr>
          <w:rFonts w:ascii="Times New Roman" w:eastAsia="仿宋_GB2312"/>
          <w:b w:val="0"/>
          <w:sz w:val="32"/>
          <w:szCs w:val="32"/>
        </w:rPr>
        <w:t>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%。项目绩效目标完成情况：提升太行鸡种质资源保护体系，保障太行鸡遗传资源安全</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项目全部完成未发现问题。</w:t>
      </w:r>
    </w:p>
    <w:tbl>
      <w:tblPr>
        <w:tblStyle w:val="11"/>
        <w:tblW w:w="9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816"/>
        <w:gridCol w:w="666"/>
        <w:gridCol w:w="978"/>
        <w:gridCol w:w="982"/>
        <w:gridCol w:w="969"/>
        <w:gridCol w:w="1037"/>
        <w:gridCol w:w="1616"/>
      </w:tblGrid>
      <w:tr w14:paraId="7D79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6" w:hRule="atLeast"/>
        </w:trPr>
        <w:tc>
          <w:tcPr>
            <w:tcW w:w="9280" w:type="dxa"/>
            <w:gridSpan w:val="8"/>
            <w:tcBorders>
              <w:top w:val="nil"/>
              <w:left w:val="nil"/>
              <w:bottom w:val="nil"/>
              <w:right w:val="nil"/>
            </w:tcBorders>
            <w:shd w:val="clear" w:color="auto" w:fill="auto"/>
            <w:noWrap/>
            <w:vAlign w:val="center"/>
          </w:tcPr>
          <w:p w14:paraId="560AB6C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单位预算项目绩效自评表</w:t>
            </w:r>
          </w:p>
        </w:tc>
      </w:tr>
      <w:tr w14:paraId="1964C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0" w:type="auto"/>
            <w:gridSpan w:val="8"/>
            <w:tcBorders>
              <w:top w:val="nil"/>
              <w:left w:val="nil"/>
              <w:bottom w:val="nil"/>
              <w:right w:val="nil"/>
            </w:tcBorders>
            <w:shd w:val="clear" w:color="auto" w:fill="auto"/>
            <w:noWrap/>
            <w:vAlign w:val="bottom"/>
          </w:tcPr>
          <w:p w14:paraId="6D870A7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14:paraId="6355E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0" w:type="auto"/>
            <w:tcBorders>
              <w:top w:val="nil"/>
              <w:left w:val="nil"/>
              <w:bottom w:val="nil"/>
              <w:right w:val="nil"/>
            </w:tcBorders>
            <w:shd w:val="clear" w:color="auto" w:fill="auto"/>
            <w:noWrap/>
            <w:vAlign w:val="center"/>
          </w:tcPr>
          <w:p w14:paraId="69DCBA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7A829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c>
          <w:tcPr>
            <w:tcW w:w="0" w:type="auto"/>
            <w:tcBorders>
              <w:top w:val="nil"/>
              <w:left w:val="nil"/>
              <w:bottom w:val="nil"/>
              <w:right w:val="nil"/>
            </w:tcBorders>
            <w:shd w:val="clear" w:color="auto" w:fill="auto"/>
            <w:noWrap/>
            <w:vAlign w:val="center"/>
          </w:tcPr>
          <w:p w14:paraId="4E1F178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084F16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CCF89E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6C099D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1A7138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F229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D50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tcBorders>
              <w:top w:val="single" w:color="000000" w:sz="4" w:space="0"/>
              <w:left w:val="single" w:color="000000" w:sz="4" w:space="0"/>
              <w:bottom w:val="nil"/>
              <w:right w:val="single" w:color="000000" w:sz="4" w:space="0"/>
            </w:tcBorders>
            <w:shd w:val="clear" w:color="auto" w:fill="auto"/>
            <w:vAlign w:val="center"/>
          </w:tcPr>
          <w:p w14:paraId="6D784A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C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28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农业农村局2025年太行鸡种质资源保护项目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2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AD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r>
      <w:tr w14:paraId="1CD4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8A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AD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76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29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1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A61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66257">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AA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E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AE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0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A6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465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76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CC9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428C">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F6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0E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6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0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05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0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C08B8">
            <w:pPr>
              <w:jc w:val="center"/>
              <w:rPr>
                <w:rFonts w:hint="eastAsia" w:ascii="宋体" w:hAnsi="宋体" w:eastAsia="宋体" w:cs="宋体"/>
                <w:i w:val="0"/>
                <w:iCs w:val="0"/>
                <w:color w:val="000000"/>
                <w:sz w:val="20"/>
                <w:szCs w:val="20"/>
                <w:u w:val="none"/>
              </w:rPr>
            </w:pPr>
          </w:p>
        </w:tc>
      </w:tr>
      <w:tr w14:paraId="7C0D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F6996">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4F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33F0">
            <w:pPr>
              <w:jc w:val="left"/>
              <w:rPr>
                <w:rFonts w:hint="default" w:ascii="Calibri" w:hAnsi="Calibri" w:eastAsia="宋体" w:cs="Calibri"/>
                <w:i w:val="0"/>
                <w:iCs w:val="0"/>
                <w:color w:val="000000"/>
                <w:sz w:val="20"/>
                <w:szCs w:val="20"/>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EC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A4D4">
            <w:pPr>
              <w:jc w:val="left"/>
              <w:rPr>
                <w:rFonts w:hint="eastAsia" w:ascii="宋体" w:hAnsi="宋体" w:eastAsia="宋体" w:cs="宋体"/>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FC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B449">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3174F">
            <w:pPr>
              <w:jc w:val="center"/>
              <w:rPr>
                <w:rFonts w:hint="eastAsia" w:ascii="宋体" w:hAnsi="宋体" w:eastAsia="宋体" w:cs="宋体"/>
                <w:i w:val="0"/>
                <w:iCs w:val="0"/>
                <w:color w:val="000000"/>
                <w:sz w:val="20"/>
                <w:szCs w:val="20"/>
                <w:u w:val="none"/>
              </w:rPr>
            </w:pPr>
          </w:p>
        </w:tc>
      </w:tr>
      <w:tr w14:paraId="04569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40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5E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2D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D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B6FB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BC7FA">
            <w:pPr>
              <w:jc w:val="center"/>
              <w:rPr>
                <w:rFonts w:hint="eastAsia" w:ascii="宋体" w:hAnsi="宋体" w:eastAsia="宋体" w:cs="宋体"/>
                <w:i w:val="0"/>
                <w:iCs w:val="0"/>
                <w:color w:val="000000"/>
                <w:sz w:val="20"/>
                <w:szCs w:val="20"/>
                <w:u w:val="none"/>
              </w:rPr>
            </w:pPr>
          </w:p>
        </w:tc>
        <w:tc>
          <w:tcPr>
            <w:tcW w:w="343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7A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提升太行鸡种质资源保护体系</w:t>
            </w:r>
          </w:p>
        </w:tc>
        <w:tc>
          <w:tcPr>
            <w:tcW w:w="332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3F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已提升太行鸡种质资源保护体系</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C8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9B5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AD4B5">
            <w:pPr>
              <w:jc w:val="center"/>
              <w:rPr>
                <w:rFonts w:hint="eastAsia" w:ascii="宋体" w:hAnsi="宋体" w:eastAsia="宋体" w:cs="宋体"/>
                <w:i w:val="0"/>
                <w:iCs w:val="0"/>
                <w:color w:val="000000"/>
                <w:sz w:val="20"/>
                <w:szCs w:val="20"/>
                <w:u w:val="none"/>
              </w:rPr>
            </w:pPr>
          </w:p>
        </w:tc>
        <w:tc>
          <w:tcPr>
            <w:tcW w:w="34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15B82">
            <w:pPr>
              <w:jc w:val="center"/>
              <w:rPr>
                <w:rFonts w:hint="eastAsia" w:ascii="宋体" w:hAnsi="宋体" w:eastAsia="宋体" w:cs="宋体"/>
                <w:i w:val="0"/>
                <w:iCs w:val="0"/>
                <w:color w:val="000000"/>
                <w:sz w:val="20"/>
                <w:szCs w:val="20"/>
                <w:u w:val="none"/>
              </w:rPr>
            </w:pPr>
          </w:p>
        </w:tc>
        <w:tc>
          <w:tcPr>
            <w:tcW w:w="33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243EA">
            <w:pPr>
              <w:jc w:val="center"/>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115AD">
            <w:pPr>
              <w:jc w:val="center"/>
              <w:rPr>
                <w:rFonts w:hint="eastAsia" w:ascii="宋体" w:hAnsi="宋体" w:eastAsia="宋体" w:cs="宋体"/>
                <w:i w:val="0"/>
                <w:iCs w:val="0"/>
                <w:color w:val="000000"/>
                <w:sz w:val="20"/>
                <w:szCs w:val="20"/>
                <w:u w:val="none"/>
              </w:rPr>
            </w:pPr>
          </w:p>
        </w:tc>
      </w:tr>
      <w:tr w14:paraId="4C302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B52F8">
            <w:pPr>
              <w:jc w:val="center"/>
              <w:rPr>
                <w:rFonts w:hint="eastAsia" w:ascii="宋体" w:hAnsi="宋体" w:eastAsia="宋体" w:cs="宋体"/>
                <w:i w:val="0"/>
                <w:iCs w:val="0"/>
                <w:color w:val="000000"/>
                <w:sz w:val="20"/>
                <w:szCs w:val="20"/>
                <w:u w:val="none"/>
              </w:rPr>
            </w:pPr>
          </w:p>
        </w:tc>
        <w:tc>
          <w:tcPr>
            <w:tcW w:w="34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EF4F7">
            <w:pPr>
              <w:jc w:val="center"/>
              <w:rPr>
                <w:rFonts w:hint="eastAsia" w:ascii="宋体" w:hAnsi="宋体" w:eastAsia="宋体" w:cs="宋体"/>
                <w:i w:val="0"/>
                <w:iCs w:val="0"/>
                <w:color w:val="000000"/>
                <w:sz w:val="20"/>
                <w:szCs w:val="20"/>
                <w:u w:val="none"/>
              </w:rPr>
            </w:pPr>
          </w:p>
        </w:tc>
        <w:tc>
          <w:tcPr>
            <w:tcW w:w="33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A9837">
            <w:pPr>
              <w:jc w:val="center"/>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8D524">
            <w:pPr>
              <w:jc w:val="center"/>
              <w:rPr>
                <w:rFonts w:hint="eastAsia" w:ascii="宋体" w:hAnsi="宋体" w:eastAsia="宋体" w:cs="宋体"/>
                <w:i w:val="0"/>
                <w:iCs w:val="0"/>
                <w:color w:val="000000"/>
                <w:sz w:val="20"/>
                <w:szCs w:val="20"/>
                <w:u w:val="none"/>
              </w:rPr>
            </w:pPr>
          </w:p>
        </w:tc>
      </w:tr>
      <w:tr w14:paraId="1677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1063" w:type="dxa"/>
            <w:vMerge w:val="restart"/>
            <w:tcBorders>
              <w:top w:val="single" w:color="000000" w:sz="4" w:space="0"/>
              <w:left w:val="single" w:color="000000" w:sz="4" w:space="0"/>
              <w:bottom w:val="single" w:color="000000" w:sz="4" w:space="0"/>
              <w:right w:val="nil"/>
            </w:tcBorders>
            <w:shd w:val="clear" w:color="auto" w:fill="auto"/>
            <w:vAlign w:val="center"/>
          </w:tcPr>
          <w:p w14:paraId="03EAB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0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6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36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C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A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D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BE08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5"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31398C21">
            <w:pPr>
              <w:jc w:val="center"/>
              <w:rPr>
                <w:rFonts w:hint="eastAsia" w:ascii="宋体" w:hAnsi="宋体" w:eastAsia="宋体" w:cs="宋体"/>
                <w:i w:val="0"/>
                <w:iCs w:val="0"/>
                <w:color w:val="000000"/>
                <w:sz w:val="20"/>
                <w:szCs w:val="20"/>
                <w:u w:val="none"/>
              </w:rPr>
            </w:pPr>
          </w:p>
        </w:tc>
        <w:tc>
          <w:tcPr>
            <w:tcW w:w="1461" w:type="dxa"/>
            <w:vMerge w:val="restart"/>
            <w:tcBorders>
              <w:top w:val="single" w:color="000000" w:sz="4" w:space="0"/>
              <w:left w:val="single" w:color="000000" w:sz="4" w:space="0"/>
              <w:bottom w:val="nil"/>
              <w:right w:val="single" w:color="000000" w:sz="4" w:space="0"/>
            </w:tcBorders>
            <w:shd w:val="clear" w:color="auto" w:fill="auto"/>
            <w:vAlign w:val="center"/>
          </w:tcPr>
          <w:p w14:paraId="5C006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814" w:type="dxa"/>
            <w:vMerge w:val="restart"/>
            <w:tcBorders>
              <w:top w:val="single" w:color="000000" w:sz="4" w:space="0"/>
              <w:left w:val="single" w:color="000000" w:sz="4" w:space="0"/>
              <w:bottom w:val="nil"/>
              <w:right w:val="single" w:color="000000" w:sz="4" w:space="0"/>
            </w:tcBorders>
            <w:shd w:val="clear" w:color="auto" w:fill="auto"/>
            <w:vAlign w:val="center"/>
          </w:tcPr>
          <w:p w14:paraId="2563C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DA7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太行鸡保种群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79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6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6C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95A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7E501CC1">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47E6308C">
            <w:pPr>
              <w:jc w:val="center"/>
              <w:rPr>
                <w:rFonts w:hint="eastAsia" w:ascii="宋体" w:hAnsi="宋体" w:eastAsia="宋体" w:cs="宋体"/>
                <w:i w:val="0"/>
                <w:iCs w:val="0"/>
                <w:color w:val="000000"/>
                <w:sz w:val="20"/>
                <w:szCs w:val="20"/>
                <w:u w:val="none"/>
              </w:rPr>
            </w:pPr>
          </w:p>
        </w:tc>
        <w:tc>
          <w:tcPr>
            <w:tcW w:w="814" w:type="dxa"/>
            <w:vMerge w:val="continue"/>
            <w:tcBorders>
              <w:top w:val="single" w:color="000000" w:sz="4" w:space="0"/>
              <w:left w:val="single" w:color="000000" w:sz="4" w:space="0"/>
              <w:bottom w:val="nil"/>
              <w:right w:val="single" w:color="000000" w:sz="4" w:space="0"/>
            </w:tcBorders>
            <w:shd w:val="clear" w:color="auto" w:fill="auto"/>
            <w:vAlign w:val="center"/>
          </w:tcPr>
          <w:p w14:paraId="7765C5D8">
            <w:pPr>
              <w:jc w:val="center"/>
              <w:rPr>
                <w:rFonts w:hint="eastAsia" w:ascii="宋体" w:hAnsi="宋体" w:eastAsia="宋体" w:cs="宋体"/>
                <w:i w:val="0"/>
                <w:iCs w:val="0"/>
                <w:color w:val="000000"/>
                <w:sz w:val="20"/>
                <w:szCs w:val="20"/>
                <w:u w:val="none"/>
              </w:rPr>
            </w:pP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FD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生物安全防护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F6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项</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5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项</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C7A62">
            <w:pPr>
              <w:jc w:val="center"/>
              <w:rPr>
                <w:rFonts w:hint="eastAsia" w:ascii="宋体" w:hAnsi="宋体" w:eastAsia="宋体" w:cs="宋体"/>
                <w:i w:val="0"/>
                <w:iCs w:val="0"/>
                <w:color w:val="000000"/>
                <w:sz w:val="20"/>
                <w:szCs w:val="20"/>
                <w:u w:val="none"/>
              </w:rPr>
            </w:pPr>
          </w:p>
        </w:tc>
      </w:tr>
      <w:tr w14:paraId="734B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53CDA75B">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764825C6">
            <w:pPr>
              <w:jc w:val="center"/>
              <w:rPr>
                <w:rFonts w:hint="eastAsia" w:ascii="宋体" w:hAnsi="宋体" w:eastAsia="宋体" w:cs="宋体"/>
                <w:i w:val="0"/>
                <w:iCs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F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30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品种性能</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181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34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82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7A8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4AEB8569">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44338537">
            <w:pPr>
              <w:jc w:val="center"/>
              <w:rPr>
                <w:rFonts w:hint="eastAsia" w:ascii="宋体" w:hAnsi="宋体" w:eastAsia="宋体" w:cs="宋体"/>
                <w:i w:val="0"/>
                <w:iCs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F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1D2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E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能按预定成本完成</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B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按预定成本完成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9E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AD0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2D7E1DAB">
            <w:pPr>
              <w:jc w:val="center"/>
              <w:rPr>
                <w:rFonts w:hint="eastAsia" w:ascii="宋体" w:hAnsi="宋体" w:eastAsia="宋体" w:cs="宋体"/>
                <w:i w:val="0"/>
                <w:iCs w:val="0"/>
                <w:color w:val="000000"/>
                <w:sz w:val="20"/>
                <w:szCs w:val="20"/>
                <w:u w:val="none"/>
              </w:rPr>
            </w:pPr>
          </w:p>
        </w:tc>
        <w:tc>
          <w:tcPr>
            <w:tcW w:w="1461" w:type="dxa"/>
            <w:vMerge w:val="continue"/>
            <w:tcBorders>
              <w:top w:val="single" w:color="000000" w:sz="4" w:space="0"/>
              <w:left w:val="single" w:color="000000" w:sz="4" w:space="0"/>
              <w:bottom w:val="nil"/>
              <w:right w:val="single" w:color="000000" w:sz="4" w:space="0"/>
            </w:tcBorders>
            <w:shd w:val="clear" w:color="auto" w:fill="auto"/>
            <w:vAlign w:val="center"/>
          </w:tcPr>
          <w:p w14:paraId="673118F2">
            <w:pPr>
              <w:jc w:val="center"/>
              <w:rPr>
                <w:rFonts w:hint="eastAsia" w:ascii="宋体" w:hAnsi="宋体" w:eastAsia="宋体" w:cs="宋体"/>
                <w:i w:val="0"/>
                <w:iCs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A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E69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项目进度</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DB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月底完成</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601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Fonts w:hint="eastAsia" w:ascii="宋体" w:hAnsi="宋体" w:eastAsia="宋体" w:cs="宋体"/>
                <w:i w:val="0"/>
                <w:iCs w:val="0"/>
                <w:color w:val="000000"/>
                <w:kern w:val="0"/>
                <w:sz w:val="20"/>
                <w:szCs w:val="20"/>
                <w:u w:val="none"/>
                <w:lang w:val="en-US" w:eastAsia="zh-CN" w:bidi="ar"/>
              </w:rPr>
              <w:t>月底已完成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36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34F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1"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4F139B56">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F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14" w:type="dxa"/>
            <w:tcBorders>
              <w:top w:val="nil"/>
              <w:left w:val="nil"/>
              <w:bottom w:val="single" w:color="000000" w:sz="4" w:space="0"/>
              <w:right w:val="single" w:color="000000" w:sz="4" w:space="0"/>
            </w:tcBorders>
            <w:shd w:val="clear" w:color="auto" w:fill="auto"/>
            <w:vAlign w:val="center"/>
          </w:tcPr>
          <w:p w14:paraId="7A645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C7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达到100％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24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6E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9E2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DC4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27BE9D6F">
            <w:pPr>
              <w:jc w:val="center"/>
              <w:rPr>
                <w:rFonts w:hint="eastAsia" w:ascii="宋体" w:hAnsi="宋体" w:eastAsia="宋体" w:cs="宋体"/>
                <w:i w:val="0"/>
                <w:iCs w:val="0"/>
                <w:color w:val="000000"/>
                <w:sz w:val="20"/>
                <w:szCs w:val="20"/>
                <w:u w:val="none"/>
              </w:rPr>
            </w:pPr>
          </w:p>
        </w:tc>
        <w:tc>
          <w:tcPr>
            <w:tcW w:w="1461" w:type="dxa"/>
            <w:tcBorders>
              <w:top w:val="nil"/>
              <w:left w:val="single" w:color="000000" w:sz="4" w:space="0"/>
              <w:bottom w:val="nil"/>
              <w:right w:val="single" w:color="000000" w:sz="4" w:space="0"/>
            </w:tcBorders>
            <w:shd w:val="clear" w:color="auto" w:fill="auto"/>
            <w:vAlign w:val="center"/>
          </w:tcPr>
          <w:p w14:paraId="7D133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814" w:type="dxa"/>
            <w:tcBorders>
              <w:top w:val="single" w:color="000000" w:sz="4" w:space="0"/>
              <w:left w:val="nil"/>
              <w:bottom w:val="single" w:color="000000" w:sz="4" w:space="0"/>
              <w:right w:val="single" w:color="000000" w:sz="4" w:space="0"/>
            </w:tcBorders>
            <w:shd w:val="clear" w:color="auto" w:fill="auto"/>
            <w:vAlign w:val="center"/>
          </w:tcPr>
          <w:p w14:paraId="4DD1F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22B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太行鸡种持资源保种</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871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r>
              <w:rPr>
                <w:rFonts w:hint="eastAsia" w:ascii="宋体" w:hAnsi="宋体" w:eastAsia="宋体" w:cs="宋体"/>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D1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r>
              <w:rPr>
                <w:rFonts w:hint="eastAsia" w:ascii="宋体" w:hAnsi="宋体" w:eastAsia="宋体" w:cs="宋体"/>
                <w:i w:val="0"/>
                <w:iCs w:val="0"/>
                <w:color w:val="000000"/>
                <w:kern w:val="0"/>
                <w:sz w:val="20"/>
                <w:szCs w:val="20"/>
                <w:u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18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3F5C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4FEFEB27">
            <w:pPr>
              <w:jc w:val="center"/>
              <w:rPr>
                <w:rFonts w:hint="eastAsia" w:ascii="宋体" w:hAnsi="宋体" w:eastAsia="宋体" w:cs="宋体"/>
                <w:i w:val="0"/>
                <w:iCs w:val="0"/>
                <w:color w:val="000000"/>
                <w:sz w:val="20"/>
                <w:szCs w:val="20"/>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D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14" w:type="dxa"/>
            <w:tcBorders>
              <w:top w:val="single" w:color="000000" w:sz="4" w:space="0"/>
              <w:left w:val="nil"/>
              <w:bottom w:val="single" w:color="000000" w:sz="4" w:space="0"/>
              <w:right w:val="single" w:color="000000" w:sz="4" w:space="0"/>
            </w:tcBorders>
            <w:shd w:val="clear" w:color="auto" w:fill="auto"/>
            <w:vAlign w:val="center"/>
          </w:tcPr>
          <w:p w14:paraId="00870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812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B1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F9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r>
              <w:rPr>
                <w:rFonts w:hint="eastAsia" w:ascii="宋体" w:hAnsi="宋体" w:eastAsia="宋体" w:cs="宋体"/>
                <w:i w:val="0"/>
                <w:iCs w:val="0"/>
                <w:color w:val="000000"/>
                <w:kern w:val="0"/>
                <w:sz w:val="20"/>
                <w:szCs w:val="20"/>
                <w:u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69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CE8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63" w:type="dxa"/>
            <w:vMerge w:val="continue"/>
            <w:tcBorders>
              <w:top w:val="single" w:color="000000" w:sz="4" w:space="0"/>
              <w:left w:val="single" w:color="000000" w:sz="4" w:space="0"/>
              <w:bottom w:val="single" w:color="000000" w:sz="4" w:space="0"/>
              <w:right w:val="nil"/>
            </w:tcBorders>
            <w:shd w:val="clear" w:color="auto" w:fill="auto"/>
            <w:vAlign w:val="center"/>
          </w:tcPr>
          <w:p w14:paraId="0A901E14">
            <w:pPr>
              <w:jc w:val="center"/>
              <w:rPr>
                <w:rFonts w:hint="eastAsia" w:ascii="宋体" w:hAnsi="宋体" w:eastAsia="宋体" w:cs="宋体"/>
                <w:i w:val="0"/>
                <w:iCs w:val="0"/>
                <w:color w:val="000000"/>
                <w:sz w:val="20"/>
                <w:szCs w:val="20"/>
                <w:u w:val="none"/>
              </w:rPr>
            </w:pPr>
          </w:p>
        </w:tc>
        <w:tc>
          <w:tcPr>
            <w:tcW w:w="67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ED2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46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F315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5" w:hRule="atLeast"/>
        </w:trPr>
        <w:tc>
          <w:tcPr>
            <w:tcW w:w="1063" w:type="dxa"/>
            <w:tcBorders>
              <w:top w:val="nil"/>
              <w:left w:val="single" w:color="000000" w:sz="4" w:space="0"/>
              <w:bottom w:val="single" w:color="000000" w:sz="4" w:space="0"/>
              <w:right w:val="single" w:color="000000" w:sz="4" w:space="0"/>
            </w:tcBorders>
            <w:shd w:val="clear" w:color="auto" w:fill="auto"/>
            <w:vAlign w:val="center"/>
          </w:tcPr>
          <w:p w14:paraId="287047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773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4F86BCB">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24FC57FA">
      <w:pPr>
        <w:adjustRightInd w:val="0"/>
        <w:snapToGrid w:val="0"/>
        <w:spacing w:line="560" w:lineRule="exact"/>
        <w:ind w:firstLine="640" w:firstLineChars="200"/>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农业农村局2025年动物强制免疫项目，</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39.42</w:t>
      </w:r>
      <w:r>
        <w:rPr>
          <w:rFonts w:ascii="Times New Roman" w:eastAsia="仿宋_GB2312"/>
          <w:b w:val="0"/>
          <w:sz w:val="32"/>
          <w:szCs w:val="32"/>
        </w:rPr>
        <w:t>万元，执行数为</w:t>
      </w:r>
      <w:r>
        <w:rPr>
          <w:rFonts w:hint="eastAsia" w:ascii="Times New Roman" w:eastAsia="仿宋_GB2312"/>
          <w:b w:val="0"/>
          <w:sz w:val="32"/>
          <w:szCs w:val="32"/>
          <w:lang w:val="en-US" w:eastAsia="zh-CN"/>
        </w:rPr>
        <w:t>39.42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全面落实动物疫病强制免疫各项工作要求，确保强制免疫畜禽免疫密度达到90%以上，畜禽平均抗体合格率常年保持70%以上，有效降低畜禽死亡率，防止重大动物疫病传播扩散，保障辖区畜禽养殖产业持续健康发展，维护公共卫生安全，项目全部完成未发现问题。</w:t>
      </w:r>
    </w:p>
    <w:tbl>
      <w:tblPr>
        <w:tblStyle w:val="11"/>
        <w:tblW w:w="10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066"/>
        <w:gridCol w:w="1053"/>
        <w:gridCol w:w="1153"/>
        <w:gridCol w:w="1264"/>
        <w:gridCol w:w="1149"/>
        <w:gridCol w:w="1232"/>
        <w:gridCol w:w="2003"/>
      </w:tblGrid>
      <w:tr w14:paraId="6132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78" w:hRule="atLeast"/>
        </w:trPr>
        <w:tc>
          <w:tcPr>
            <w:tcW w:w="10180" w:type="dxa"/>
            <w:gridSpan w:val="8"/>
            <w:tcBorders>
              <w:top w:val="nil"/>
              <w:left w:val="nil"/>
              <w:bottom w:val="nil"/>
              <w:right w:val="nil"/>
            </w:tcBorders>
            <w:shd w:val="clear" w:color="auto" w:fill="auto"/>
            <w:noWrap/>
            <w:vAlign w:val="center"/>
          </w:tcPr>
          <w:p w14:paraId="435371EF">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单位预算项目绩效自评表</w:t>
            </w:r>
          </w:p>
        </w:tc>
      </w:tr>
      <w:tr w14:paraId="518C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0" w:type="auto"/>
            <w:gridSpan w:val="8"/>
            <w:tcBorders>
              <w:top w:val="nil"/>
              <w:left w:val="nil"/>
              <w:bottom w:val="nil"/>
              <w:right w:val="nil"/>
            </w:tcBorders>
            <w:shd w:val="clear" w:color="auto" w:fill="auto"/>
            <w:noWrap/>
            <w:vAlign w:val="center"/>
          </w:tcPr>
          <w:p w14:paraId="01625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32673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0" w:type="auto"/>
            <w:tcBorders>
              <w:top w:val="nil"/>
              <w:left w:val="nil"/>
              <w:bottom w:val="nil"/>
              <w:right w:val="nil"/>
            </w:tcBorders>
            <w:shd w:val="clear" w:color="auto" w:fill="auto"/>
            <w:noWrap/>
            <w:vAlign w:val="center"/>
          </w:tcPr>
          <w:p w14:paraId="36C47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2"/>
            <w:tcBorders>
              <w:top w:val="nil"/>
              <w:left w:val="nil"/>
              <w:bottom w:val="nil"/>
              <w:right w:val="nil"/>
            </w:tcBorders>
            <w:shd w:val="clear" w:color="auto" w:fill="auto"/>
            <w:noWrap/>
            <w:vAlign w:val="center"/>
          </w:tcPr>
          <w:p w14:paraId="06E91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w:t>
            </w:r>
          </w:p>
        </w:tc>
        <w:tc>
          <w:tcPr>
            <w:tcW w:w="0" w:type="auto"/>
            <w:tcBorders>
              <w:top w:val="nil"/>
              <w:left w:val="nil"/>
              <w:bottom w:val="nil"/>
              <w:right w:val="nil"/>
            </w:tcBorders>
            <w:shd w:val="clear" w:color="auto" w:fill="auto"/>
            <w:noWrap/>
            <w:vAlign w:val="center"/>
          </w:tcPr>
          <w:p w14:paraId="67A7F4C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393E5D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DC857C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2EFCF3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8E55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B9C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1260" w:type="dxa"/>
            <w:tcBorders>
              <w:top w:val="single" w:color="000000" w:sz="4" w:space="0"/>
              <w:left w:val="single" w:color="000000" w:sz="4" w:space="0"/>
              <w:bottom w:val="nil"/>
              <w:right w:val="single" w:color="000000" w:sz="4" w:space="0"/>
            </w:tcBorders>
            <w:shd w:val="clear" w:color="auto" w:fill="auto"/>
            <w:vAlign w:val="center"/>
          </w:tcPr>
          <w:p w14:paraId="447CD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A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60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农业农村局2025年动物强制免疫项目</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8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3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648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赞皇县农业农村局畜牧股</w:t>
            </w:r>
          </w:p>
        </w:tc>
      </w:tr>
      <w:tr w14:paraId="1DD1D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F5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8E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A5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0D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E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80F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12E12">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D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F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7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2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D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D8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39.42</w:t>
            </w:r>
          </w:p>
        </w:tc>
        <w:tc>
          <w:tcPr>
            <w:tcW w:w="20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17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1BCA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2B81C">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7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E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2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9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2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1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39.42</w:t>
            </w: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CCDBD">
            <w:pPr>
              <w:jc w:val="center"/>
              <w:rPr>
                <w:rFonts w:hint="eastAsia" w:ascii="宋体" w:hAnsi="宋体" w:eastAsia="宋体" w:cs="宋体"/>
                <w:i w:val="0"/>
                <w:iCs w:val="0"/>
                <w:color w:val="000000"/>
                <w:sz w:val="20"/>
                <w:szCs w:val="20"/>
                <w:u w:val="none"/>
              </w:rPr>
            </w:pPr>
          </w:p>
        </w:tc>
      </w:tr>
      <w:tr w14:paraId="4989E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F62C2">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B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FAC5">
            <w:pPr>
              <w:jc w:val="center"/>
              <w:rPr>
                <w:rFonts w:hint="default" w:ascii="Calibri" w:hAnsi="Calibri" w:eastAsia="宋体" w:cs="Calibri"/>
                <w:i w:val="0"/>
                <w:iCs w:val="0"/>
                <w:color w:val="000000"/>
                <w:sz w:val="20"/>
                <w:szCs w:val="20"/>
                <w:u w:val="none"/>
              </w:rPr>
            </w:pP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9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3840">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9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C047">
            <w:pPr>
              <w:jc w:val="center"/>
              <w:rPr>
                <w:rFonts w:hint="eastAsia" w:ascii="宋体" w:hAnsi="宋体" w:eastAsia="宋体" w:cs="宋体"/>
                <w:i w:val="0"/>
                <w:iCs w:val="0"/>
                <w:color w:val="000000"/>
                <w:sz w:val="20"/>
                <w:szCs w:val="20"/>
                <w:u w:val="none"/>
              </w:rPr>
            </w:pP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B6106">
            <w:pPr>
              <w:jc w:val="center"/>
              <w:rPr>
                <w:rFonts w:hint="eastAsia" w:ascii="宋体" w:hAnsi="宋体" w:eastAsia="宋体" w:cs="宋体"/>
                <w:i w:val="0"/>
                <w:iCs w:val="0"/>
                <w:color w:val="000000"/>
                <w:sz w:val="20"/>
                <w:szCs w:val="20"/>
                <w:u w:val="none"/>
              </w:rPr>
            </w:pPr>
          </w:p>
        </w:tc>
      </w:tr>
      <w:tr w14:paraId="0041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11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7E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A8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8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4CF0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B6347">
            <w:pPr>
              <w:jc w:val="center"/>
              <w:rPr>
                <w:rFonts w:hint="eastAsia" w:ascii="宋体" w:hAnsi="宋体" w:eastAsia="宋体" w:cs="宋体"/>
                <w:i w:val="0"/>
                <w:iCs w:val="0"/>
                <w:color w:val="000000"/>
                <w:sz w:val="20"/>
                <w:szCs w:val="20"/>
                <w:u w:val="none"/>
              </w:rPr>
            </w:pPr>
          </w:p>
        </w:tc>
        <w:tc>
          <w:tcPr>
            <w:tcW w:w="3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69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强制免疫畜禽免疫密度 90%以上，平均抗体合格率常年保持 70%以上</w:t>
            </w:r>
          </w:p>
        </w:tc>
        <w:tc>
          <w:tcPr>
            <w:tcW w:w="36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5E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已经达到强制免疫畜禽免疫密度 90%以上，平均抗体合格率常年保持 70%以上</w:t>
            </w:r>
          </w:p>
        </w:tc>
        <w:tc>
          <w:tcPr>
            <w:tcW w:w="20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81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CE1E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EE2D8">
            <w:pPr>
              <w:jc w:val="center"/>
              <w:rPr>
                <w:rFonts w:hint="eastAsia" w:ascii="宋体" w:hAnsi="宋体" w:eastAsia="宋体" w:cs="宋体"/>
                <w:i w:val="0"/>
                <w:iCs w:val="0"/>
                <w:color w:val="000000"/>
                <w:sz w:val="20"/>
                <w:szCs w:val="20"/>
                <w:u w:val="none"/>
              </w:rPr>
            </w:pPr>
          </w:p>
        </w:tc>
        <w:tc>
          <w:tcPr>
            <w:tcW w:w="3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5455">
            <w:pPr>
              <w:jc w:val="center"/>
              <w:rPr>
                <w:rFonts w:hint="eastAsia" w:ascii="宋体" w:hAnsi="宋体" w:eastAsia="宋体" w:cs="宋体"/>
                <w:i w:val="0"/>
                <w:iCs w:val="0"/>
                <w:color w:val="000000"/>
                <w:sz w:val="20"/>
                <w:szCs w:val="20"/>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04B25">
            <w:pPr>
              <w:jc w:val="center"/>
              <w:rPr>
                <w:rFonts w:hint="eastAsia" w:ascii="宋体" w:hAnsi="宋体" w:eastAsia="宋体" w:cs="宋体"/>
                <w:i w:val="0"/>
                <w:iCs w:val="0"/>
                <w:color w:val="000000"/>
                <w:sz w:val="20"/>
                <w:szCs w:val="20"/>
                <w:u w:val="none"/>
              </w:rPr>
            </w:pP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6B4B6">
            <w:pPr>
              <w:jc w:val="center"/>
              <w:rPr>
                <w:rFonts w:hint="eastAsia" w:ascii="宋体" w:hAnsi="宋体" w:eastAsia="宋体" w:cs="宋体"/>
                <w:i w:val="0"/>
                <w:iCs w:val="0"/>
                <w:color w:val="000000"/>
                <w:sz w:val="20"/>
                <w:szCs w:val="20"/>
                <w:u w:val="none"/>
              </w:rPr>
            </w:pPr>
          </w:p>
        </w:tc>
      </w:tr>
      <w:tr w14:paraId="7083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0A8CD">
            <w:pPr>
              <w:jc w:val="center"/>
              <w:rPr>
                <w:rFonts w:hint="eastAsia" w:ascii="宋体" w:hAnsi="宋体" w:eastAsia="宋体" w:cs="宋体"/>
                <w:i w:val="0"/>
                <w:iCs w:val="0"/>
                <w:color w:val="000000"/>
                <w:sz w:val="20"/>
                <w:szCs w:val="20"/>
                <w:u w:val="none"/>
              </w:rPr>
            </w:pPr>
          </w:p>
        </w:tc>
        <w:tc>
          <w:tcPr>
            <w:tcW w:w="3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5D3EE">
            <w:pPr>
              <w:jc w:val="center"/>
              <w:rPr>
                <w:rFonts w:hint="eastAsia" w:ascii="宋体" w:hAnsi="宋体" w:eastAsia="宋体" w:cs="宋体"/>
                <w:i w:val="0"/>
                <w:iCs w:val="0"/>
                <w:color w:val="000000"/>
                <w:sz w:val="20"/>
                <w:szCs w:val="20"/>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F0E9A">
            <w:pPr>
              <w:jc w:val="center"/>
              <w:rPr>
                <w:rFonts w:hint="eastAsia" w:ascii="宋体" w:hAnsi="宋体" w:eastAsia="宋体" w:cs="宋体"/>
                <w:i w:val="0"/>
                <w:iCs w:val="0"/>
                <w:color w:val="000000"/>
                <w:sz w:val="20"/>
                <w:szCs w:val="20"/>
                <w:u w:val="none"/>
              </w:rPr>
            </w:pPr>
          </w:p>
        </w:tc>
        <w:tc>
          <w:tcPr>
            <w:tcW w:w="2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9F1FB">
            <w:pPr>
              <w:jc w:val="center"/>
              <w:rPr>
                <w:rFonts w:hint="eastAsia" w:ascii="宋体" w:hAnsi="宋体" w:eastAsia="宋体" w:cs="宋体"/>
                <w:i w:val="0"/>
                <w:iCs w:val="0"/>
                <w:color w:val="000000"/>
                <w:sz w:val="20"/>
                <w:szCs w:val="20"/>
                <w:u w:val="none"/>
              </w:rPr>
            </w:pPr>
          </w:p>
        </w:tc>
      </w:tr>
      <w:tr w14:paraId="48378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260" w:type="dxa"/>
            <w:vMerge w:val="restart"/>
            <w:tcBorders>
              <w:top w:val="single" w:color="000000" w:sz="4" w:space="0"/>
              <w:left w:val="single" w:color="000000" w:sz="4" w:space="0"/>
              <w:bottom w:val="single" w:color="000000" w:sz="4" w:space="0"/>
              <w:right w:val="nil"/>
            </w:tcBorders>
            <w:shd w:val="clear" w:color="auto" w:fill="auto"/>
            <w:vAlign w:val="center"/>
          </w:tcPr>
          <w:p w14:paraId="49257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3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F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3C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4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F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4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0E2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33FBC862">
            <w:pPr>
              <w:jc w:val="center"/>
              <w:rPr>
                <w:rFonts w:hint="eastAsia" w:ascii="宋体" w:hAnsi="宋体" w:eastAsia="宋体" w:cs="宋体"/>
                <w:i w:val="0"/>
                <w:iCs w:val="0"/>
                <w:color w:val="000000"/>
                <w:sz w:val="20"/>
                <w:szCs w:val="20"/>
                <w:u w:val="none"/>
              </w:rPr>
            </w:pPr>
          </w:p>
        </w:tc>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37FD7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53" w:type="dxa"/>
            <w:tcBorders>
              <w:top w:val="single" w:color="000000" w:sz="4" w:space="0"/>
              <w:left w:val="single" w:color="000000" w:sz="4" w:space="0"/>
              <w:bottom w:val="nil"/>
              <w:right w:val="single" w:color="000000" w:sz="4" w:space="0"/>
            </w:tcBorders>
            <w:shd w:val="clear" w:color="auto" w:fill="auto"/>
            <w:vAlign w:val="center"/>
          </w:tcPr>
          <w:p w14:paraId="212E9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06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免疫群体数量</w:t>
            </w:r>
          </w:p>
        </w:tc>
        <w:tc>
          <w:tcPr>
            <w:tcW w:w="0" w:type="auto"/>
            <w:tcBorders>
              <w:top w:val="nil"/>
              <w:left w:val="nil"/>
              <w:bottom w:val="nil"/>
              <w:right w:val="nil"/>
            </w:tcBorders>
            <w:shd w:val="clear" w:color="auto" w:fill="auto"/>
            <w:noWrap/>
            <w:vAlign w:val="center"/>
          </w:tcPr>
          <w:p w14:paraId="37D1E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B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8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4D8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7C94B7B0">
            <w:pPr>
              <w:jc w:val="center"/>
              <w:rPr>
                <w:rFonts w:hint="eastAsia" w:ascii="宋体" w:hAnsi="宋体" w:eastAsia="宋体" w:cs="宋体"/>
                <w:i w:val="0"/>
                <w:iCs w:val="0"/>
                <w:color w:val="000000"/>
                <w:sz w:val="20"/>
                <w:szCs w:val="20"/>
                <w:u w:val="none"/>
              </w:rPr>
            </w:pPr>
          </w:p>
        </w:tc>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EC02049">
            <w:pPr>
              <w:jc w:val="center"/>
              <w:rPr>
                <w:rFonts w:hint="eastAsia" w:ascii="宋体" w:hAnsi="宋体" w:eastAsia="宋体" w:cs="宋体"/>
                <w:i w:val="0"/>
                <w:iCs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6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E8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免疫抗体合格率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77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C44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41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89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463972DB">
            <w:pPr>
              <w:jc w:val="center"/>
              <w:rPr>
                <w:rFonts w:hint="eastAsia" w:ascii="宋体" w:hAnsi="宋体" w:eastAsia="宋体" w:cs="宋体"/>
                <w:i w:val="0"/>
                <w:iCs w:val="0"/>
                <w:color w:val="000000"/>
                <w:sz w:val="20"/>
                <w:szCs w:val="20"/>
                <w:u w:val="none"/>
              </w:rPr>
            </w:pPr>
          </w:p>
        </w:tc>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D5D11BD">
            <w:pPr>
              <w:jc w:val="center"/>
              <w:rPr>
                <w:rFonts w:hint="eastAsia" w:ascii="宋体" w:hAnsi="宋体" w:eastAsia="宋体" w:cs="宋体"/>
                <w:i w:val="0"/>
                <w:iCs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8B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BE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A80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89D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6A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953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3F72C6B3">
            <w:pPr>
              <w:jc w:val="center"/>
              <w:rPr>
                <w:rFonts w:hint="eastAsia" w:ascii="宋体" w:hAnsi="宋体" w:eastAsia="宋体" w:cs="宋体"/>
                <w:i w:val="0"/>
                <w:iCs w:val="0"/>
                <w:color w:val="000000"/>
                <w:sz w:val="20"/>
                <w:szCs w:val="20"/>
                <w:u w:val="none"/>
              </w:rPr>
            </w:pPr>
          </w:p>
        </w:tc>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AF98FB8">
            <w:pPr>
              <w:jc w:val="center"/>
              <w:rPr>
                <w:rFonts w:hint="eastAsia" w:ascii="宋体" w:hAnsi="宋体" w:eastAsia="宋体" w:cs="宋体"/>
                <w:i w:val="0"/>
                <w:iCs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4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AE9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财政补贴资金</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1CE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39.42</w:t>
            </w:r>
            <w:r>
              <w:rPr>
                <w:rFonts w:ascii="方正书宋_GBK" w:hAnsi="方正书宋_GBK" w:eastAsia="方正书宋_GBK" w:cs="方正书宋_GBK"/>
                <w:i w:val="0"/>
                <w:iCs w:val="0"/>
                <w:color w:val="000000"/>
                <w:kern w:val="0"/>
                <w:sz w:val="20"/>
                <w:szCs w:val="20"/>
                <w:u w:val="none"/>
                <w:lang w:val="en-US" w:eastAsia="zh-CN" w:bidi="ar"/>
              </w:rPr>
              <w:t>万元</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50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39.42</w:t>
            </w:r>
            <w:r>
              <w:rPr>
                <w:rFonts w:ascii="方正书宋_GBK" w:hAnsi="方正书宋_GBK" w:eastAsia="方正书宋_GBK" w:cs="方正书宋_GBK"/>
                <w:i w:val="0"/>
                <w:iCs w:val="0"/>
                <w:color w:val="000000"/>
                <w:kern w:val="0"/>
                <w:sz w:val="20"/>
                <w:szCs w:val="20"/>
                <w:u w:val="none"/>
                <w:lang w:val="en-US" w:eastAsia="zh-CN" w:bidi="ar"/>
              </w:rPr>
              <w:t>万元</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BC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451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3E52E92D">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8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3" w:type="dxa"/>
            <w:tcBorders>
              <w:top w:val="nil"/>
              <w:left w:val="nil"/>
              <w:bottom w:val="single" w:color="000000" w:sz="4" w:space="0"/>
              <w:right w:val="single" w:color="000000" w:sz="4" w:space="0"/>
            </w:tcBorders>
            <w:shd w:val="clear" w:color="auto" w:fill="auto"/>
            <w:vAlign w:val="center"/>
          </w:tcPr>
          <w:p w14:paraId="48F60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D4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达到100％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6A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DC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34F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4B0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3B5C4027">
            <w:pPr>
              <w:jc w:val="center"/>
              <w:rPr>
                <w:rFonts w:hint="eastAsia" w:ascii="宋体" w:hAnsi="宋体" w:eastAsia="宋体" w:cs="宋体"/>
                <w:i w:val="0"/>
                <w:iCs w:val="0"/>
                <w:color w:val="000000"/>
                <w:sz w:val="20"/>
                <w:szCs w:val="20"/>
                <w:u w:val="none"/>
              </w:rPr>
            </w:pPr>
          </w:p>
        </w:tc>
        <w:tc>
          <w:tcPr>
            <w:tcW w:w="1066" w:type="dxa"/>
            <w:tcBorders>
              <w:top w:val="nil"/>
              <w:left w:val="single" w:color="000000" w:sz="4" w:space="0"/>
              <w:bottom w:val="nil"/>
              <w:right w:val="single" w:color="000000" w:sz="4" w:space="0"/>
            </w:tcBorders>
            <w:shd w:val="clear" w:color="auto" w:fill="auto"/>
            <w:vAlign w:val="center"/>
          </w:tcPr>
          <w:p w14:paraId="398E1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53" w:type="dxa"/>
            <w:tcBorders>
              <w:top w:val="single" w:color="000000" w:sz="4" w:space="0"/>
              <w:left w:val="nil"/>
              <w:bottom w:val="single" w:color="000000" w:sz="4" w:space="0"/>
              <w:right w:val="single" w:color="000000" w:sz="4" w:space="0"/>
            </w:tcBorders>
            <w:shd w:val="clear" w:color="auto" w:fill="auto"/>
            <w:vAlign w:val="center"/>
          </w:tcPr>
          <w:p w14:paraId="367B0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B8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降低畜禽死亡率，防止动物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疫病传播扩散</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368A">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ascii="方正书宋_GBK" w:hAnsi="方正书宋_GBK" w:eastAsia="方正书宋_GBK" w:cs="方正书宋_GBK"/>
                <w:i w:val="0"/>
                <w:iCs w:val="0"/>
                <w:color w:val="000000"/>
                <w:kern w:val="0"/>
                <w:sz w:val="20"/>
                <w:szCs w:val="20"/>
                <w:u w:val="none"/>
                <w:lang w:val="en-US" w:eastAsia="zh-CN" w:bidi="ar"/>
              </w:rPr>
              <w:t>降低畜禽死亡率，防止动物</w:t>
            </w:r>
            <w:r>
              <w:rPr>
                <w:rFonts w:hint="default" w:ascii="Calibri" w:hAnsi="Calibri" w:eastAsia="方正书宋_GBK" w:cs="Calibri"/>
                <w:i w:val="0"/>
                <w:iCs w:val="0"/>
                <w:color w:val="000000"/>
                <w:kern w:val="0"/>
                <w:sz w:val="20"/>
                <w:szCs w:val="20"/>
                <w:u w:val="none"/>
                <w:lang w:val="en-US" w:eastAsia="zh-CN" w:bidi="ar"/>
              </w:rPr>
              <w:br w:type="textWrapping"/>
            </w:r>
            <w:r>
              <w:rPr>
                <w:rFonts w:ascii="方正书宋_GBK" w:hAnsi="方正书宋_GBK" w:eastAsia="方正书宋_GBK" w:cs="方正书宋_GBK"/>
                <w:i w:val="0"/>
                <w:iCs w:val="0"/>
                <w:color w:val="000000"/>
                <w:kern w:val="0"/>
                <w:sz w:val="20"/>
                <w:szCs w:val="20"/>
                <w:u w:val="none"/>
                <w:lang w:val="en-US" w:eastAsia="zh-CN" w:bidi="ar"/>
              </w:rPr>
              <w:t>疫病传播扩散</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3C41">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ascii="方正书宋_GBK" w:hAnsi="方正书宋_GBK" w:eastAsia="方正书宋_GBK" w:cs="方正书宋_GBK"/>
                <w:i w:val="0"/>
                <w:iCs w:val="0"/>
                <w:color w:val="000000"/>
                <w:kern w:val="0"/>
                <w:sz w:val="20"/>
                <w:szCs w:val="20"/>
                <w:u w:val="none"/>
                <w:lang w:val="en-US" w:eastAsia="zh-CN" w:bidi="ar"/>
              </w:rPr>
              <w:t>降低畜禽死亡率，防止动物</w:t>
            </w:r>
            <w:r>
              <w:rPr>
                <w:rFonts w:hint="default" w:ascii="Calibri" w:hAnsi="Calibri" w:eastAsia="方正书宋_GBK" w:cs="Calibri"/>
                <w:i w:val="0"/>
                <w:iCs w:val="0"/>
                <w:color w:val="000000"/>
                <w:kern w:val="0"/>
                <w:sz w:val="20"/>
                <w:szCs w:val="20"/>
                <w:u w:val="none"/>
                <w:lang w:val="en-US" w:eastAsia="zh-CN" w:bidi="ar"/>
              </w:rPr>
              <w:br w:type="textWrapping"/>
            </w:r>
            <w:r>
              <w:rPr>
                <w:rFonts w:ascii="方正书宋_GBK" w:hAnsi="方正书宋_GBK" w:eastAsia="方正书宋_GBK" w:cs="方正书宋_GBK"/>
                <w:i w:val="0"/>
                <w:iCs w:val="0"/>
                <w:color w:val="000000"/>
                <w:kern w:val="0"/>
                <w:sz w:val="20"/>
                <w:szCs w:val="20"/>
                <w:u w:val="none"/>
                <w:lang w:val="en-US" w:eastAsia="zh-CN" w:bidi="ar"/>
              </w:rPr>
              <w:t>疫病传播扩散</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F50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14C2A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6215465C">
            <w:pPr>
              <w:jc w:val="center"/>
              <w:rPr>
                <w:rFonts w:hint="eastAsia" w:ascii="宋体" w:hAnsi="宋体" w:eastAsia="宋体" w:cs="宋体"/>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9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3" w:type="dxa"/>
            <w:tcBorders>
              <w:top w:val="single" w:color="000000" w:sz="4" w:space="0"/>
              <w:left w:val="nil"/>
              <w:bottom w:val="single" w:color="000000" w:sz="4" w:space="0"/>
              <w:right w:val="single" w:color="000000" w:sz="4" w:space="0"/>
            </w:tcBorders>
            <w:shd w:val="clear" w:color="auto" w:fill="auto"/>
            <w:vAlign w:val="center"/>
          </w:tcPr>
          <w:p w14:paraId="1FA7D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8E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nil"/>
              <w:bottom w:val="nil"/>
              <w:right w:val="nil"/>
            </w:tcBorders>
            <w:shd w:val="clear" w:color="auto" w:fill="auto"/>
            <w:noWrap/>
            <w:vAlign w:val="center"/>
          </w:tcPr>
          <w:p w14:paraId="66CDD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CE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7B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5CA7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1260" w:type="dxa"/>
            <w:vMerge w:val="continue"/>
            <w:tcBorders>
              <w:top w:val="single" w:color="000000" w:sz="4" w:space="0"/>
              <w:left w:val="single" w:color="000000" w:sz="4" w:space="0"/>
              <w:bottom w:val="single" w:color="000000" w:sz="4" w:space="0"/>
              <w:right w:val="nil"/>
            </w:tcBorders>
            <w:shd w:val="clear" w:color="auto" w:fill="auto"/>
            <w:vAlign w:val="center"/>
          </w:tcPr>
          <w:p w14:paraId="05CFA7F5">
            <w:pPr>
              <w:jc w:val="center"/>
              <w:rPr>
                <w:rFonts w:hint="eastAsia" w:ascii="宋体" w:hAnsi="宋体" w:eastAsia="宋体" w:cs="宋体"/>
                <w:i w:val="0"/>
                <w:iCs w:val="0"/>
                <w:color w:val="000000"/>
                <w:sz w:val="20"/>
                <w:szCs w:val="20"/>
                <w:u w:val="none"/>
              </w:rPr>
            </w:pPr>
          </w:p>
        </w:tc>
        <w:tc>
          <w:tcPr>
            <w:tcW w:w="69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FB7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DE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45A6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4"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31595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9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5E2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4757C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0" w:type="auto"/>
            <w:tcBorders>
              <w:top w:val="nil"/>
              <w:left w:val="nil"/>
              <w:bottom w:val="nil"/>
              <w:right w:val="nil"/>
            </w:tcBorders>
            <w:shd w:val="clear" w:color="auto" w:fill="auto"/>
            <w:noWrap/>
            <w:vAlign w:val="center"/>
          </w:tcPr>
          <w:p w14:paraId="6FD70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470A9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E1549D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FA4F57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9D6078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5F1FCA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A7D4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44906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bl>
    <w:p w14:paraId="34FF6D42">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7774CF0F">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59AB6D29">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3FCDEE83">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3514C79C">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3B2F1601">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7C40038C">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7978EF64">
      <w:pPr>
        <w:widowControl/>
        <w:numPr>
          <w:ilvl w:val="0"/>
          <w:numId w:val="0"/>
        </w:numPr>
        <w:spacing w:before="0" w:beforeLines="0" w:beforeAutospacing="0" w:after="0" w:afterLines="0" w:afterAutospacing="0" w:line="360" w:lineRule="auto"/>
        <w:jc w:val="left"/>
        <w:rPr>
          <w:rFonts w:ascii="Times New Roman" w:eastAsia="仿宋_GB2312"/>
          <w:sz w:val="32"/>
          <w:szCs w:val="32"/>
        </w:rPr>
      </w:pPr>
      <w:r>
        <w:rPr>
          <w:rFonts w:hint="eastAsia" w:ascii="Times New Roman" w:eastAsia="仿宋_GB2312"/>
          <w:b/>
          <w:sz w:val="32"/>
          <w:szCs w:val="32"/>
          <w:lang w:val="en-US" w:eastAsia="zh-CN"/>
        </w:rPr>
        <w:t xml:space="preserve">       无</w:t>
      </w:r>
    </w:p>
    <w:p w14:paraId="6EF1BC5F">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37A00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88F30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28266552">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719DE16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274EAB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BB47D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2FBE72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75072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5E1A0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22ADAA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E92473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9EA4D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24B30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41827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97821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40198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6CAA8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E2C99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4F48B6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400A3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B7EFD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C5C9D5D">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C9303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623720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w:t>
      </w:r>
      <w:r>
        <w:rPr>
          <w:rFonts w:hint="eastAsia" w:ascii="Times New Roman" w:eastAsia="仿宋_GB2312"/>
          <w:b w:val="0"/>
          <w:sz w:val="32"/>
          <w:szCs w:val="32"/>
          <w:lang w:eastAsia="zh-CN"/>
        </w:rPr>
        <w:t>单位</w:t>
      </w:r>
      <w:r>
        <w:rPr>
          <w:rFonts w:ascii="Times New Roman" w:eastAsia="仿宋_GB2312"/>
          <w:b w:val="0"/>
          <w:sz w:val="32"/>
          <w:szCs w:val="32"/>
        </w:rPr>
        <w:t>开展专业业务活动及辅助活动取得的收入。</w:t>
      </w:r>
    </w:p>
    <w:p w14:paraId="220D4F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w:t>
      </w:r>
      <w:r>
        <w:rPr>
          <w:rFonts w:hint="eastAsia" w:ascii="Times New Roman" w:eastAsia="仿宋_GB2312"/>
          <w:b w:val="0"/>
          <w:sz w:val="32"/>
          <w:szCs w:val="32"/>
          <w:lang w:eastAsia="zh-CN"/>
        </w:rPr>
        <w:t>单位</w:t>
      </w:r>
      <w:r>
        <w:rPr>
          <w:rFonts w:ascii="Times New Roman" w:eastAsia="仿宋_GB2312"/>
          <w:b w:val="0"/>
          <w:sz w:val="32"/>
          <w:szCs w:val="32"/>
        </w:rPr>
        <w:t>在专业业务活动及其辅助活动之外开展非独立核算经营活动取得的收入。</w:t>
      </w:r>
    </w:p>
    <w:p w14:paraId="50DF04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取得的除上述收入以外的各项收入。主要是事业</w:t>
      </w:r>
      <w:r>
        <w:rPr>
          <w:rFonts w:hint="eastAsia" w:ascii="Times New Roman" w:eastAsia="仿宋_GB2312"/>
          <w:b w:val="0"/>
          <w:sz w:val="32"/>
          <w:szCs w:val="32"/>
          <w:lang w:eastAsia="zh-CN"/>
        </w:rPr>
        <w:t>单位</w:t>
      </w:r>
      <w:r>
        <w:rPr>
          <w:rFonts w:ascii="Times New Roman" w:eastAsia="仿宋_GB2312"/>
          <w:b w:val="0"/>
          <w:sz w:val="32"/>
          <w:szCs w:val="32"/>
        </w:rPr>
        <w:t>固定资产出租收入、存款利息收入等。</w:t>
      </w:r>
    </w:p>
    <w:p w14:paraId="3B9E01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w:t>
      </w:r>
      <w:r>
        <w:rPr>
          <w:rFonts w:hint="eastAsia" w:ascii="Times New Roman" w:eastAsia="仿宋_GB2312"/>
          <w:b w:val="0"/>
          <w:sz w:val="32"/>
          <w:szCs w:val="32"/>
          <w:lang w:eastAsia="zh-CN"/>
        </w:rPr>
        <w:t>单位</w:t>
      </w:r>
      <w:r>
        <w:rPr>
          <w:rFonts w:ascii="Times New Roman" w:eastAsia="仿宋_GB2312"/>
          <w:b w:val="0"/>
          <w:sz w:val="32"/>
          <w:szCs w:val="32"/>
        </w:rPr>
        <w:t>按照预算管理要求使用非财政拨款结余弥补收支差额的金额，以及使用专用结余安排支出的金额。</w:t>
      </w:r>
    </w:p>
    <w:p w14:paraId="32D964A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以前年度尚未完成、结转到本年仍按原规定用途继续使用的资金，或项目已完成等产生的结余资金。</w:t>
      </w:r>
    </w:p>
    <w:p w14:paraId="4BBFD36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w:t>
      </w:r>
      <w:r>
        <w:rPr>
          <w:rFonts w:hint="eastAsia" w:ascii="Times New Roman" w:eastAsia="仿宋_GB2312"/>
          <w:b w:val="0"/>
          <w:sz w:val="32"/>
          <w:szCs w:val="32"/>
          <w:lang w:eastAsia="zh-CN"/>
        </w:rPr>
        <w:t>单位</w:t>
      </w:r>
      <w:r>
        <w:rPr>
          <w:rFonts w:ascii="Times New Roman" w:eastAsia="仿宋_GB2312"/>
          <w:b w:val="0"/>
          <w:sz w:val="32"/>
          <w:szCs w:val="32"/>
        </w:rPr>
        <w:t>按照会计制度规定缴纳的所得税、提取的专用结余以及转入非财政拨款结余的金额等。</w:t>
      </w:r>
    </w:p>
    <w:p w14:paraId="7ABD7FC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按有关规定结转到下年或以后年度继续使用的资金，或项目已完成等产生的结余资金。</w:t>
      </w:r>
    </w:p>
    <w:p w14:paraId="2D84CA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BA90C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10344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w:t>
      </w:r>
      <w:r>
        <w:rPr>
          <w:rFonts w:hint="eastAsia" w:ascii="Times New Roman" w:eastAsia="仿宋_GB2312"/>
          <w:b w:val="0"/>
          <w:sz w:val="32"/>
          <w:szCs w:val="32"/>
          <w:lang w:eastAsia="zh-CN"/>
        </w:rPr>
        <w:t>单位</w:t>
      </w:r>
      <w:r>
        <w:rPr>
          <w:rFonts w:ascii="Times New Roman" w:eastAsia="仿宋_GB2312"/>
          <w:b w:val="0"/>
          <w:sz w:val="32"/>
          <w:szCs w:val="32"/>
        </w:rPr>
        <w:t>在专业业务活动及其辅助活动之外开展非独立核算经营活动发生的支出。</w:t>
      </w:r>
    </w:p>
    <w:p w14:paraId="016B11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2A3093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1871DC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w:t>
      </w:r>
      <w:r>
        <w:rPr>
          <w:rFonts w:hint="eastAsia" w:ascii="Times New Roman" w:eastAsia="仿宋_GB2312"/>
          <w:b w:val="0"/>
          <w:sz w:val="32"/>
          <w:szCs w:val="32"/>
          <w:lang w:eastAsia="zh-CN"/>
        </w:rPr>
        <w:t>单位</w:t>
      </w:r>
      <w:r>
        <w:rPr>
          <w:rFonts w:ascii="Times New Roman" w:eastAsia="仿宋_GB2312"/>
          <w:b w:val="0"/>
          <w:sz w:val="32"/>
          <w:szCs w:val="32"/>
        </w:rPr>
        <w:t>公务出国（境）的国际旅费、国外城市间交通费、住宿费、伙食费、培训费、公杂费等支出；公务用车购置及运行费反映</w:t>
      </w:r>
      <w:r>
        <w:rPr>
          <w:rFonts w:hint="eastAsia" w:ascii="Times New Roman" w:eastAsia="仿宋_GB2312"/>
          <w:b w:val="0"/>
          <w:sz w:val="32"/>
          <w:szCs w:val="32"/>
          <w:lang w:eastAsia="zh-CN"/>
        </w:rPr>
        <w:t>单位</w:t>
      </w:r>
      <w:r>
        <w:rPr>
          <w:rFonts w:ascii="Times New Roman" w:eastAsia="仿宋_GB2312"/>
          <w:b w:val="0"/>
          <w:sz w:val="32"/>
          <w:szCs w:val="32"/>
        </w:rPr>
        <w:t>公务用车购置支出（含车辆购置税、牌照费）及按规定保留的公务用车燃料费、维修费、过桥过路费、保险费、安全奖励费用等支出；公务接待费反映</w:t>
      </w:r>
      <w:r>
        <w:rPr>
          <w:rFonts w:hint="eastAsia" w:ascii="Times New Roman" w:eastAsia="仿宋_GB2312"/>
          <w:b w:val="0"/>
          <w:sz w:val="32"/>
          <w:szCs w:val="32"/>
          <w:lang w:eastAsia="zh-CN"/>
        </w:rPr>
        <w:t>单位</w:t>
      </w:r>
      <w:r>
        <w:rPr>
          <w:rFonts w:ascii="Times New Roman" w:eastAsia="仿宋_GB2312"/>
          <w:b w:val="0"/>
          <w:sz w:val="32"/>
          <w:szCs w:val="32"/>
        </w:rPr>
        <w:t>按规定开支的各类公务接待（含外宾接待）支出。</w:t>
      </w:r>
    </w:p>
    <w:p w14:paraId="33F970A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w:t>
      </w:r>
      <w:r>
        <w:rPr>
          <w:rFonts w:hint="eastAsia" w:ascii="Times New Roman" w:eastAsia="仿宋_GB2312"/>
          <w:b w:val="0"/>
          <w:sz w:val="32"/>
          <w:szCs w:val="32"/>
          <w:lang w:eastAsia="zh-CN"/>
        </w:rPr>
        <w:t>单位</w:t>
      </w:r>
      <w:r>
        <w:rPr>
          <w:rFonts w:ascii="Times New Roman" w:eastAsia="仿宋_GB2312"/>
          <w:b w:val="0"/>
          <w:sz w:val="32"/>
          <w:szCs w:val="32"/>
        </w:rPr>
        <w:t>除公务用车运行维护费以外的其他交通费用。如公务交通补贴、租车费用、出租车费用，飞机、船舶等燃料费、维修费、保险费等。</w:t>
      </w:r>
    </w:p>
    <w:p w14:paraId="646553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w:t>
      </w:r>
      <w:r>
        <w:rPr>
          <w:rFonts w:hint="eastAsia" w:ascii="Times New Roman" w:eastAsia="仿宋_GB2312"/>
          <w:b w:val="0"/>
          <w:sz w:val="32"/>
          <w:szCs w:val="32"/>
          <w:lang w:eastAsia="zh-CN"/>
        </w:rPr>
        <w:t>单位</w:t>
      </w:r>
      <w:r>
        <w:rPr>
          <w:rFonts w:ascii="Times New Roman" w:eastAsia="仿宋_GB2312"/>
          <w:b w:val="0"/>
          <w:sz w:val="32"/>
          <w:szCs w:val="32"/>
        </w:rPr>
        <w:t>公务用车车辆购置支出（含车辆购置税、牌照费）。</w:t>
      </w:r>
    </w:p>
    <w:p w14:paraId="04A329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w:t>
      </w:r>
      <w:r>
        <w:rPr>
          <w:rFonts w:hint="eastAsia" w:ascii="Times New Roman" w:eastAsia="仿宋_GB2312"/>
          <w:b w:val="0"/>
          <w:sz w:val="32"/>
          <w:szCs w:val="32"/>
          <w:lang w:eastAsia="zh-CN"/>
        </w:rPr>
        <w:t>单位</w:t>
      </w:r>
      <w:r>
        <w:rPr>
          <w:rFonts w:ascii="Times New Roman" w:eastAsia="仿宋_GB2312"/>
          <w:b w:val="0"/>
          <w:sz w:val="32"/>
          <w:szCs w:val="32"/>
        </w:rPr>
        <w:t>除公务用车外的其他各类交通工具（如船舶、飞机等）购置支出（含车辆购置税、牌照费）。</w:t>
      </w:r>
    </w:p>
    <w:p w14:paraId="28403B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w:t>
      </w:r>
      <w:r>
        <w:rPr>
          <w:rFonts w:hint="eastAsia" w:ascii="Times New Roman" w:eastAsia="仿宋_GB2312"/>
          <w:b w:val="0"/>
          <w:sz w:val="32"/>
          <w:szCs w:val="32"/>
          <w:lang w:eastAsia="zh-CN"/>
        </w:rPr>
        <w:t>单位</w:t>
      </w:r>
      <w:r>
        <w:rPr>
          <w:rFonts w:ascii="Times New Roman" w:eastAsia="仿宋_GB2312"/>
          <w:b w:val="0"/>
          <w:sz w:val="32"/>
          <w:szCs w:val="32"/>
        </w:rPr>
        <w:t>（包括参照公务员法管理的事业</w:t>
      </w:r>
      <w:r>
        <w:rPr>
          <w:rFonts w:hint="eastAsia" w:ascii="Times New Roman" w:eastAsia="仿宋_GB2312"/>
          <w:b w:val="0"/>
          <w:sz w:val="32"/>
          <w:szCs w:val="32"/>
          <w:lang w:eastAsia="zh-CN"/>
        </w:rPr>
        <w:t>单位</w:t>
      </w:r>
      <w:r>
        <w:rPr>
          <w:rFonts w:ascii="Times New Roman" w:eastAsia="仿宋_GB2312"/>
          <w:b w:val="0"/>
          <w:sz w:val="32"/>
          <w:szCs w:val="32"/>
        </w:rPr>
        <w:t>）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821C5E0-5456-438A-BB43-8683C974CF40}"/>
  </w:font>
  <w:font w:name="黑体">
    <w:panose1 w:val="02010609060101010101"/>
    <w:charset w:val="86"/>
    <w:family w:val="auto"/>
    <w:pitch w:val="default"/>
    <w:sig w:usb0="800002BF" w:usb1="38CF7CFA" w:usb2="00000016" w:usb3="00000000" w:csb0="00040001" w:csb1="00000000"/>
    <w:embedRegular r:id="rId2" w:fontKey="{54DDB3EC-7C44-4799-A532-62F63C8190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0274730-B3A8-498F-BF3E-C2643753CFC1}"/>
  </w:font>
  <w:font w:name="仿宋">
    <w:panose1 w:val="02010609060101010101"/>
    <w:charset w:val="86"/>
    <w:family w:val="modern"/>
    <w:pitch w:val="default"/>
    <w:sig w:usb0="800002BF" w:usb1="38CF7CFA" w:usb2="00000016" w:usb3="00000000" w:csb0="00040001" w:csb1="00000000"/>
    <w:embedRegular r:id="rId4" w:fontKey="{7B539718-880D-4A6C-91FE-EB470BBAA540}"/>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E7D8AD26-F51A-469F-AC5A-043FC166FE1A}"/>
  </w:font>
  <w:font w:name="Arial Unicode MS">
    <w:altName w:val="Arial"/>
    <w:panose1 w:val="00000000000000000000"/>
    <w:charset w:val="00"/>
    <w:family w:val="auto"/>
    <w:pitch w:val="default"/>
    <w:sig w:usb0="00000000" w:usb1="00000000" w:usb2="00000000" w:usb3="00000000" w:csb0="00000000" w:csb1="00000000"/>
    <w:embedRegular r:id="rId6" w:fontKey="{CE2DE501-8DE5-41F7-AAD4-70EBCC3D3BCF}"/>
  </w:font>
  <w:font w:name="楷体_GB2312">
    <w:panose1 w:val="02010609030101010101"/>
    <w:charset w:val="86"/>
    <w:family w:val="auto"/>
    <w:pitch w:val="default"/>
    <w:sig w:usb0="00000001" w:usb1="080E0000" w:usb2="00000000" w:usb3="00000000" w:csb0="00040000" w:csb1="00000000"/>
    <w:embedRegular r:id="rId7" w:fontKey="{50930A40-0D0E-4AD3-A4F5-A90507BA4C54}"/>
  </w:font>
  <w:font w:name="微软雅黑">
    <w:panose1 w:val="020B0503020204020204"/>
    <w:charset w:val="86"/>
    <w:family w:val="auto"/>
    <w:pitch w:val="default"/>
    <w:sig w:usb0="80000287" w:usb1="2ACF3C50" w:usb2="00000016" w:usb3="00000000" w:csb0="0004001F" w:csb1="00000000"/>
    <w:embedRegular r:id="rId8" w:fontKey="{180FE0AB-D13E-422A-8C84-68B2C92E42FF}"/>
  </w:font>
  <w:font w:name="方正小标宋_GBK">
    <w:panose1 w:val="02000000000000000000"/>
    <w:charset w:val="86"/>
    <w:family w:val="script"/>
    <w:pitch w:val="default"/>
    <w:sig w:usb0="A00002BF" w:usb1="38CF7CFA" w:usb2="00082016" w:usb3="00000000" w:csb0="00040001" w:csb1="00000000"/>
    <w:embedRegular r:id="rId9" w:fontKey="{A3F35C1C-D26A-4C10-9952-2C9A9E618F7D}"/>
  </w:font>
  <w:font w:name="仿宋_GB2312">
    <w:panose1 w:val="02010609030101010101"/>
    <w:charset w:val="86"/>
    <w:family w:val="auto"/>
    <w:pitch w:val="default"/>
    <w:sig w:usb0="00000001" w:usb1="080E0000" w:usb2="00000000" w:usb3="00000000" w:csb0="00040000" w:csb1="00000000"/>
    <w:embedRegular r:id="rId10" w:fontKey="{1E70D49A-5111-45F4-BEB8-611847FF2F02}"/>
  </w:font>
  <w:font w:name="ArialUnicodeMS">
    <w:altName w:val="Malgun Gothic"/>
    <w:panose1 w:val="00000000000000000000"/>
    <w:charset w:val="81"/>
    <w:family w:val="auto"/>
    <w:pitch w:val="default"/>
    <w:sig w:usb0="00000000" w:usb1="00000000" w:usb2="00000010" w:usb3="00000000" w:csb0="00080001" w:csb1="00000000"/>
    <w:embedRegular r:id="rId11" w:fontKey="{CA62A237-F5B8-490E-A8E4-3E87BAC5D319}"/>
  </w:font>
  <w:font w:name="Malgun Gothic">
    <w:panose1 w:val="020B0503020000020004"/>
    <w:charset w:val="81"/>
    <w:family w:val="auto"/>
    <w:pitch w:val="default"/>
    <w:sig w:usb0="9000002F" w:usb1="29D77CFB" w:usb2="00000012" w:usb3="00000000" w:csb0="00080001" w:csb1="00000000"/>
  </w:font>
  <w:font w:name="方正书宋_GBK">
    <w:panose1 w:val="02000000000000000000"/>
    <w:charset w:val="86"/>
    <w:family w:val="auto"/>
    <w:pitch w:val="default"/>
    <w:sig w:usb0="A00002BF" w:usb1="38CF7CFA" w:usb2="00082016" w:usb3="00000000" w:csb0="00040001" w:csb1="00000000"/>
    <w:embedRegular r:id="rId12" w:fontKey="{3B29DB3B-C526-481B-851D-8C4B48EEADD4}"/>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9A7C3">
    <w:pPr>
      <w:pStyle w:val="8"/>
      <w:jc w:val="center"/>
    </w:pPr>
  </w:p>
  <w:p w14:paraId="662EA43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639F">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DD12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B844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B5AF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ABAA9">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D04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830C6">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5106F">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A0CD3"/>
    <w:multiLevelType w:val="singleLevel"/>
    <w:tmpl w:val="DD2A0CD3"/>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A204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CD55BF"/>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BA56BE"/>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471EA0"/>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7C26BE"/>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7130B8"/>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A721FD"/>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7065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2C7371"/>
    <w:rsid w:val="3B374FEE"/>
    <w:rsid w:val="3B4410EE"/>
    <w:rsid w:val="3B46744C"/>
    <w:rsid w:val="3B56159C"/>
    <w:rsid w:val="3B596DF7"/>
    <w:rsid w:val="3B7D732B"/>
    <w:rsid w:val="3BD30423"/>
    <w:rsid w:val="3C14299D"/>
    <w:rsid w:val="3C6C0B58"/>
    <w:rsid w:val="3C945583"/>
    <w:rsid w:val="3CBE41D5"/>
    <w:rsid w:val="3CD7002B"/>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54866"/>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2EF2E39"/>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1450B8"/>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E653BD"/>
    <w:rsid w:val="58166B03"/>
    <w:rsid w:val="583E3C94"/>
    <w:rsid w:val="58721734"/>
    <w:rsid w:val="58900246"/>
    <w:rsid w:val="58977358"/>
    <w:rsid w:val="58CB5DC0"/>
    <w:rsid w:val="58D53944"/>
    <w:rsid w:val="58D65478"/>
    <w:rsid w:val="58F52487"/>
    <w:rsid w:val="58F9403E"/>
    <w:rsid w:val="590407BF"/>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506A21"/>
    <w:rsid w:val="5FC5273F"/>
    <w:rsid w:val="5FC9520A"/>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9ED2D94"/>
    <w:rsid w:val="6A0E3FB4"/>
    <w:rsid w:val="6A292754"/>
    <w:rsid w:val="6A5E3B28"/>
    <w:rsid w:val="6A6B1EBE"/>
    <w:rsid w:val="6A8F43F7"/>
    <w:rsid w:val="6AD625F3"/>
    <w:rsid w:val="6B2A1B2A"/>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800E43"/>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2AB6B2B"/>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4FF648B"/>
    <w:rsid w:val="75272439"/>
    <w:rsid w:val="758F1E9B"/>
    <w:rsid w:val="75CE266B"/>
    <w:rsid w:val="75E538F2"/>
    <w:rsid w:val="76120141"/>
    <w:rsid w:val="76510960"/>
    <w:rsid w:val="768216BE"/>
    <w:rsid w:val="76C23B43"/>
    <w:rsid w:val="76FD6F97"/>
    <w:rsid w:val="770218E8"/>
    <w:rsid w:val="770861F7"/>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9675F4"/>
    <w:rsid w:val="7CAE7D7C"/>
    <w:rsid w:val="7CB93996"/>
    <w:rsid w:val="7CBE0F99"/>
    <w:rsid w:val="7D4E45F1"/>
    <w:rsid w:val="7D67128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ascii="Arial Unicode MS" w:hAnsi="Arial Unicode MS" w:eastAsia="Arial Unicode MS" w:cs="Arial Unicode M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43737.32</c:v>
                </c:pt>
                <c:pt idx="1">
                  <c:v>44186.88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4e66c2cd-2ae5-4a97-939d-508a453e9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437373203.15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9d9c2c-fc11-47f8-959a-b92044cae8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15283641.1</c:v>
                </c:pt>
                <c:pt idx="1">
                  <c:v>422089562.05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6def85-88a3-4c66-9b0c-1fbaa1836d2a}"/>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44186.88</c:v>
                </c:pt>
                <c:pt idx="1">
                  <c:v>44186.88</c:v>
                </c:pt>
                <c:pt idx="2">
                  <c:v>32056.13</c:v>
                </c:pt>
                <c:pt idx="3">
                  <c:v>32056.13</c:v>
                </c:pt>
                <c:pt idx="4">
                  <c:v>12130.75</c:v>
                </c:pt>
                <c:pt idx="5">
                  <c:v>12130.75</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43737.32</c:v>
                </c:pt>
                <c:pt idx="1">
                  <c:v>43737.32</c:v>
                </c:pt>
                <c:pt idx="2">
                  <c:v>26332.38</c:v>
                </c:pt>
                <c:pt idx="3">
                  <c:v>26332.38</c:v>
                </c:pt>
                <c:pt idx="4">
                  <c:v>17404.94</c:v>
                </c:pt>
                <c:pt idx="5">
                  <c:v>17404.94</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f37449-d324-48c1-ade6-f6e170c5f82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25571.43</c:v>
                </c:pt>
                <c:pt idx="1">
                  <c:v>25571.43</c:v>
                </c:pt>
                <c:pt idx="2">
                  <c:v>24168.37</c:v>
                </c:pt>
                <c:pt idx="3">
                  <c:v>24168.37</c:v>
                </c:pt>
                <c:pt idx="4">
                  <c:v>1403.06</c:v>
                </c:pt>
                <c:pt idx="5">
                  <c:v>1403.06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43737.32</c:v>
                </c:pt>
                <c:pt idx="1">
                  <c:v>43737.32</c:v>
                </c:pt>
                <c:pt idx="2">
                  <c:v>26332.38</c:v>
                </c:pt>
                <c:pt idx="3">
                  <c:v>26332.38</c:v>
                </c:pt>
                <c:pt idx="4">
                  <c:v>17404.94</c:v>
                </c:pt>
                <c:pt idx="5">
                  <c:v>17404.94</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4c79c27c-94a4-4fd2-a8f4-eaf8327c97b5}"/>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62</Pages>
  <Words>2150</Words>
  <Characters>2167</Characters>
  <Lines>86</Lines>
  <Paragraphs>24</Paragraphs>
  <TotalTime>2</TotalTime>
  <ScaleCrop>false</ScaleCrop>
  <LinksUpToDate>false</LinksUpToDate>
  <CharactersWithSpaces>2187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2023-08-04T01:00:00Z</cp:lastPrinted>
  <dcterms:modified xsi:type="dcterms:W3CDTF">2026-10-16T06:47:45Z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C241B7690B1044A7994CC6C39CAE5537</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