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9</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6</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7</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9</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9</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9</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9</w:t>
      </w:r>
      <w:r>
        <w:fldChar w:fldCharType="end"/>
      </w:r>
      <w:r>
        <w:rPr>
          <w:rFonts w:hint="eastAsia"/>
          <w:lang w:val="en-US" w:eastAsia="zh-CN"/>
        </w:rPr>
        <w:t>4</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126" w:type="dxa"/>
            <w:tcBorders>
              <w:top w:val="single" w:color="FFFFFF" w:sz="6" w:space="0"/>
              <w:left w:val="single" w:color="FFFFFF" w:sz="6" w:space="0"/>
              <w:right w:val="single" w:color="FFFFFF" w:sz="6" w:space="0"/>
            </w:tcBorders>
            <w:vAlign w:val="center"/>
          </w:tcPr>
          <w:p>
            <w:pPr>
              <w:pStyle w:val="10"/>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382.23</w:t>
            </w:r>
          </w:p>
        </w:tc>
        <w:tc>
          <w:tcPr>
            <w:tcW w:w="4535" w:type="dxa"/>
            <w:vAlign w:val="center"/>
          </w:tcPr>
          <w:p>
            <w:pPr>
              <w:pStyle w:val="14"/>
            </w:pPr>
            <w:r>
              <w:t>一、一般公共服务支出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315.71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13.80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三十一、人行科目</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本年收入合计</w:t>
            </w:r>
          </w:p>
        </w:tc>
        <w:tc>
          <w:tcPr>
            <w:tcW w:w="2126" w:type="dxa"/>
            <w:vAlign w:val="center"/>
          </w:tcPr>
          <w:p>
            <w:pPr>
              <w:pStyle w:val="17"/>
            </w:pPr>
            <w:r>
              <w:t>382.23</w:t>
            </w:r>
          </w:p>
        </w:tc>
        <w:tc>
          <w:tcPr>
            <w:tcW w:w="4535" w:type="dxa"/>
            <w:vAlign w:val="center"/>
          </w:tcPr>
          <w:p>
            <w:pPr>
              <w:pStyle w:val="16"/>
            </w:pPr>
            <w:r>
              <w:t>本年支出合计</w:t>
            </w:r>
          </w:p>
        </w:tc>
        <w:tc>
          <w:tcPr>
            <w:tcW w:w="2126" w:type="dxa"/>
            <w:vAlign w:val="center"/>
          </w:tcPr>
          <w:p>
            <w:pPr>
              <w:pStyle w:val="17"/>
            </w:pPr>
            <w:r>
              <w:t>382.23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4535" w:type="dxa"/>
            <w:vAlign w:val="center"/>
          </w:tcPr>
          <w:p>
            <w:pPr>
              <w:pStyle w:val="16"/>
            </w:pPr>
            <w:r>
              <w:t>收入总计</w:t>
            </w:r>
          </w:p>
        </w:tc>
        <w:tc>
          <w:tcPr>
            <w:tcW w:w="2126" w:type="dxa"/>
            <w:vAlign w:val="center"/>
          </w:tcPr>
          <w:p>
            <w:pPr>
              <w:pStyle w:val="17"/>
            </w:pPr>
            <w:r>
              <w:t>382.23</w:t>
            </w:r>
          </w:p>
        </w:tc>
        <w:tc>
          <w:tcPr>
            <w:tcW w:w="4535" w:type="dxa"/>
            <w:vAlign w:val="center"/>
          </w:tcPr>
          <w:p>
            <w:pPr>
              <w:pStyle w:val="16"/>
            </w:pPr>
            <w:r>
              <w:t>支出总计</w:t>
            </w:r>
          </w:p>
        </w:tc>
        <w:tc>
          <w:tcPr>
            <w:tcW w:w="2126" w:type="dxa"/>
            <w:vAlign w:val="center"/>
          </w:tcPr>
          <w:p>
            <w:pPr>
              <w:pStyle w:val="17"/>
            </w:pPr>
            <w:r>
              <w:t>382.23</w:t>
            </w:r>
          </w:p>
        </w:tc>
      </w:tr>
    </w:tbl>
    <w:p>
      <w:pPr>
        <w:sectPr>
          <w:footerReference r:id="rId3" w:type="default"/>
          <w:footerReference r:id="rId4"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361004赞皇县疾病预防控制中心</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382.23</w:t>
            </w:r>
          </w:p>
        </w:tc>
        <w:tc>
          <w:tcPr>
            <w:tcW w:w="1134" w:type="dxa"/>
            <w:vAlign w:val="center"/>
          </w:tcPr>
          <w:p>
            <w:pPr>
              <w:pStyle w:val="17"/>
            </w:pPr>
            <w:r>
              <w:t>382.23</w:t>
            </w:r>
          </w:p>
        </w:tc>
        <w:tc>
          <w:tcPr>
            <w:tcW w:w="1134" w:type="dxa"/>
            <w:vAlign w:val="center"/>
          </w:tcPr>
          <w:p>
            <w:pPr>
              <w:pStyle w:val="17"/>
            </w:pPr>
            <w:r>
              <w:t>382.23</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52.72</w:t>
            </w:r>
          </w:p>
        </w:tc>
        <w:tc>
          <w:tcPr>
            <w:tcW w:w="1134" w:type="dxa"/>
            <w:vAlign w:val="center"/>
          </w:tcPr>
          <w:p>
            <w:pPr>
              <w:pStyle w:val="13"/>
            </w:pPr>
            <w:r>
              <w:t>52.72</w:t>
            </w:r>
          </w:p>
        </w:tc>
        <w:tc>
          <w:tcPr>
            <w:tcW w:w="1134" w:type="dxa"/>
            <w:vAlign w:val="center"/>
          </w:tcPr>
          <w:p>
            <w:pPr>
              <w:pStyle w:val="13"/>
            </w:pPr>
            <w:r>
              <w:t>52.72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51.45</w:t>
            </w:r>
          </w:p>
        </w:tc>
        <w:tc>
          <w:tcPr>
            <w:tcW w:w="1134" w:type="dxa"/>
            <w:vAlign w:val="center"/>
          </w:tcPr>
          <w:p>
            <w:pPr>
              <w:pStyle w:val="13"/>
            </w:pPr>
            <w:r>
              <w:t>51.45</w:t>
            </w:r>
          </w:p>
        </w:tc>
        <w:tc>
          <w:tcPr>
            <w:tcW w:w="1134" w:type="dxa"/>
            <w:vAlign w:val="center"/>
          </w:tcPr>
          <w:p>
            <w:pPr>
              <w:pStyle w:val="13"/>
            </w:pPr>
            <w:r>
              <w:t>51.45</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2080502</w:t>
            </w:r>
          </w:p>
        </w:tc>
        <w:tc>
          <w:tcPr>
            <w:tcW w:w="1559" w:type="dxa"/>
            <w:vAlign w:val="center"/>
          </w:tcPr>
          <w:p>
            <w:pPr>
              <w:pStyle w:val="14"/>
            </w:pPr>
            <w:r>
              <w:t>事业单位离退休</w:t>
            </w:r>
          </w:p>
        </w:tc>
        <w:tc>
          <w:tcPr>
            <w:tcW w:w="1134" w:type="dxa"/>
            <w:vAlign w:val="center"/>
          </w:tcPr>
          <w:p>
            <w:pPr>
              <w:pStyle w:val="13"/>
            </w:pPr>
            <w:r>
              <w:t>34.62</w:t>
            </w:r>
          </w:p>
        </w:tc>
        <w:tc>
          <w:tcPr>
            <w:tcW w:w="1134" w:type="dxa"/>
            <w:vAlign w:val="center"/>
          </w:tcPr>
          <w:p>
            <w:pPr>
              <w:pStyle w:val="13"/>
            </w:pPr>
            <w:r>
              <w:t>34.62</w:t>
            </w:r>
          </w:p>
        </w:tc>
        <w:tc>
          <w:tcPr>
            <w:tcW w:w="1134" w:type="dxa"/>
            <w:vAlign w:val="center"/>
          </w:tcPr>
          <w:p>
            <w:pPr>
              <w:pStyle w:val="13"/>
            </w:pPr>
            <w:r>
              <w:t>34.62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16.83</w:t>
            </w:r>
          </w:p>
        </w:tc>
        <w:tc>
          <w:tcPr>
            <w:tcW w:w="1134" w:type="dxa"/>
            <w:vAlign w:val="center"/>
          </w:tcPr>
          <w:p>
            <w:pPr>
              <w:pStyle w:val="13"/>
            </w:pPr>
            <w:r>
              <w:t>16.83</w:t>
            </w:r>
          </w:p>
        </w:tc>
        <w:tc>
          <w:tcPr>
            <w:tcW w:w="1134" w:type="dxa"/>
            <w:vAlign w:val="center"/>
          </w:tcPr>
          <w:p>
            <w:pPr>
              <w:pStyle w:val="13"/>
            </w:pPr>
            <w:r>
              <w:t>16.83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r>
              <w:t>1.27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315.71</w:t>
            </w:r>
          </w:p>
        </w:tc>
        <w:tc>
          <w:tcPr>
            <w:tcW w:w="1134" w:type="dxa"/>
            <w:vAlign w:val="center"/>
          </w:tcPr>
          <w:p>
            <w:pPr>
              <w:pStyle w:val="13"/>
            </w:pPr>
            <w:r>
              <w:t>315.71</w:t>
            </w:r>
          </w:p>
        </w:tc>
        <w:tc>
          <w:tcPr>
            <w:tcW w:w="1134" w:type="dxa"/>
            <w:vAlign w:val="center"/>
          </w:tcPr>
          <w:p>
            <w:pPr>
              <w:pStyle w:val="13"/>
            </w:pPr>
            <w:r>
              <w:t>315.71</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21004</w:t>
            </w:r>
          </w:p>
        </w:tc>
        <w:tc>
          <w:tcPr>
            <w:tcW w:w="1559" w:type="dxa"/>
            <w:vAlign w:val="center"/>
          </w:tcPr>
          <w:p>
            <w:pPr>
              <w:pStyle w:val="14"/>
            </w:pPr>
            <w:r>
              <w:t>公共卫生</w:t>
            </w:r>
          </w:p>
        </w:tc>
        <w:tc>
          <w:tcPr>
            <w:tcW w:w="1134" w:type="dxa"/>
            <w:vAlign w:val="center"/>
          </w:tcPr>
          <w:p>
            <w:pPr>
              <w:pStyle w:val="13"/>
            </w:pPr>
            <w:r>
              <w:t>299.92</w:t>
            </w:r>
          </w:p>
        </w:tc>
        <w:tc>
          <w:tcPr>
            <w:tcW w:w="1134" w:type="dxa"/>
            <w:vAlign w:val="center"/>
          </w:tcPr>
          <w:p>
            <w:pPr>
              <w:pStyle w:val="13"/>
            </w:pPr>
            <w:r>
              <w:t>299.92</w:t>
            </w:r>
          </w:p>
        </w:tc>
        <w:tc>
          <w:tcPr>
            <w:tcW w:w="1134" w:type="dxa"/>
            <w:vAlign w:val="center"/>
          </w:tcPr>
          <w:p>
            <w:pPr>
              <w:pStyle w:val="13"/>
            </w:pPr>
            <w:r>
              <w:t>299.92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2100401</w:t>
            </w:r>
          </w:p>
        </w:tc>
        <w:tc>
          <w:tcPr>
            <w:tcW w:w="1559" w:type="dxa"/>
            <w:vAlign w:val="center"/>
          </w:tcPr>
          <w:p>
            <w:pPr>
              <w:pStyle w:val="14"/>
            </w:pPr>
            <w:r>
              <w:t>疾病预防控制机构</w:t>
            </w:r>
          </w:p>
        </w:tc>
        <w:tc>
          <w:tcPr>
            <w:tcW w:w="1134" w:type="dxa"/>
            <w:vAlign w:val="center"/>
          </w:tcPr>
          <w:p>
            <w:pPr>
              <w:pStyle w:val="13"/>
            </w:pPr>
            <w:r>
              <w:t>299.92</w:t>
            </w:r>
          </w:p>
        </w:tc>
        <w:tc>
          <w:tcPr>
            <w:tcW w:w="1134" w:type="dxa"/>
            <w:vAlign w:val="center"/>
          </w:tcPr>
          <w:p>
            <w:pPr>
              <w:pStyle w:val="13"/>
            </w:pPr>
            <w:r>
              <w:t>299.92</w:t>
            </w:r>
          </w:p>
        </w:tc>
        <w:tc>
          <w:tcPr>
            <w:tcW w:w="1134" w:type="dxa"/>
            <w:vAlign w:val="center"/>
          </w:tcPr>
          <w:p>
            <w:pPr>
              <w:pStyle w:val="13"/>
            </w:pPr>
            <w:r>
              <w:t>299.92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15.79</w:t>
            </w:r>
          </w:p>
        </w:tc>
        <w:tc>
          <w:tcPr>
            <w:tcW w:w="1134" w:type="dxa"/>
            <w:vAlign w:val="center"/>
          </w:tcPr>
          <w:p>
            <w:pPr>
              <w:pStyle w:val="13"/>
            </w:pPr>
            <w:r>
              <w:t>15.79</w:t>
            </w:r>
          </w:p>
        </w:tc>
        <w:tc>
          <w:tcPr>
            <w:tcW w:w="1134" w:type="dxa"/>
            <w:vAlign w:val="center"/>
          </w:tcPr>
          <w:p>
            <w:pPr>
              <w:pStyle w:val="13"/>
            </w:pPr>
            <w:r>
              <w:t>15.79</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2101102</w:t>
            </w:r>
          </w:p>
        </w:tc>
        <w:tc>
          <w:tcPr>
            <w:tcW w:w="1559" w:type="dxa"/>
            <w:vAlign w:val="center"/>
          </w:tcPr>
          <w:p>
            <w:pPr>
              <w:pStyle w:val="14"/>
            </w:pPr>
            <w:r>
              <w:t>事业单位医疗</w:t>
            </w:r>
          </w:p>
        </w:tc>
        <w:tc>
          <w:tcPr>
            <w:tcW w:w="1134" w:type="dxa"/>
            <w:vAlign w:val="center"/>
          </w:tcPr>
          <w:p>
            <w:pPr>
              <w:pStyle w:val="13"/>
            </w:pPr>
            <w:r>
              <w:t>8.13</w:t>
            </w:r>
          </w:p>
        </w:tc>
        <w:tc>
          <w:tcPr>
            <w:tcW w:w="1134" w:type="dxa"/>
            <w:vAlign w:val="center"/>
          </w:tcPr>
          <w:p>
            <w:pPr>
              <w:pStyle w:val="13"/>
            </w:pPr>
            <w:r>
              <w:t>8.13</w:t>
            </w:r>
          </w:p>
        </w:tc>
        <w:tc>
          <w:tcPr>
            <w:tcW w:w="1134" w:type="dxa"/>
            <w:vAlign w:val="center"/>
          </w:tcPr>
          <w:p>
            <w:pPr>
              <w:pStyle w:val="13"/>
            </w:pPr>
            <w:r>
              <w:t>8.13</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2101103</w:t>
            </w:r>
          </w:p>
        </w:tc>
        <w:tc>
          <w:tcPr>
            <w:tcW w:w="1559" w:type="dxa"/>
            <w:vAlign w:val="center"/>
          </w:tcPr>
          <w:p>
            <w:pPr>
              <w:pStyle w:val="14"/>
            </w:pPr>
            <w:r>
              <w:t>公务员医疗补助</w:t>
            </w:r>
          </w:p>
        </w:tc>
        <w:tc>
          <w:tcPr>
            <w:tcW w:w="1134" w:type="dxa"/>
            <w:vAlign w:val="center"/>
          </w:tcPr>
          <w:p>
            <w:pPr>
              <w:pStyle w:val="13"/>
            </w:pPr>
            <w:r>
              <w:t>7.66</w:t>
            </w:r>
          </w:p>
        </w:tc>
        <w:tc>
          <w:tcPr>
            <w:tcW w:w="1134" w:type="dxa"/>
            <w:vAlign w:val="center"/>
          </w:tcPr>
          <w:p>
            <w:pPr>
              <w:pStyle w:val="13"/>
            </w:pPr>
            <w:r>
              <w:t>7.66</w:t>
            </w:r>
          </w:p>
        </w:tc>
        <w:tc>
          <w:tcPr>
            <w:tcW w:w="1134" w:type="dxa"/>
            <w:vAlign w:val="center"/>
          </w:tcPr>
          <w:p>
            <w:pPr>
              <w:pStyle w:val="13"/>
            </w:pPr>
            <w:r>
              <w:t>7.66</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r>
              <w:t>13.80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382.23</w:t>
            </w:r>
          </w:p>
        </w:tc>
        <w:tc>
          <w:tcPr>
            <w:tcW w:w="1361" w:type="dxa"/>
            <w:vAlign w:val="center"/>
          </w:tcPr>
          <w:p>
            <w:pPr>
              <w:pStyle w:val="17"/>
            </w:pPr>
            <w:r>
              <w:t>382.23</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52.72</w:t>
            </w:r>
          </w:p>
        </w:tc>
        <w:tc>
          <w:tcPr>
            <w:tcW w:w="1361" w:type="dxa"/>
            <w:vAlign w:val="center"/>
          </w:tcPr>
          <w:p>
            <w:pPr>
              <w:pStyle w:val="13"/>
            </w:pPr>
            <w:r>
              <w:t>52.72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51.45</w:t>
            </w:r>
          </w:p>
        </w:tc>
        <w:tc>
          <w:tcPr>
            <w:tcW w:w="1361" w:type="dxa"/>
            <w:vAlign w:val="center"/>
          </w:tcPr>
          <w:p>
            <w:pPr>
              <w:pStyle w:val="13"/>
            </w:pPr>
            <w:r>
              <w:t>51.45</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2080502</w:t>
            </w:r>
          </w:p>
        </w:tc>
        <w:tc>
          <w:tcPr>
            <w:tcW w:w="4535" w:type="dxa"/>
            <w:vAlign w:val="center"/>
          </w:tcPr>
          <w:p>
            <w:pPr>
              <w:pStyle w:val="14"/>
            </w:pPr>
            <w:r>
              <w:t>事业单位离退休</w:t>
            </w:r>
          </w:p>
        </w:tc>
        <w:tc>
          <w:tcPr>
            <w:tcW w:w="1361" w:type="dxa"/>
            <w:vAlign w:val="center"/>
          </w:tcPr>
          <w:p>
            <w:pPr>
              <w:pStyle w:val="13"/>
            </w:pPr>
            <w:r>
              <w:t>34.62</w:t>
            </w:r>
          </w:p>
        </w:tc>
        <w:tc>
          <w:tcPr>
            <w:tcW w:w="1361" w:type="dxa"/>
            <w:vAlign w:val="center"/>
          </w:tcPr>
          <w:p>
            <w:pPr>
              <w:pStyle w:val="13"/>
            </w:pPr>
            <w:r>
              <w:t>34.62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16.83</w:t>
            </w:r>
          </w:p>
        </w:tc>
        <w:tc>
          <w:tcPr>
            <w:tcW w:w="1361" w:type="dxa"/>
            <w:vAlign w:val="center"/>
          </w:tcPr>
          <w:p>
            <w:pPr>
              <w:pStyle w:val="13"/>
            </w:pPr>
            <w:r>
              <w:t>16.83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1.27</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1.27</w:t>
            </w:r>
          </w:p>
        </w:tc>
        <w:tc>
          <w:tcPr>
            <w:tcW w:w="1361" w:type="dxa"/>
            <w:vAlign w:val="center"/>
          </w:tcPr>
          <w:p>
            <w:pPr>
              <w:pStyle w:val="13"/>
            </w:pPr>
            <w:r>
              <w:t>1.27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315.71</w:t>
            </w:r>
          </w:p>
        </w:tc>
        <w:tc>
          <w:tcPr>
            <w:tcW w:w="1361" w:type="dxa"/>
            <w:vAlign w:val="center"/>
          </w:tcPr>
          <w:p>
            <w:pPr>
              <w:pStyle w:val="13"/>
            </w:pPr>
            <w:r>
              <w:t>315.71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21004</w:t>
            </w:r>
          </w:p>
        </w:tc>
        <w:tc>
          <w:tcPr>
            <w:tcW w:w="4535" w:type="dxa"/>
            <w:vAlign w:val="center"/>
          </w:tcPr>
          <w:p>
            <w:pPr>
              <w:pStyle w:val="14"/>
            </w:pPr>
            <w:r>
              <w:t>公共卫生</w:t>
            </w:r>
          </w:p>
        </w:tc>
        <w:tc>
          <w:tcPr>
            <w:tcW w:w="1361" w:type="dxa"/>
            <w:vAlign w:val="center"/>
          </w:tcPr>
          <w:p>
            <w:pPr>
              <w:pStyle w:val="13"/>
            </w:pPr>
            <w:r>
              <w:t>299.92</w:t>
            </w:r>
          </w:p>
        </w:tc>
        <w:tc>
          <w:tcPr>
            <w:tcW w:w="1361" w:type="dxa"/>
            <w:vAlign w:val="center"/>
          </w:tcPr>
          <w:p>
            <w:pPr>
              <w:pStyle w:val="13"/>
            </w:pPr>
            <w:r>
              <w:t>299.92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2100401</w:t>
            </w:r>
          </w:p>
        </w:tc>
        <w:tc>
          <w:tcPr>
            <w:tcW w:w="4535" w:type="dxa"/>
            <w:vAlign w:val="center"/>
          </w:tcPr>
          <w:p>
            <w:pPr>
              <w:pStyle w:val="14"/>
            </w:pPr>
            <w:r>
              <w:t>疾病预防控制机构</w:t>
            </w:r>
          </w:p>
        </w:tc>
        <w:tc>
          <w:tcPr>
            <w:tcW w:w="1361" w:type="dxa"/>
            <w:vAlign w:val="center"/>
          </w:tcPr>
          <w:p>
            <w:pPr>
              <w:pStyle w:val="13"/>
            </w:pPr>
            <w:r>
              <w:t>299.92</w:t>
            </w:r>
          </w:p>
        </w:tc>
        <w:tc>
          <w:tcPr>
            <w:tcW w:w="1361" w:type="dxa"/>
            <w:vAlign w:val="center"/>
          </w:tcPr>
          <w:p>
            <w:pPr>
              <w:pStyle w:val="13"/>
            </w:pPr>
            <w:r>
              <w:t>299.92</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15.79</w:t>
            </w:r>
          </w:p>
        </w:tc>
        <w:tc>
          <w:tcPr>
            <w:tcW w:w="1361" w:type="dxa"/>
            <w:vAlign w:val="center"/>
          </w:tcPr>
          <w:p>
            <w:pPr>
              <w:pStyle w:val="13"/>
            </w:pPr>
            <w:r>
              <w:t>15.79</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2101102</w:t>
            </w:r>
          </w:p>
        </w:tc>
        <w:tc>
          <w:tcPr>
            <w:tcW w:w="4535" w:type="dxa"/>
            <w:vAlign w:val="center"/>
          </w:tcPr>
          <w:p>
            <w:pPr>
              <w:pStyle w:val="14"/>
            </w:pPr>
            <w:r>
              <w:t>事业单位医疗</w:t>
            </w:r>
          </w:p>
        </w:tc>
        <w:tc>
          <w:tcPr>
            <w:tcW w:w="1361" w:type="dxa"/>
            <w:vAlign w:val="center"/>
          </w:tcPr>
          <w:p>
            <w:pPr>
              <w:pStyle w:val="13"/>
            </w:pPr>
            <w:r>
              <w:t>8.13</w:t>
            </w:r>
          </w:p>
        </w:tc>
        <w:tc>
          <w:tcPr>
            <w:tcW w:w="1361" w:type="dxa"/>
            <w:vAlign w:val="center"/>
          </w:tcPr>
          <w:p>
            <w:pPr>
              <w:pStyle w:val="13"/>
            </w:pPr>
            <w:r>
              <w:t>8.13</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2101103</w:t>
            </w:r>
          </w:p>
        </w:tc>
        <w:tc>
          <w:tcPr>
            <w:tcW w:w="4535" w:type="dxa"/>
            <w:vAlign w:val="center"/>
          </w:tcPr>
          <w:p>
            <w:pPr>
              <w:pStyle w:val="14"/>
            </w:pPr>
            <w:r>
              <w:t>公务员医疗补助</w:t>
            </w:r>
          </w:p>
        </w:tc>
        <w:tc>
          <w:tcPr>
            <w:tcW w:w="1361" w:type="dxa"/>
            <w:vAlign w:val="center"/>
          </w:tcPr>
          <w:p>
            <w:pPr>
              <w:pStyle w:val="13"/>
            </w:pPr>
            <w:r>
              <w:t>7.66</w:t>
            </w:r>
          </w:p>
        </w:tc>
        <w:tc>
          <w:tcPr>
            <w:tcW w:w="1361" w:type="dxa"/>
            <w:vAlign w:val="center"/>
          </w:tcPr>
          <w:p>
            <w:pPr>
              <w:pStyle w:val="13"/>
            </w:pPr>
            <w:r>
              <w:t>7.66</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13.80</w:t>
            </w:r>
          </w:p>
        </w:tc>
        <w:tc>
          <w:tcPr>
            <w:tcW w:w="1361" w:type="dxa"/>
            <w:vAlign w:val="center"/>
          </w:tcPr>
          <w:p>
            <w:pPr>
              <w:pStyle w:val="13"/>
            </w:pPr>
            <w:r>
              <w:t>13.80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3402" w:type="dxa"/>
            <w:tcBorders>
              <w:top w:val="single" w:color="FFFFFF" w:sz="6" w:space="0"/>
              <w:left w:val="single" w:color="FFFFFF" w:sz="6" w:space="0"/>
              <w:right w:val="single" w:color="FFFFFF" w:sz="6" w:space="0"/>
            </w:tcBorders>
            <w:vAlign w:val="center"/>
          </w:tcPr>
          <w:p>
            <w:pPr>
              <w:pStyle w:val="10"/>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382.23</w:t>
            </w:r>
          </w:p>
        </w:tc>
        <w:tc>
          <w:tcPr>
            <w:tcW w:w="3402" w:type="dxa"/>
            <w:vAlign w:val="center"/>
          </w:tcPr>
          <w:p>
            <w:pPr>
              <w:pStyle w:val="14"/>
            </w:pPr>
            <w:r>
              <w:t>一、一般公共服务支出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52.72</w:t>
            </w:r>
          </w:p>
        </w:tc>
        <w:tc>
          <w:tcPr>
            <w:tcW w:w="1474" w:type="dxa"/>
            <w:vAlign w:val="center"/>
          </w:tcPr>
          <w:p>
            <w:pPr>
              <w:pStyle w:val="13"/>
            </w:pPr>
            <w:r>
              <w:t>52.72</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315.71</w:t>
            </w:r>
          </w:p>
        </w:tc>
        <w:tc>
          <w:tcPr>
            <w:tcW w:w="1474" w:type="dxa"/>
            <w:vAlign w:val="center"/>
          </w:tcPr>
          <w:p>
            <w:pPr>
              <w:pStyle w:val="13"/>
            </w:pPr>
            <w:r>
              <w:t>315.71</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13.80</w:t>
            </w:r>
          </w:p>
        </w:tc>
        <w:tc>
          <w:tcPr>
            <w:tcW w:w="1474" w:type="dxa"/>
            <w:vAlign w:val="center"/>
          </w:tcPr>
          <w:p>
            <w:pPr>
              <w:pStyle w:val="13"/>
            </w:pPr>
            <w:r>
              <w:t>13.80</w:t>
            </w: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三十一、人行科目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6"/>
            </w:pPr>
            <w:r>
              <w:t>本年收入合计</w:t>
            </w:r>
          </w:p>
        </w:tc>
        <w:tc>
          <w:tcPr>
            <w:tcW w:w="1474" w:type="dxa"/>
            <w:vAlign w:val="center"/>
          </w:tcPr>
          <w:p>
            <w:pPr>
              <w:pStyle w:val="17"/>
            </w:pPr>
            <w:r>
              <w:t>382.23</w:t>
            </w:r>
          </w:p>
        </w:tc>
        <w:tc>
          <w:tcPr>
            <w:tcW w:w="3402" w:type="dxa"/>
            <w:vAlign w:val="center"/>
          </w:tcPr>
          <w:p>
            <w:pPr>
              <w:pStyle w:val="16"/>
            </w:pPr>
            <w:r>
              <w:t>本年支出合计</w:t>
            </w:r>
          </w:p>
        </w:tc>
        <w:tc>
          <w:tcPr>
            <w:tcW w:w="1474" w:type="dxa"/>
            <w:vAlign w:val="center"/>
          </w:tcPr>
          <w:p>
            <w:pPr>
              <w:pStyle w:val="17"/>
            </w:pPr>
            <w:r>
              <w:t>382.23</w:t>
            </w:r>
          </w:p>
        </w:tc>
        <w:tc>
          <w:tcPr>
            <w:tcW w:w="1474" w:type="dxa"/>
            <w:vAlign w:val="center"/>
          </w:tcPr>
          <w:p>
            <w:pPr>
              <w:pStyle w:val="17"/>
            </w:pPr>
            <w:r>
              <w:t>382.23</w:t>
            </w:r>
          </w:p>
        </w:tc>
        <w:tc>
          <w:tcPr>
            <w:tcW w:w="1474" w:type="dxa"/>
            <w:vAlign w:val="center"/>
          </w:tcPr>
          <w:p>
            <w:pPr>
              <w:pStyle w:val="17"/>
            </w:pPr>
          </w:p>
        </w:tc>
        <w:tc>
          <w:tcPr>
            <w:tcW w:w="1474"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37</w:t>
            </w:r>
          </w:p>
        </w:tc>
        <w:tc>
          <w:tcPr>
            <w:tcW w:w="3402" w:type="dxa"/>
            <w:vAlign w:val="center"/>
          </w:tcPr>
          <w:p>
            <w:pPr>
              <w:pStyle w:val="16"/>
            </w:pPr>
            <w:r>
              <w:t>收入总计</w:t>
            </w:r>
          </w:p>
        </w:tc>
        <w:tc>
          <w:tcPr>
            <w:tcW w:w="1474" w:type="dxa"/>
            <w:vAlign w:val="center"/>
          </w:tcPr>
          <w:p>
            <w:pPr>
              <w:pStyle w:val="17"/>
            </w:pPr>
            <w:r>
              <w:t>382.23</w:t>
            </w:r>
          </w:p>
        </w:tc>
        <w:tc>
          <w:tcPr>
            <w:tcW w:w="3402" w:type="dxa"/>
            <w:vAlign w:val="center"/>
          </w:tcPr>
          <w:p>
            <w:pPr>
              <w:pStyle w:val="16"/>
            </w:pPr>
            <w:r>
              <w:t>支出总计</w:t>
            </w:r>
          </w:p>
        </w:tc>
        <w:tc>
          <w:tcPr>
            <w:tcW w:w="1474" w:type="dxa"/>
            <w:vAlign w:val="center"/>
          </w:tcPr>
          <w:p>
            <w:pPr>
              <w:pStyle w:val="17"/>
            </w:pPr>
            <w:r>
              <w:t>382.23</w:t>
            </w:r>
          </w:p>
        </w:tc>
        <w:tc>
          <w:tcPr>
            <w:tcW w:w="1474" w:type="dxa"/>
            <w:vAlign w:val="center"/>
          </w:tcPr>
          <w:p>
            <w:pPr>
              <w:pStyle w:val="17"/>
            </w:pPr>
            <w:r>
              <w:t>382.23</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382.23</w:t>
            </w:r>
          </w:p>
        </w:tc>
        <w:tc>
          <w:tcPr>
            <w:tcW w:w="2551" w:type="dxa"/>
            <w:vAlign w:val="center"/>
          </w:tcPr>
          <w:p>
            <w:pPr>
              <w:pStyle w:val="17"/>
            </w:pPr>
            <w:r>
              <w:t>382.23</w:t>
            </w:r>
          </w:p>
        </w:tc>
        <w:tc>
          <w:tcPr>
            <w:tcW w:w="2551" w:type="dxa"/>
            <w:vAlign w:val="center"/>
          </w:tcPr>
          <w:p>
            <w:pPr>
              <w:pStyle w:val="17"/>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52.72</w:t>
            </w:r>
          </w:p>
        </w:tc>
        <w:tc>
          <w:tcPr>
            <w:tcW w:w="2551" w:type="dxa"/>
            <w:vAlign w:val="center"/>
          </w:tcPr>
          <w:p>
            <w:pPr>
              <w:pStyle w:val="13"/>
            </w:pPr>
            <w:r>
              <w:t>52.72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51.45</w:t>
            </w:r>
          </w:p>
        </w:tc>
        <w:tc>
          <w:tcPr>
            <w:tcW w:w="2551" w:type="dxa"/>
            <w:vAlign w:val="center"/>
          </w:tcPr>
          <w:p>
            <w:pPr>
              <w:pStyle w:val="13"/>
            </w:pPr>
            <w:r>
              <w:t>51.45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2080502</w:t>
            </w:r>
          </w:p>
        </w:tc>
        <w:tc>
          <w:tcPr>
            <w:tcW w:w="4535" w:type="dxa"/>
            <w:vAlign w:val="center"/>
          </w:tcPr>
          <w:p>
            <w:pPr>
              <w:pStyle w:val="14"/>
            </w:pPr>
            <w:r>
              <w:t>事业单位离退休</w:t>
            </w:r>
          </w:p>
        </w:tc>
        <w:tc>
          <w:tcPr>
            <w:tcW w:w="2551" w:type="dxa"/>
            <w:vAlign w:val="center"/>
          </w:tcPr>
          <w:p>
            <w:pPr>
              <w:pStyle w:val="13"/>
            </w:pPr>
            <w:r>
              <w:t>34.62</w:t>
            </w:r>
          </w:p>
        </w:tc>
        <w:tc>
          <w:tcPr>
            <w:tcW w:w="2551" w:type="dxa"/>
            <w:vAlign w:val="center"/>
          </w:tcPr>
          <w:p>
            <w:pPr>
              <w:pStyle w:val="13"/>
            </w:pPr>
            <w:r>
              <w:t>34.62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16.83</w:t>
            </w:r>
          </w:p>
        </w:tc>
        <w:tc>
          <w:tcPr>
            <w:tcW w:w="2551" w:type="dxa"/>
            <w:vAlign w:val="center"/>
          </w:tcPr>
          <w:p>
            <w:pPr>
              <w:pStyle w:val="13"/>
            </w:pPr>
            <w:r>
              <w:t>16.83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315.71</w:t>
            </w:r>
          </w:p>
        </w:tc>
        <w:tc>
          <w:tcPr>
            <w:tcW w:w="2551" w:type="dxa"/>
            <w:vAlign w:val="center"/>
          </w:tcPr>
          <w:p>
            <w:pPr>
              <w:pStyle w:val="13"/>
            </w:pPr>
            <w:r>
              <w:t>315.71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21004</w:t>
            </w:r>
          </w:p>
        </w:tc>
        <w:tc>
          <w:tcPr>
            <w:tcW w:w="4535" w:type="dxa"/>
            <w:vAlign w:val="center"/>
          </w:tcPr>
          <w:p>
            <w:pPr>
              <w:pStyle w:val="14"/>
            </w:pPr>
            <w:r>
              <w:t>公共卫生</w:t>
            </w:r>
          </w:p>
        </w:tc>
        <w:tc>
          <w:tcPr>
            <w:tcW w:w="2551" w:type="dxa"/>
            <w:vAlign w:val="center"/>
          </w:tcPr>
          <w:p>
            <w:pPr>
              <w:pStyle w:val="13"/>
            </w:pPr>
            <w:r>
              <w:t>299.92</w:t>
            </w:r>
          </w:p>
        </w:tc>
        <w:tc>
          <w:tcPr>
            <w:tcW w:w="2551" w:type="dxa"/>
            <w:vAlign w:val="center"/>
          </w:tcPr>
          <w:p>
            <w:pPr>
              <w:pStyle w:val="13"/>
            </w:pPr>
            <w:r>
              <w:t>299.92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2100401</w:t>
            </w:r>
          </w:p>
        </w:tc>
        <w:tc>
          <w:tcPr>
            <w:tcW w:w="4535" w:type="dxa"/>
            <w:vAlign w:val="center"/>
          </w:tcPr>
          <w:p>
            <w:pPr>
              <w:pStyle w:val="14"/>
            </w:pPr>
            <w:r>
              <w:t>疾病预防控制机构</w:t>
            </w:r>
          </w:p>
        </w:tc>
        <w:tc>
          <w:tcPr>
            <w:tcW w:w="2551" w:type="dxa"/>
            <w:vAlign w:val="center"/>
          </w:tcPr>
          <w:p>
            <w:pPr>
              <w:pStyle w:val="13"/>
            </w:pPr>
            <w:r>
              <w:t>299.92</w:t>
            </w:r>
          </w:p>
        </w:tc>
        <w:tc>
          <w:tcPr>
            <w:tcW w:w="2551" w:type="dxa"/>
            <w:vAlign w:val="center"/>
          </w:tcPr>
          <w:p>
            <w:pPr>
              <w:pStyle w:val="13"/>
            </w:pPr>
            <w:r>
              <w:t>299.92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15.79</w:t>
            </w:r>
          </w:p>
        </w:tc>
        <w:tc>
          <w:tcPr>
            <w:tcW w:w="2551" w:type="dxa"/>
            <w:vAlign w:val="center"/>
          </w:tcPr>
          <w:p>
            <w:pPr>
              <w:pStyle w:val="13"/>
            </w:pPr>
            <w:r>
              <w:t>15.79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2101102</w:t>
            </w:r>
          </w:p>
        </w:tc>
        <w:tc>
          <w:tcPr>
            <w:tcW w:w="4535" w:type="dxa"/>
            <w:vAlign w:val="center"/>
          </w:tcPr>
          <w:p>
            <w:pPr>
              <w:pStyle w:val="14"/>
            </w:pPr>
            <w:r>
              <w:t>事业单位医疗</w:t>
            </w:r>
          </w:p>
        </w:tc>
        <w:tc>
          <w:tcPr>
            <w:tcW w:w="2551" w:type="dxa"/>
            <w:vAlign w:val="center"/>
          </w:tcPr>
          <w:p>
            <w:pPr>
              <w:pStyle w:val="13"/>
            </w:pPr>
            <w:r>
              <w:t>8.13</w:t>
            </w:r>
          </w:p>
        </w:tc>
        <w:tc>
          <w:tcPr>
            <w:tcW w:w="2551" w:type="dxa"/>
            <w:vAlign w:val="center"/>
          </w:tcPr>
          <w:p>
            <w:pPr>
              <w:pStyle w:val="13"/>
            </w:pPr>
            <w:r>
              <w:t>8.13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2101103</w:t>
            </w:r>
          </w:p>
        </w:tc>
        <w:tc>
          <w:tcPr>
            <w:tcW w:w="4535" w:type="dxa"/>
            <w:vAlign w:val="center"/>
          </w:tcPr>
          <w:p>
            <w:pPr>
              <w:pStyle w:val="14"/>
            </w:pPr>
            <w:r>
              <w:t>公务员医疗补助</w:t>
            </w:r>
          </w:p>
        </w:tc>
        <w:tc>
          <w:tcPr>
            <w:tcW w:w="2551" w:type="dxa"/>
            <w:vAlign w:val="center"/>
          </w:tcPr>
          <w:p>
            <w:pPr>
              <w:pStyle w:val="13"/>
            </w:pPr>
            <w:r>
              <w:t>7.66</w:t>
            </w:r>
          </w:p>
        </w:tc>
        <w:tc>
          <w:tcPr>
            <w:tcW w:w="2551" w:type="dxa"/>
            <w:vAlign w:val="center"/>
          </w:tcPr>
          <w:p>
            <w:pPr>
              <w:pStyle w:val="13"/>
            </w:pPr>
            <w:r>
              <w:t>7.66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3" w:type="dxa"/>
            <w:gridSpan w:val="3"/>
            <w:vAlign w:val="center"/>
          </w:tcPr>
          <w:p>
            <w:pPr>
              <w:pStyle w:val="12"/>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382.23</w:t>
            </w:r>
          </w:p>
        </w:tc>
        <w:tc>
          <w:tcPr>
            <w:tcW w:w="2551" w:type="dxa"/>
            <w:vAlign w:val="center"/>
          </w:tcPr>
          <w:p>
            <w:pPr>
              <w:pStyle w:val="17"/>
            </w:pPr>
            <w:r>
              <w:t>371.07</w:t>
            </w:r>
          </w:p>
        </w:tc>
        <w:tc>
          <w:tcPr>
            <w:tcW w:w="2551" w:type="dxa"/>
            <w:vAlign w:val="center"/>
          </w:tcPr>
          <w:p>
            <w:pPr>
              <w:pStyle w:val="17"/>
            </w:pPr>
            <w:r>
              <w:t>11.16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335.72</w:t>
            </w:r>
          </w:p>
        </w:tc>
        <w:tc>
          <w:tcPr>
            <w:tcW w:w="2551" w:type="dxa"/>
            <w:vAlign w:val="center"/>
          </w:tcPr>
          <w:p>
            <w:pPr>
              <w:pStyle w:val="13"/>
            </w:pPr>
            <w:r>
              <w:t>335.72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226.71</w:t>
            </w:r>
          </w:p>
        </w:tc>
        <w:tc>
          <w:tcPr>
            <w:tcW w:w="2551" w:type="dxa"/>
            <w:vAlign w:val="center"/>
          </w:tcPr>
          <w:p>
            <w:pPr>
              <w:pStyle w:val="13"/>
            </w:pPr>
            <w:r>
              <w:t>226.71</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8.33</w:t>
            </w:r>
          </w:p>
        </w:tc>
        <w:tc>
          <w:tcPr>
            <w:tcW w:w="2551" w:type="dxa"/>
            <w:vAlign w:val="center"/>
          </w:tcPr>
          <w:p>
            <w:pPr>
              <w:pStyle w:val="13"/>
            </w:pPr>
            <w:r>
              <w:t>8.33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52.99</w:t>
            </w:r>
          </w:p>
        </w:tc>
        <w:tc>
          <w:tcPr>
            <w:tcW w:w="2551" w:type="dxa"/>
            <w:vAlign w:val="center"/>
          </w:tcPr>
          <w:p>
            <w:pPr>
              <w:pStyle w:val="13"/>
            </w:pPr>
            <w:r>
              <w:t>52.99</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16.83</w:t>
            </w:r>
          </w:p>
        </w:tc>
        <w:tc>
          <w:tcPr>
            <w:tcW w:w="2551" w:type="dxa"/>
            <w:vAlign w:val="center"/>
          </w:tcPr>
          <w:p>
            <w:pPr>
              <w:pStyle w:val="13"/>
            </w:pPr>
            <w:r>
              <w:t>16.83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8.13</w:t>
            </w:r>
          </w:p>
        </w:tc>
        <w:tc>
          <w:tcPr>
            <w:tcW w:w="2551" w:type="dxa"/>
            <w:vAlign w:val="center"/>
          </w:tcPr>
          <w:p>
            <w:pPr>
              <w:pStyle w:val="13"/>
            </w:pPr>
            <w:r>
              <w:t>8.13</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30111</w:t>
            </w:r>
          </w:p>
        </w:tc>
        <w:tc>
          <w:tcPr>
            <w:tcW w:w="4535" w:type="dxa"/>
            <w:vAlign w:val="center"/>
          </w:tcPr>
          <w:p>
            <w:pPr>
              <w:pStyle w:val="14"/>
            </w:pPr>
            <w:r>
              <w:t>公务员医疗补助缴费</w:t>
            </w:r>
          </w:p>
        </w:tc>
        <w:tc>
          <w:tcPr>
            <w:tcW w:w="2551" w:type="dxa"/>
            <w:vAlign w:val="center"/>
          </w:tcPr>
          <w:p>
            <w:pPr>
              <w:pStyle w:val="13"/>
            </w:pPr>
            <w:r>
              <w:t>7.66</w:t>
            </w:r>
          </w:p>
        </w:tc>
        <w:tc>
          <w:tcPr>
            <w:tcW w:w="2551" w:type="dxa"/>
            <w:vAlign w:val="center"/>
          </w:tcPr>
          <w:p>
            <w:pPr>
              <w:pStyle w:val="13"/>
            </w:pPr>
            <w:r>
              <w:t>7.66</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1.27</w:t>
            </w:r>
          </w:p>
        </w:tc>
        <w:tc>
          <w:tcPr>
            <w:tcW w:w="2551" w:type="dxa"/>
            <w:vAlign w:val="center"/>
          </w:tcPr>
          <w:p>
            <w:pPr>
              <w:pStyle w:val="13"/>
            </w:pPr>
            <w:r>
              <w:t>1.27</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13.80</w:t>
            </w:r>
          </w:p>
        </w:tc>
        <w:tc>
          <w:tcPr>
            <w:tcW w:w="2551" w:type="dxa"/>
            <w:vAlign w:val="center"/>
          </w:tcPr>
          <w:p>
            <w:pPr>
              <w:pStyle w:val="13"/>
            </w:pPr>
            <w:r>
              <w:t>13.80</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11.16</w:t>
            </w:r>
          </w:p>
        </w:tc>
        <w:tc>
          <w:tcPr>
            <w:tcW w:w="2551" w:type="dxa"/>
            <w:vAlign w:val="center"/>
          </w:tcPr>
          <w:p>
            <w:pPr>
              <w:pStyle w:val="13"/>
            </w:pPr>
          </w:p>
        </w:tc>
        <w:tc>
          <w:tcPr>
            <w:tcW w:w="2551" w:type="dxa"/>
            <w:vAlign w:val="center"/>
          </w:tcPr>
          <w:p>
            <w:pPr>
              <w:pStyle w:val="13"/>
            </w:pPr>
            <w:r>
              <w:t>11.16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0.40</w:t>
            </w:r>
          </w:p>
        </w:tc>
        <w:tc>
          <w:tcPr>
            <w:tcW w:w="2551" w:type="dxa"/>
            <w:vAlign w:val="center"/>
          </w:tcPr>
          <w:p>
            <w:pPr>
              <w:pStyle w:val="13"/>
            </w:pPr>
          </w:p>
        </w:tc>
        <w:tc>
          <w:tcPr>
            <w:tcW w:w="2551" w:type="dxa"/>
            <w:vAlign w:val="center"/>
          </w:tcPr>
          <w:p>
            <w:pPr>
              <w:pStyle w:val="13"/>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30205</w:t>
            </w:r>
          </w:p>
        </w:tc>
        <w:tc>
          <w:tcPr>
            <w:tcW w:w="4535" w:type="dxa"/>
            <w:vAlign w:val="center"/>
          </w:tcPr>
          <w:p>
            <w:pPr>
              <w:pStyle w:val="14"/>
            </w:pPr>
            <w:r>
              <w:t>水费</w:t>
            </w:r>
          </w:p>
        </w:tc>
        <w:tc>
          <w:tcPr>
            <w:tcW w:w="2551" w:type="dxa"/>
            <w:vAlign w:val="center"/>
          </w:tcPr>
          <w:p>
            <w:pPr>
              <w:pStyle w:val="13"/>
            </w:pPr>
            <w:r>
              <w:t>1.20</w:t>
            </w:r>
          </w:p>
        </w:tc>
        <w:tc>
          <w:tcPr>
            <w:tcW w:w="2551" w:type="dxa"/>
            <w:vAlign w:val="center"/>
          </w:tcPr>
          <w:p>
            <w:pPr>
              <w:pStyle w:val="13"/>
            </w:pPr>
          </w:p>
        </w:tc>
        <w:tc>
          <w:tcPr>
            <w:tcW w:w="2551" w:type="dxa"/>
            <w:vAlign w:val="center"/>
          </w:tcPr>
          <w:p>
            <w:pPr>
              <w:pStyle w:val="13"/>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5.60</w:t>
            </w:r>
          </w:p>
        </w:tc>
        <w:tc>
          <w:tcPr>
            <w:tcW w:w="2551" w:type="dxa"/>
            <w:vAlign w:val="center"/>
          </w:tcPr>
          <w:p>
            <w:pPr>
              <w:pStyle w:val="13"/>
            </w:pPr>
          </w:p>
        </w:tc>
        <w:tc>
          <w:tcPr>
            <w:tcW w:w="2551" w:type="dxa"/>
            <w:vAlign w:val="center"/>
          </w:tcPr>
          <w:p>
            <w:pPr>
              <w:pStyle w:val="13"/>
            </w:pPr>
            <w:r>
              <w:t>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30208</w:t>
            </w:r>
          </w:p>
        </w:tc>
        <w:tc>
          <w:tcPr>
            <w:tcW w:w="4535" w:type="dxa"/>
            <w:vAlign w:val="center"/>
          </w:tcPr>
          <w:p>
            <w:pPr>
              <w:pStyle w:val="14"/>
            </w:pPr>
            <w:r>
              <w:t>取暖费</w:t>
            </w:r>
          </w:p>
        </w:tc>
        <w:tc>
          <w:tcPr>
            <w:tcW w:w="2551" w:type="dxa"/>
            <w:vAlign w:val="center"/>
          </w:tcPr>
          <w:p>
            <w:pPr>
              <w:pStyle w:val="13"/>
            </w:pPr>
            <w:r>
              <w:t>1.80</w:t>
            </w:r>
          </w:p>
        </w:tc>
        <w:tc>
          <w:tcPr>
            <w:tcW w:w="2551" w:type="dxa"/>
            <w:vAlign w:val="center"/>
          </w:tcPr>
          <w:p>
            <w:pPr>
              <w:pStyle w:val="13"/>
            </w:pPr>
          </w:p>
        </w:tc>
        <w:tc>
          <w:tcPr>
            <w:tcW w:w="2551" w:type="dxa"/>
            <w:vAlign w:val="center"/>
          </w:tcPr>
          <w:p>
            <w:pPr>
              <w:pStyle w:val="13"/>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2.16</w:t>
            </w:r>
          </w:p>
        </w:tc>
        <w:tc>
          <w:tcPr>
            <w:tcW w:w="2551" w:type="dxa"/>
            <w:vAlign w:val="center"/>
          </w:tcPr>
          <w:p>
            <w:pPr>
              <w:pStyle w:val="13"/>
            </w:pPr>
          </w:p>
        </w:tc>
        <w:tc>
          <w:tcPr>
            <w:tcW w:w="2551" w:type="dxa"/>
            <w:vAlign w:val="center"/>
          </w:tcPr>
          <w:p>
            <w:pPr>
              <w:pStyle w:val="13"/>
            </w:pPr>
            <w:r>
              <w:t>2.16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35.35</w:t>
            </w:r>
          </w:p>
        </w:tc>
        <w:tc>
          <w:tcPr>
            <w:tcW w:w="2551" w:type="dxa"/>
            <w:vAlign w:val="center"/>
          </w:tcPr>
          <w:p>
            <w:pPr>
              <w:pStyle w:val="13"/>
            </w:pPr>
            <w:r>
              <w:t>35.35</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34.62</w:t>
            </w:r>
          </w:p>
        </w:tc>
        <w:tc>
          <w:tcPr>
            <w:tcW w:w="2551" w:type="dxa"/>
            <w:vAlign w:val="center"/>
          </w:tcPr>
          <w:p>
            <w:pPr>
              <w:pStyle w:val="13"/>
            </w:pPr>
            <w:r>
              <w:t>34.62</w:t>
            </w:r>
          </w:p>
        </w:tc>
        <w:tc>
          <w:tcPr>
            <w:tcW w:w="2551"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0.73</w:t>
            </w:r>
          </w:p>
        </w:tc>
        <w:tc>
          <w:tcPr>
            <w:tcW w:w="2551" w:type="dxa"/>
            <w:vAlign w:val="center"/>
          </w:tcPr>
          <w:p>
            <w:pPr>
              <w:pStyle w:val="13"/>
            </w:pPr>
            <w:r>
              <w:t>0.73</w:t>
            </w:r>
          </w:p>
        </w:tc>
        <w:tc>
          <w:tcPr>
            <w:tcW w:w="2551" w:type="dxa"/>
            <w:vAlign w:val="center"/>
          </w:tcPr>
          <w:p>
            <w:pPr>
              <w:pStyle w:val="13"/>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551" w:type="dxa"/>
            <w:tcBorders>
              <w:top w:val="single" w:color="FFFFFF" w:sz="6" w:space="0"/>
              <w:left w:val="single" w:color="FFFFFF" w:sz="6" w:space="0"/>
              <w:right w:val="single" w:color="FFFFFF" w:sz="6" w:space="0"/>
            </w:tcBorders>
            <w:vAlign w:val="center"/>
          </w:tcPr>
          <w:p>
            <w:pPr>
              <w:pStyle w:val="10"/>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361004赞皇县疾病预防控制中心</w:t>
            </w:r>
          </w:p>
        </w:tc>
        <w:tc>
          <w:tcPr>
            <w:tcW w:w="2381" w:type="dxa"/>
            <w:tcBorders>
              <w:top w:val="single" w:color="FFFFFF" w:sz="6" w:space="0"/>
              <w:left w:val="single" w:color="FFFFFF" w:sz="6" w:space="0"/>
              <w:right w:val="single" w:color="FFFFFF" w:sz="6" w:space="0"/>
            </w:tcBorders>
            <w:vAlign w:val="center"/>
          </w:tcPr>
          <w:p>
            <w:pPr>
              <w:pStyle w:val="10"/>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5"/>
            </w:pPr>
          </w:p>
        </w:tc>
        <w:tc>
          <w:tcPr>
            <w:tcW w:w="3798" w:type="dxa"/>
            <w:vAlign w:val="center"/>
          </w:tcPr>
          <w:p>
            <w:pPr>
              <w:pStyle w:val="14"/>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赞皇县疾病预防控制中心2025年单位预算信息公开情况说明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按照《中华人民共和国预算法》、《地方预决算公开操作规程》和《关于进一步推进预算公开工作的实施意见》规定，现将赞皇县疾病预防控制中心2025年单位预算公开如下：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主要负责管辖区内疫情信息收集与上报、流行病学调查、隔离防控等疫情防控日常工作，负责对医疗机构传染病防控工作的巡查监督，承担公共卫生、医疗卫生等监督执法工作。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4"/>
            </w:pPr>
            <w:r>
              <w:t>赞皇县疾病预防控制中心</w:t>
            </w:r>
          </w:p>
        </w:tc>
        <w:tc>
          <w:tcPr>
            <w:tcW w:w="1843" w:type="dxa"/>
            <w:vAlign w:val="center"/>
          </w:tcPr>
          <w:p>
            <w:pPr>
              <w:pStyle w:val="15"/>
            </w:pPr>
            <w:r>
              <w:t>事业</w:t>
            </w:r>
          </w:p>
        </w:tc>
        <w:tc>
          <w:tcPr>
            <w:tcW w:w="2126" w:type="dxa"/>
            <w:vAlign w:val="center"/>
          </w:tcPr>
          <w:p>
            <w:pPr>
              <w:pStyle w:val="15"/>
            </w:pPr>
            <w:r>
              <w:t>股级</w:t>
            </w:r>
          </w:p>
        </w:tc>
        <w:tc>
          <w:tcPr>
            <w:tcW w:w="3827" w:type="dxa"/>
            <w:vAlign w:val="center"/>
          </w:tcPr>
          <w:p>
            <w:pPr>
              <w:pStyle w:val="15"/>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2025年预算收入382.23万元，其中：一般公共预算收入382.23万元，基金预算收入0.00万元，国有资本经营预算收入0.00万元，财政专户核拨收入0.00万元，单位资金收入0.00万元，上年结转结余0.00万元。</w:t>
      </w:r>
    </w:p>
    <w:p>
      <w:pPr>
        <w:pStyle w:val="28"/>
      </w:pPr>
      <w:r>
        <w:t>2、支出说明</w:t>
      </w:r>
    </w:p>
    <w:p>
      <w:pPr>
        <w:pStyle w:val="28"/>
      </w:pPr>
      <w:r>
        <w:t>收支预算总表支出栏、基本支出表、项目支出表按经济分类和支出功能分类科目编制，反映赞皇县疾病预防控制中心年度单位预算中支出预算的总体情况。2025年支出预算382.23万元，其中基本支出382.23万元，包括人员经费371.07万元和日常公用经费11.16万元；项目支出0.00万元，主要为我单位无项目支出。</w:t>
      </w:r>
    </w:p>
    <w:p>
      <w:pPr>
        <w:pStyle w:val="28"/>
      </w:pPr>
      <w:r>
        <w:t>3、比上年增减情况</w:t>
      </w:r>
    </w:p>
    <w:p>
      <w:pPr>
        <w:pStyle w:val="28"/>
      </w:pPr>
      <w:r>
        <w:t>2025年预算收支安排382.23万元，较2024年预算增加66.70万元，其中：基本支出增加66.70万元，主要为人员经费增加66.07万元和公用经费增加0.63万元。人员经费的增加主要由于年度工资标准调整及机构改革单位合并后人员增加所导致，日常公用增加主要由于人员增加导致。项目支出增加0.00万元，主要为我单位无项目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rPr>
          <w:rFonts w:hint="eastAsia" w:eastAsia="方正仿宋_GBK"/>
          <w:lang w:val="en-US" w:eastAsia="zh-CN"/>
        </w:rPr>
      </w:pPr>
      <w:r>
        <w:t>2025年，我单位财政拨款“三公”经费预算安排0.00万元，其中因公出国（境）费0.00万元；公务用车购置及运维费0.00万元（其中：公务用车购置费为0.00万元，公务用车运维费0.00万元)；公务接待费0.00万元。与2024年相比增加0.00万元，与上年持平，无增减变化</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color w:val="000000"/>
          <w:sz w:val="32"/>
          <w:lang w:eastAsia="zh-CN"/>
        </w:rPr>
      </w:pPr>
    </w:p>
    <w:p>
      <w:pPr>
        <w:spacing w:before="10" w:after="10" w:line="240" w:lineRule="auto"/>
        <w:ind w:firstLine="640"/>
        <w:jc w:val="left"/>
        <w:outlineLvl w:val="5"/>
      </w:pPr>
      <w:r>
        <w:rPr>
          <w:rFonts w:hint="eastAsia" w:ascii="黑体" w:hAnsi="黑体" w:eastAsia="黑体" w:cs="黑体"/>
          <w:color w:val="000000"/>
          <w:sz w:val="32"/>
          <w:lang w:eastAsia="zh-CN"/>
        </w:rPr>
        <w:t>五</w:t>
      </w:r>
      <w:r>
        <w:rPr>
          <w:rFonts w:ascii="黑体" w:hAnsi="黑体" w:eastAsia="黑体" w:cs="黑体"/>
          <w:color w:val="000000"/>
          <w:sz w:val="32"/>
        </w:rPr>
        <w:t>、政府采购预算情况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361004赞皇县疾病预防控制中心</w:t>
            </w:r>
          </w:p>
        </w:tc>
        <w:tc>
          <w:tcPr>
            <w:tcW w:w="7712" w:type="dxa"/>
            <w:gridSpan w:val="8"/>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6748" w:type="dxa"/>
            <w:gridSpan w:val="7"/>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color w:val="000000"/>
          <w:sz w:val="32"/>
          <w:lang w:eastAsia="zh-CN"/>
        </w:rPr>
      </w:pPr>
    </w:p>
    <w:p>
      <w:pPr>
        <w:spacing w:before="10" w:after="10" w:line="240" w:lineRule="auto"/>
        <w:ind w:firstLine="640"/>
        <w:jc w:val="left"/>
        <w:outlineLvl w:val="5"/>
      </w:pPr>
      <w:r>
        <w:rPr>
          <w:rFonts w:hint="eastAsia" w:ascii="黑体" w:hAnsi="黑体" w:eastAsia="黑体" w:cs="黑体"/>
          <w:color w:val="000000"/>
          <w:sz w:val="32"/>
          <w:lang w:eastAsia="zh-CN"/>
        </w:rPr>
        <w:t>六</w:t>
      </w:r>
      <w:r>
        <w:rPr>
          <w:rFonts w:ascii="黑体" w:hAnsi="黑体" w:eastAsia="黑体" w:cs="黑体"/>
          <w:color w:val="000000"/>
          <w:sz w:val="32"/>
        </w:rPr>
        <w:t>、国有资产信息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赞皇县疾病预防控制中心上年末固定资产金额为780.36万元（详见下表）。本年度拟购置固定资产总额为0.00万元，已按要求列入政府采购预算，详见政府采购预算表。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1"/>
            </w:pPr>
            <w:r>
              <w:t>361004赞皇县疾病预防控制中心</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780.36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1、房屋（平方米）</w:t>
            </w:r>
          </w:p>
        </w:tc>
        <w:tc>
          <w:tcPr>
            <w:tcW w:w="2835" w:type="dxa"/>
            <w:vAlign w:val="center"/>
          </w:tcPr>
          <w:p>
            <w:pPr>
              <w:pStyle w:val="15"/>
            </w:pPr>
            <w:r>
              <w:t>2319</w:t>
            </w:r>
          </w:p>
        </w:tc>
        <w:tc>
          <w:tcPr>
            <w:tcW w:w="2835" w:type="dxa"/>
            <w:vAlign w:val="center"/>
          </w:tcPr>
          <w:p>
            <w:pPr>
              <w:pStyle w:val="13"/>
            </w:pPr>
            <w:r>
              <w:t>100.26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　　其中：办公用房（平方米）</w:t>
            </w:r>
          </w:p>
        </w:tc>
        <w:tc>
          <w:tcPr>
            <w:tcW w:w="2835" w:type="dxa"/>
            <w:vAlign w:val="center"/>
          </w:tcPr>
          <w:p>
            <w:pPr>
              <w:pStyle w:val="15"/>
            </w:pPr>
            <w:r>
              <w:t>128</w:t>
            </w:r>
          </w:p>
        </w:tc>
        <w:tc>
          <w:tcPr>
            <w:tcW w:w="2835" w:type="dxa"/>
            <w:vAlign w:val="center"/>
          </w:tcPr>
          <w:p>
            <w:pPr>
              <w:pStyle w:val="13"/>
            </w:pPr>
            <w:r>
              <w:t>5.53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2、车辆（台、辆）</w:t>
            </w:r>
          </w:p>
        </w:tc>
        <w:tc>
          <w:tcPr>
            <w:tcW w:w="2835" w:type="dxa"/>
            <w:vAlign w:val="center"/>
          </w:tcPr>
          <w:p>
            <w:pPr>
              <w:pStyle w:val="15"/>
            </w:pPr>
            <w:r>
              <w:t>6</w:t>
            </w:r>
          </w:p>
        </w:tc>
        <w:tc>
          <w:tcPr>
            <w:tcW w:w="2835" w:type="dxa"/>
            <w:vAlign w:val="center"/>
          </w:tcPr>
          <w:p>
            <w:pPr>
              <w:pStyle w:val="13"/>
            </w:pPr>
            <w:r>
              <w:t>70.42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3、单价在20万元以上的设备</w:t>
            </w:r>
          </w:p>
        </w:tc>
        <w:tc>
          <w:tcPr>
            <w:tcW w:w="2835" w:type="dxa"/>
            <w:vAlign w:val="center"/>
          </w:tcPr>
          <w:p>
            <w:pPr>
              <w:pStyle w:val="15"/>
            </w:pPr>
            <w:r>
              <w:t>26</w:t>
            </w:r>
          </w:p>
        </w:tc>
        <w:tc>
          <w:tcPr>
            <w:tcW w:w="2835" w:type="dxa"/>
            <w:vAlign w:val="center"/>
          </w:tcPr>
          <w:p>
            <w:pPr>
              <w:pStyle w:val="13"/>
            </w:pPr>
            <w:r>
              <w:t>602.41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4"/>
            </w:pPr>
            <w:r>
              <w:t>4、其他固定资产</w:t>
            </w:r>
          </w:p>
        </w:tc>
        <w:tc>
          <w:tcPr>
            <w:tcW w:w="2835" w:type="dxa"/>
            <w:vAlign w:val="center"/>
          </w:tcPr>
          <w:p>
            <w:pPr>
              <w:pStyle w:val="15"/>
            </w:pPr>
            <w:r>
              <w:t>172</w:t>
            </w:r>
          </w:p>
        </w:tc>
        <w:tc>
          <w:tcPr>
            <w:tcW w:w="2835" w:type="dxa"/>
            <w:vAlign w:val="center"/>
          </w:tcPr>
          <w:p>
            <w:pPr>
              <w:pStyle w:val="13"/>
            </w:pPr>
            <w:r>
              <w:t>7.27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hint="eastAsia" w:ascii="黑体" w:hAnsi="黑体" w:eastAsia="黑体" w:cs="黑体"/>
          <w:color w:val="000000"/>
          <w:sz w:val="32"/>
          <w:lang w:eastAsia="zh-CN"/>
        </w:rPr>
        <w:t>七</w:t>
      </w:r>
      <w:r>
        <w:rPr>
          <w:rFonts w:ascii="黑体" w:hAnsi="黑体" w:eastAsia="黑体" w:cs="黑体"/>
          <w:color w:val="000000"/>
          <w:sz w:val="32"/>
        </w:rPr>
        <w:t>、名词解释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hint="eastAsia" w:eastAsia="方正仿宋_GBK" w:cs="Times New Roman"/>
          <w:b w:val="0"/>
          <w:color w:val="000000"/>
          <w:sz w:val="28"/>
          <w:lang w:val="en-US" w:eastAsia="zh-CN"/>
        </w:rPr>
        <w:t>2</w:t>
      </w:r>
      <w:r>
        <w:rPr>
          <w:rFonts w:ascii="Times New Roman" w:hAnsi="Times New Roman" w:eastAsia="方正仿宋_GBK" w:cs="Times New Roman"/>
          <w:b w:val="0"/>
          <w:color w:val="000000"/>
          <w:sz w:val="28"/>
        </w:rPr>
        <w:t>、</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hint="eastAsia" w:eastAsia="方正仿宋_GBK" w:cs="Times New Roman"/>
          <w:b w:val="0"/>
          <w:color w:val="000000"/>
          <w:sz w:val="28"/>
          <w:lang w:val="en-US" w:eastAsia="zh-CN"/>
        </w:rPr>
        <w:t>5</w:t>
      </w:r>
      <w:r>
        <w:rPr>
          <w:rFonts w:ascii="Times New Roman" w:hAnsi="Times New Roman" w:eastAsia="方正仿宋_GBK" w:cs="Times New Roman"/>
          <w:b w:val="0"/>
          <w:color w:val="000000"/>
          <w:sz w:val="28"/>
        </w:rPr>
        <w:t>、</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pPr>
      <w:r>
        <w:rPr>
          <w:rFonts w:hint="eastAsia" w:eastAsia="方正仿宋_GBK" w:cs="Times New Roman"/>
          <w:b w:val="0"/>
          <w:color w:val="000000"/>
          <w:sz w:val="28"/>
          <w:lang w:val="en-US" w:eastAsia="zh-CN"/>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rPr>
          <w:rFonts w:hint="default" w:ascii="Times New Roman" w:hAnsi="Times New Roman" w:eastAsia="方正仿宋_GBK" w:cs="Times New Roman"/>
          <w:b w:val="0"/>
          <w:color w:val="000000"/>
          <w:sz w:val="28"/>
          <w:lang w:val="en-US" w:eastAsia="zh-CN"/>
        </w:rPr>
      </w:pPr>
      <w:bookmarkStart w:id="0" w:name="_GoBack"/>
      <w:bookmarkEnd w:id="0"/>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10" w:after="10" w:line="240" w:lineRule="auto"/>
        <w:ind w:firstLine="640"/>
        <w:jc w:val="left"/>
        <w:outlineLvl w:val="5"/>
      </w:pPr>
      <w:r>
        <w:rPr>
          <w:rFonts w:hint="eastAsia" w:ascii="黑体" w:hAnsi="黑体" w:eastAsia="黑体" w:cs="黑体"/>
          <w:color w:val="000000"/>
          <w:sz w:val="32"/>
          <w:lang w:eastAsia="zh-CN"/>
        </w:rPr>
        <w:t>八</w:t>
      </w:r>
      <w:r>
        <w:rPr>
          <w:rFonts w:ascii="黑体" w:hAnsi="黑体" w:eastAsia="黑体" w:cs="黑体"/>
          <w:color w:val="000000"/>
          <w:sz w:val="32"/>
        </w:rPr>
        <w:t>、其他需要说明的事项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line="500" w:lineRule="exact"/>
        <w:jc w:val="left"/>
        <w:outlineLvl w:val="9"/>
      </w:pP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DFE0F43"/>
    <w:rsid w:val="327A0E23"/>
    <w:rsid w:val="54A57796"/>
    <w:rsid w:val="75A032FA"/>
    <w:rsid w:val="7D7D23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429</Pages>
  <TotalTime>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2025-01-21T10:18:00Z</dcterms:created>
  <dc:creator>Administrator</dc:creator>
  <cp:lastModifiedBy>Administrator</cp:lastModifiedBy>
  <cp:lastPrinted>2025-01-21T07:56:00Z</cp:lastPrinted>
  <dcterms:modified xsi:type="dcterms:W3CDTF">2025-01-24T03:20:06Z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