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F1AE6D">
      <w:pPr>
        <w:jc w:val="center"/>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赞皇县委组织部</w:t>
      </w:r>
    </w:p>
    <w:p w14:paraId="0C39F663">
      <w:pPr>
        <w:jc w:val="center"/>
        <w:rPr>
          <w:rFonts w:hint="eastAsia" w:ascii="宋体" w:hAnsi="宋体" w:eastAsia="宋体" w:cs="宋体"/>
          <w:b/>
          <w:bCs/>
          <w:sz w:val="44"/>
          <w:szCs w:val="44"/>
        </w:rPr>
      </w:pPr>
      <w:r>
        <w:rPr>
          <w:rFonts w:hint="eastAsia" w:ascii="宋体" w:hAnsi="宋体" w:eastAsia="宋体" w:cs="宋体"/>
          <w:b/>
          <w:bCs/>
          <w:sz w:val="44"/>
          <w:szCs w:val="44"/>
        </w:rPr>
        <w:t>20</w:t>
      </w:r>
      <w:r>
        <w:rPr>
          <w:rFonts w:hint="eastAsia" w:ascii="宋体" w:hAnsi="宋体" w:eastAsia="宋体" w:cs="宋体"/>
          <w:b/>
          <w:bCs/>
          <w:sz w:val="44"/>
          <w:szCs w:val="44"/>
          <w:lang w:val="en-US" w:eastAsia="zh-CN"/>
        </w:rPr>
        <w:t>21</w:t>
      </w:r>
      <w:r>
        <w:rPr>
          <w:rFonts w:hint="eastAsia" w:ascii="宋体" w:hAnsi="宋体" w:eastAsia="宋体" w:cs="宋体"/>
          <w:b/>
          <w:bCs/>
          <w:sz w:val="44"/>
          <w:szCs w:val="44"/>
        </w:rPr>
        <w:t>年部门预算信息公开情况说明</w:t>
      </w:r>
    </w:p>
    <w:p w14:paraId="055F0891">
      <w:pPr>
        <w:jc w:val="center"/>
        <w:rPr>
          <w:rFonts w:hint="eastAsia" w:ascii="黑体" w:hAnsi="黑体" w:eastAsia="黑体" w:cs="黑体"/>
          <w:b/>
          <w:bCs/>
          <w:sz w:val="44"/>
          <w:szCs w:val="44"/>
        </w:rPr>
      </w:pPr>
    </w:p>
    <w:p w14:paraId="67C4406C">
      <w:pPr>
        <w:ind w:firstLine="640" w:firstLineChars="200"/>
        <w:rPr>
          <w:rFonts w:ascii="仿宋" w:hAnsi="仿宋" w:eastAsia="仿宋" w:cs="仿宋"/>
          <w:sz w:val="32"/>
          <w:szCs w:val="32"/>
        </w:rPr>
      </w:pPr>
      <w:r>
        <w:rPr>
          <w:rFonts w:hint="eastAsia" w:ascii="仿宋" w:hAnsi="仿宋" w:eastAsia="仿宋" w:cs="仿宋"/>
          <w:sz w:val="32"/>
          <w:szCs w:val="32"/>
        </w:rPr>
        <w:t>按照《中华人民共和国预算法》《地方预决算公开操作规程》和</w:t>
      </w:r>
      <w:r>
        <w:rPr>
          <w:rFonts w:hint="eastAsia" w:ascii="仿宋" w:hAnsi="仿宋" w:eastAsia="仿宋"/>
          <w:sz w:val="32"/>
          <w:szCs w:val="32"/>
        </w:rPr>
        <w:t>河北省财政厅《关于转发&lt;财政部办公厅印发财政预决算领域基层政务公开指标指引&gt;的通知》（冀财办〔2020〕43号）</w:t>
      </w:r>
      <w:r>
        <w:rPr>
          <w:rFonts w:hint="eastAsia" w:ascii="仿宋" w:hAnsi="仿宋" w:eastAsia="仿宋" w:cs="Times New Roman"/>
          <w:sz w:val="32"/>
          <w:szCs w:val="32"/>
        </w:rPr>
        <w:t>规定</w:t>
      </w:r>
      <w:r>
        <w:rPr>
          <w:rFonts w:hint="eastAsia" w:ascii="仿宋" w:hAnsi="仿宋" w:eastAsia="仿宋" w:cs="仿宋"/>
          <w:sz w:val="32"/>
          <w:szCs w:val="32"/>
        </w:rPr>
        <w:t>，现将</w:t>
      </w:r>
      <w:r>
        <w:rPr>
          <w:rFonts w:hint="eastAsia" w:ascii="仿宋" w:hAnsi="仿宋" w:eastAsia="仿宋" w:cs="仿宋"/>
          <w:sz w:val="32"/>
          <w:szCs w:val="32"/>
          <w:lang w:eastAsia="zh-CN"/>
        </w:rPr>
        <w:t>赞皇县委组织部</w:t>
      </w: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年部门预算公开如下：</w:t>
      </w:r>
    </w:p>
    <w:p w14:paraId="00BDD269">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263E0BBE">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14:paraId="0FDD7996">
      <w:pPr>
        <w:ind w:firstLine="640" w:firstLineChars="200"/>
        <w:rPr>
          <w:rFonts w:hint="eastAsia" w:ascii="仿宋" w:hAnsi="仿宋" w:eastAsia="仿宋" w:cs="仿宋"/>
          <w:sz w:val="32"/>
          <w:szCs w:val="32"/>
        </w:rPr>
      </w:pPr>
      <w:r>
        <w:rPr>
          <w:rFonts w:hint="eastAsia" w:ascii="仿宋" w:hAnsi="仿宋" w:eastAsia="仿宋" w:cs="仿宋"/>
          <w:sz w:val="32"/>
          <w:szCs w:val="32"/>
        </w:rP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ascii="仿宋" w:hAnsi="仿宋" w:eastAsia="仿宋" w:cs="仿宋"/>
          <w:sz w:val="32"/>
          <w:szCs w:val="32"/>
          <w:highlight w:val="none"/>
        </w:rPr>
        <w:t>联</w:t>
      </w:r>
      <w:r>
        <w:rPr>
          <w:rFonts w:hint="eastAsia" w:ascii="仿宋" w:hAnsi="仿宋" w:eastAsia="仿宋" w:cs="仿宋"/>
          <w:sz w:val="32"/>
          <w:szCs w:val="32"/>
          <w:highlight w:val="none"/>
          <w:lang w:eastAsia="zh-CN"/>
        </w:rPr>
        <w:t>席</w:t>
      </w:r>
      <w:r>
        <w:rPr>
          <w:rFonts w:hint="eastAsia" w:ascii="仿宋" w:hAnsi="仿宋" w:eastAsia="仿宋" w:cs="仿宋"/>
          <w:sz w:val="32"/>
          <w:szCs w:val="32"/>
          <w:highlight w:val="none"/>
        </w:rPr>
        <w:t>会议</w:t>
      </w:r>
      <w:r>
        <w:rPr>
          <w:rFonts w:hint="eastAsia" w:ascii="仿宋" w:hAnsi="仿宋" w:eastAsia="仿宋" w:cs="仿宋"/>
          <w:sz w:val="32"/>
          <w:szCs w:val="32"/>
        </w:rPr>
        <w:t>”牵头抓总工作。</w:t>
      </w:r>
    </w:p>
    <w:p w14:paraId="1C044388">
      <w:pPr>
        <w:ind w:firstLine="640" w:firstLineChars="200"/>
        <w:rPr>
          <w:rFonts w:hint="eastAsia" w:ascii="仿宋" w:hAnsi="仿宋" w:eastAsia="仿宋" w:cs="仿宋"/>
          <w:sz w:val="32"/>
          <w:szCs w:val="32"/>
        </w:rPr>
      </w:pPr>
      <w:r>
        <w:rPr>
          <w:rFonts w:hint="eastAsia" w:ascii="仿宋" w:hAnsi="仿宋" w:eastAsia="仿宋" w:cs="仿宋"/>
          <w:sz w:val="32"/>
          <w:szCs w:val="32"/>
        </w:rP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w:t>
      </w:r>
      <w:r>
        <w:rPr>
          <w:rFonts w:hint="eastAsia" w:ascii="仿宋" w:hAnsi="仿宋" w:eastAsia="仿宋" w:cs="仿宋"/>
          <w:sz w:val="32"/>
          <w:szCs w:val="32"/>
          <w:lang w:val="zh-CN"/>
        </w:rPr>
        <w:t>负责谋划指导和组织推动全县抓党建促脱贫攻坚工作；承担县委非公有制经济组织和社会组织工作委员会职责。</w:t>
      </w:r>
    </w:p>
    <w:p w14:paraId="0E00527B">
      <w:pPr>
        <w:ind w:firstLine="640" w:firstLineChars="200"/>
        <w:rPr>
          <w:rFonts w:hint="eastAsia" w:ascii="仿宋" w:hAnsi="仿宋" w:eastAsia="仿宋" w:cs="仿宋"/>
          <w:sz w:val="32"/>
          <w:szCs w:val="32"/>
        </w:rPr>
      </w:pPr>
      <w:r>
        <w:rPr>
          <w:rFonts w:hint="eastAsia" w:ascii="仿宋" w:hAnsi="仿宋" w:eastAsia="仿宋" w:cs="仿宋"/>
          <w:sz w:val="32"/>
          <w:szCs w:val="32"/>
          <w:lang w:val="zh-CN"/>
        </w:rPr>
        <w:t>（三）负责各级领导班子和干部队伍建设的宏观管理。研究提出领导班子和领导干部队伍建设规划以及干部管理体制的建议，指导领导班子思想作风建设</w:t>
      </w:r>
      <w:r>
        <w:rPr>
          <w:rFonts w:hint="eastAsia" w:ascii="仿宋" w:hAnsi="仿宋" w:eastAsia="仿宋" w:cs="仿宋"/>
          <w:sz w:val="32"/>
          <w:szCs w:val="32"/>
        </w:rPr>
        <w:t>；负责提出各乡</w:t>
      </w:r>
      <w:r>
        <w:rPr>
          <w:rFonts w:hint="eastAsia" w:ascii="仿宋" w:hAnsi="仿宋" w:eastAsia="仿宋" w:cs="仿宋"/>
          <w:sz w:val="32"/>
          <w:szCs w:val="32"/>
          <w:lang w:eastAsia="zh-CN"/>
        </w:rPr>
        <w:t>（</w:t>
      </w:r>
      <w:r>
        <w:rPr>
          <w:rFonts w:hint="eastAsia" w:ascii="仿宋" w:hAnsi="仿宋" w:eastAsia="仿宋" w:cs="仿宋"/>
          <w:sz w:val="32"/>
          <w:szCs w:val="32"/>
        </w:rPr>
        <w:t>镇</w:t>
      </w:r>
      <w:r>
        <w:rPr>
          <w:rFonts w:hint="eastAsia" w:ascii="仿宋" w:hAnsi="仿宋" w:eastAsia="仿宋" w:cs="仿宋"/>
          <w:sz w:val="32"/>
          <w:szCs w:val="32"/>
          <w:lang w:val="en-US" w:eastAsia="zh-CN"/>
        </w:rPr>
        <w:t>)</w:t>
      </w:r>
      <w:r>
        <w:rPr>
          <w:rFonts w:hint="eastAsia" w:ascii="仿宋" w:hAnsi="仿宋" w:eastAsia="仿宋" w:cs="仿宋"/>
          <w:sz w:val="32"/>
          <w:szCs w:val="32"/>
          <w:lang w:val="zh-CN"/>
        </w:rPr>
        <w:t>和县直各部门以及其他列入县委管理的领导班子调整、配备的建议；负责县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w:t>
      </w:r>
      <w:r>
        <w:rPr>
          <w:rFonts w:hint="eastAsia" w:ascii="仿宋" w:hAnsi="仿宋" w:eastAsia="仿宋" w:cs="仿宋"/>
          <w:sz w:val="32"/>
          <w:szCs w:val="32"/>
        </w:rPr>
        <w:t>各乡</w:t>
      </w:r>
      <w:r>
        <w:rPr>
          <w:rFonts w:hint="eastAsia" w:ascii="仿宋" w:hAnsi="仿宋" w:eastAsia="仿宋" w:cs="仿宋"/>
          <w:sz w:val="32"/>
          <w:szCs w:val="32"/>
          <w:lang w:val="en-US" w:eastAsia="zh-CN"/>
        </w:rPr>
        <w:t>(</w:t>
      </w:r>
      <w:r>
        <w:rPr>
          <w:rFonts w:hint="eastAsia" w:ascii="仿宋" w:hAnsi="仿宋" w:eastAsia="仿宋" w:cs="仿宋"/>
          <w:sz w:val="32"/>
          <w:szCs w:val="32"/>
        </w:rPr>
        <w:t>镇</w:t>
      </w:r>
      <w:r>
        <w:rPr>
          <w:rFonts w:hint="eastAsia" w:ascii="仿宋" w:hAnsi="仿宋" w:eastAsia="仿宋" w:cs="仿宋"/>
          <w:sz w:val="32"/>
          <w:szCs w:val="32"/>
          <w:lang w:val="en-US" w:eastAsia="zh-CN"/>
        </w:rPr>
        <w:t>)</w:t>
      </w:r>
      <w:r>
        <w:rPr>
          <w:rFonts w:hint="eastAsia" w:ascii="仿宋" w:hAnsi="仿宋" w:eastAsia="仿宋" w:cs="仿宋"/>
          <w:sz w:val="32"/>
          <w:szCs w:val="32"/>
          <w:lang w:val="zh-CN"/>
        </w:rPr>
        <w:t>和县直</w:t>
      </w:r>
      <w:r>
        <w:rPr>
          <w:rFonts w:hint="eastAsia" w:ascii="仿宋" w:hAnsi="仿宋" w:eastAsia="仿宋" w:cs="仿宋"/>
          <w:sz w:val="32"/>
          <w:szCs w:val="32"/>
        </w:rPr>
        <w:t>部门</w:t>
      </w:r>
      <w:r>
        <w:rPr>
          <w:rFonts w:hint="eastAsia" w:ascii="仿宋" w:hAnsi="仿宋" w:eastAsia="仿宋" w:cs="仿宋"/>
          <w:sz w:val="32"/>
          <w:szCs w:val="32"/>
          <w:lang w:val="en-US" w:eastAsia="zh-CN"/>
        </w:rPr>
        <w:t>股</w:t>
      </w:r>
      <w:r>
        <w:rPr>
          <w:rFonts w:hint="eastAsia" w:ascii="仿宋" w:hAnsi="仿宋" w:eastAsia="仿宋" w:cs="仿宋"/>
          <w:sz w:val="32"/>
          <w:szCs w:val="32"/>
          <w:lang w:val="zh-CN"/>
        </w:rPr>
        <w:t>级干部的宏观管理和备案工作；负责全县干部档案工作的宏观指导和全县干部档案管理；负责省派选调生、大学生村官的培养、使用和管理；承办有关干部的调配、交流安置事宜。</w:t>
      </w:r>
    </w:p>
    <w:p w14:paraId="121D0384">
      <w:pPr>
        <w:ind w:firstLine="640" w:firstLineChars="200"/>
        <w:rPr>
          <w:rFonts w:hint="eastAsia" w:ascii="仿宋" w:hAnsi="仿宋" w:eastAsia="仿宋" w:cs="仿宋"/>
          <w:sz w:val="32"/>
          <w:szCs w:val="32"/>
        </w:rPr>
      </w:pPr>
      <w:r>
        <w:rPr>
          <w:rFonts w:hint="eastAsia" w:ascii="仿宋" w:hAnsi="仿宋" w:eastAsia="仿宋" w:cs="仿宋"/>
          <w:sz w:val="32"/>
          <w:szCs w:val="32"/>
          <w:lang w:eastAsia="en-US"/>
        </w:rPr>
        <w:t>（</w:t>
      </w:r>
      <w:r>
        <w:rPr>
          <w:rFonts w:hint="eastAsia" w:ascii="仿宋" w:hAnsi="仿宋" w:eastAsia="仿宋" w:cs="仿宋"/>
          <w:sz w:val="32"/>
          <w:szCs w:val="32"/>
          <w:lang w:val="zh-CN"/>
        </w:rP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w:t>
      </w:r>
      <w:r>
        <w:rPr>
          <w:rFonts w:hint="eastAsia" w:ascii="仿宋" w:hAnsi="仿宋" w:eastAsia="仿宋" w:cs="仿宋"/>
          <w:sz w:val="32"/>
          <w:szCs w:val="32"/>
        </w:rPr>
        <w:t>负责全县干部考核工作，组织实施对县委管理领导班子和领导干部的考核工作，</w:t>
      </w:r>
      <w:r>
        <w:rPr>
          <w:rFonts w:hint="eastAsia" w:ascii="仿宋" w:hAnsi="仿宋" w:eastAsia="仿宋" w:cs="仿宋"/>
          <w:sz w:val="32"/>
          <w:szCs w:val="32"/>
          <w:lang w:val="zh-CN"/>
        </w:rPr>
        <w:t>负责全县机关目标绩效管理，组织实施县级机关职能绩效目标考核；承担县委干部考核委员会日常</w:t>
      </w:r>
      <w:r>
        <w:rPr>
          <w:rFonts w:hint="eastAsia" w:ascii="仿宋" w:hAnsi="仿宋" w:eastAsia="仿宋" w:cs="仿宋"/>
          <w:sz w:val="32"/>
          <w:szCs w:val="32"/>
        </w:rPr>
        <w:t>工作。</w:t>
      </w:r>
    </w:p>
    <w:p w14:paraId="648A249E">
      <w:pPr>
        <w:ind w:firstLine="640" w:firstLineChars="200"/>
        <w:rPr>
          <w:rFonts w:hint="eastAsia" w:ascii="仿宋" w:hAnsi="仿宋" w:eastAsia="仿宋" w:cs="仿宋"/>
          <w:sz w:val="32"/>
          <w:szCs w:val="32"/>
        </w:rPr>
      </w:pPr>
      <w:r>
        <w:rPr>
          <w:rFonts w:hint="eastAsia" w:ascii="仿宋" w:hAnsi="仿宋" w:eastAsia="仿宋" w:cs="仿宋"/>
          <w:sz w:val="32"/>
          <w:szCs w:val="32"/>
        </w:rPr>
        <w:t>（五）负责公务员、参照公务员法管理事业单位工作人员录用调配、考核奖惩、培训和工资福利等工作；负责公务员管理办法组织实施；指导全县公务员、参照公务员法管理事业单位工作人员队伍建设。</w:t>
      </w:r>
    </w:p>
    <w:p w14:paraId="633E823B">
      <w:pPr>
        <w:ind w:firstLine="640" w:firstLineChars="200"/>
        <w:rPr>
          <w:rFonts w:hint="eastAsia" w:ascii="仿宋" w:hAnsi="仿宋" w:eastAsia="仿宋" w:cs="仿宋"/>
          <w:sz w:val="32"/>
          <w:szCs w:val="32"/>
          <w:lang w:val="zh-CN"/>
        </w:rPr>
      </w:pPr>
      <w:r>
        <w:rPr>
          <w:rFonts w:hint="eastAsia" w:ascii="仿宋" w:hAnsi="仿宋" w:eastAsia="仿宋" w:cs="仿宋"/>
          <w:sz w:val="32"/>
          <w:szCs w:val="32"/>
        </w:rPr>
        <w:t>（六）负责全县人才工作和人才队伍建设的牵头抓总、统筹协调、推进落实；负责做好省管</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市管</w:t>
      </w:r>
      <w:r>
        <w:rPr>
          <w:rFonts w:hint="eastAsia" w:ascii="仿宋" w:hAnsi="仿宋" w:eastAsia="仿宋" w:cs="仿宋"/>
          <w:sz w:val="32"/>
          <w:szCs w:val="32"/>
        </w:rPr>
        <w:t>优秀专家等重点人才推荐申报、</w:t>
      </w:r>
      <w:r>
        <w:rPr>
          <w:rFonts w:hint="eastAsia" w:ascii="仿宋" w:hAnsi="仿宋" w:eastAsia="仿宋" w:cs="仿宋"/>
          <w:sz w:val="32"/>
          <w:szCs w:val="32"/>
          <w:lang w:val="zh-CN"/>
        </w:rPr>
        <w:t>联系服务工作；负责县管拔尖人才的选拔管理；承担县委人才工作领导小组办公室日常工作。</w:t>
      </w:r>
    </w:p>
    <w:p w14:paraId="7766825F">
      <w:pPr>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val="zh-CN"/>
        </w:rPr>
        <w:t>（七）负责组织系统新闻宣传、信息化建设和组织史征编工作。</w:t>
      </w:r>
    </w:p>
    <w:p w14:paraId="496634A4">
      <w:pPr>
        <w:ind w:firstLine="640" w:firstLineChars="200"/>
        <w:rPr>
          <w:rFonts w:hint="eastAsia" w:ascii="仿宋" w:hAnsi="仿宋" w:eastAsia="仿宋" w:cs="仿宋"/>
          <w:sz w:val="32"/>
          <w:szCs w:val="32"/>
        </w:rPr>
      </w:pPr>
      <w:r>
        <w:rPr>
          <w:rFonts w:hint="eastAsia" w:ascii="仿宋" w:hAnsi="仿宋" w:eastAsia="仿宋" w:cs="仿宋"/>
          <w:sz w:val="32"/>
          <w:szCs w:val="32"/>
          <w:lang w:val="zh-CN"/>
        </w:rPr>
        <w:t>（八）负责全县组织工作的检查督促，及时向县委反映重要情况并提出建议</w:t>
      </w:r>
      <w:r>
        <w:rPr>
          <w:rFonts w:hint="eastAsia" w:ascii="仿宋" w:hAnsi="仿宋" w:eastAsia="仿宋" w:cs="仿宋"/>
          <w:sz w:val="32"/>
          <w:szCs w:val="32"/>
        </w:rPr>
        <w:t>。</w:t>
      </w:r>
    </w:p>
    <w:p w14:paraId="12619FC2">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(九)</w:t>
      </w:r>
      <w:r>
        <w:rPr>
          <w:rFonts w:hint="eastAsia" w:ascii="仿宋" w:hAnsi="仿宋" w:eastAsia="仿宋" w:cs="仿宋"/>
          <w:sz w:val="32"/>
          <w:szCs w:val="32"/>
        </w:rPr>
        <w:t>贯彻落实党中央和省、市</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县</w:t>
      </w:r>
      <w:r>
        <w:rPr>
          <w:rFonts w:hint="eastAsia" w:ascii="仿宋" w:hAnsi="仿宋" w:eastAsia="仿宋" w:cs="仿宋"/>
          <w:sz w:val="32"/>
          <w:szCs w:val="32"/>
        </w:rPr>
        <w:t>委关于行政管理体制和机构改革以及机构编制管理的政策法规，组织</w:t>
      </w:r>
      <w:r>
        <w:rPr>
          <w:rFonts w:hint="eastAsia" w:ascii="仿宋" w:hAnsi="仿宋" w:eastAsia="仿宋" w:cs="仿宋"/>
          <w:sz w:val="32"/>
          <w:szCs w:val="32"/>
          <w:lang w:eastAsia="zh-CN"/>
        </w:rPr>
        <w:t>起草相关政策规定</w:t>
      </w:r>
      <w:r>
        <w:rPr>
          <w:rFonts w:hint="eastAsia" w:ascii="仿宋" w:hAnsi="仿宋" w:eastAsia="仿宋" w:cs="仿宋"/>
          <w:sz w:val="32"/>
          <w:szCs w:val="32"/>
        </w:rPr>
        <w:t>和地方性法规</w:t>
      </w:r>
      <w:r>
        <w:rPr>
          <w:rFonts w:hint="eastAsia" w:ascii="仿宋" w:hAnsi="仿宋" w:eastAsia="仿宋" w:cs="仿宋"/>
          <w:sz w:val="32"/>
          <w:szCs w:val="32"/>
          <w:lang w:eastAsia="zh-CN"/>
        </w:rPr>
        <w:t>、规章等规范性文件草案并监督实施。</w:t>
      </w:r>
      <w:r>
        <w:rPr>
          <w:rFonts w:hint="eastAsia" w:ascii="仿宋" w:hAnsi="仿宋" w:eastAsia="仿宋" w:cs="仿宋"/>
          <w:sz w:val="32"/>
          <w:szCs w:val="32"/>
        </w:rPr>
        <w:t>管理和指导全</w:t>
      </w:r>
      <w:r>
        <w:rPr>
          <w:rFonts w:hint="eastAsia" w:ascii="仿宋" w:hAnsi="仿宋" w:eastAsia="仿宋" w:cs="仿宋"/>
          <w:sz w:val="32"/>
          <w:szCs w:val="32"/>
          <w:highlight w:val="none"/>
          <w:lang w:val="en-US" w:eastAsia="zh-CN"/>
        </w:rPr>
        <w:t>县县</w:t>
      </w:r>
      <w:r>
        <w:rPr>
          <w:rFonts w:hint="eastAsia" w:ascii="仿宋" w:hAnsi="仿宋" w:eastAsia="仿宋" w:cs="仿宋"/>
          <w:sz w:val="32"/>
          <w:szCs w:val="32"/>
          <w:lang w:eastAsia="zh-CN"/>
        </w:rPr>
        <w:t>纪委</w:t>
      </w:r>
      <w:r>
        <w:rPr>
          <w:rFonts w:hint="eastAsia" w:ascii="仿宋" w:hAnsi="仿宋" w:eastAsia="仿宋" w:cs="仿宋"/>
          <w:sz w:val="32"/>
          <w:szCs w:val="32"/>
        </w:rPr>
        <w:t>监委机关及其派驻纪检监察组、</w:t>
      </w:r>
      <w:r>
        <w:rPr>
          <w:rFonts w:hint="eastAsia" w:ascii="仿宋" w:hAnsi="仿宋" w:eastAsia="仿宋" w:cs="仿宋"/>
          <w:sz w:val="32"/>
          <w:szCs w:val="32"/>
          <w:lang w:val="en-US" w:eastAsia="zh-CN"/>
        </w:rPr>
        <w:t>县</w:t>
      </w:r>
      <w:r>
        <w:rPr>
          <w:rFonts w:hint="eastAsia" w:ascii="仿宋" w:hAnsi="仿宋" w:eastAsia="仿宋" w:cs="仿宋"/>
          <w:sz w:val="32"/>
          <w:szCs w:val="32"/>
        </w:rPr>
        <w:t>委各</w:t>
      </w:r>
      <w:r>
        <w:rPr>
          <w:rFonts w:hint="eastAsia" w:ascii="仿宋" w:hAnsi="仿宋" w:eastAsia="仿宋" w:cs="仿宋"/>
          <w:sz w:val="32"/>
          <w:szCs w:val="32"/>
          <w:lang w:eastAsia="zh-CN"/>
        </w:rPr>
        <w:t>机关</w:t>
      </w:r>
      <w:r>
        <w:rPr>
          <w:rFonts w:hint="eastAsia" w:ascii="仿宋" w:hAnsi="仿宋" w:eastAsia="仿宋" w:cs="仿宋"/>
          <w:sz w:val="32"/>
          <w:szCs w:val="32"/>
        </w:rPr>
        <w:t>、</w:t>
      </w:r>
      <w:r>
        <w:rPr>
          <w:rFonts w:hint="eastAsia" w:ascii="仿宋" w:hAnsi="仿宋" w:eastAsia="仿宋" w:cs="仿宋"/>
          <w:sz w:val="32"/>
          <w:szCs w:val="32"/>
          <w:lang w:val="en-US" w:eastAsia="zh-CN"/>
        </w:rPr>
        <w:t>县</w:t>
      </w:r>
      <w:r>
        <w:rPr>
          <w:rFonts w:hint="eastAsia" w:ascii="仿宋" w:hAnsi="仿宋" w:eastAsia="仿宋" w:cs="仿宋"/>
          <w:sz w:val="32"/>
          <w:szCs w:val="32"/>
        </w:rPr>
        <w:t>人大</w:t>
      </w:r>
      <w:r>
        <w:rPr>
          <w:rFonts w:hint="eastAsia" w:ascii="仿宋" w:hAnsi="仿宋" w:eastAsia="仿宋" w:cs="仿宋"/>
          <w:sz w:val="32"/>
          <w:szCs w:val="32"/>
          <w:lang w:val="en-US" w:eastAsia="zh-CN"/>
        </w:rPr>
        <w:t>常委会</w:t>
      </w:r>
      <w:r>
        <w:rPr>
          <w:rFonts w:hint="eastAsia" w:ascii="仿宋" w:hAnsi="仿宋" w:eastAsia="仿宋" w:cs="仿宋"/>
          <w:sz w:val="32"/>
          <w:szCs w:val="32"/>
        </w:rPr>
        <w:t>机关、</w:t>
      </w:r>
      <w:r>
        <w:rPr>
          <w:rFonts w:hint="eastAsia" w:ascii="仿宋" w:hAnsi="仿宋" w:eastAsia="仿宋" w:cs="仿宋"/>
          <w:sz w:val="32"/>
          <w:szCs w:val="32"/>
          <w:lang w:val="en-US" w:eastAsia="zh-CN"/>
        </w:rPr>
        <w:t>县</w:t>
      </w:r>
      <w:r>
        <w:rPr>
          <w:rFonts w:hint="eastAsia" w:ascii="仿宋" w:hAnsi="仿宋" w:eastAsia="仿宋" w:cs="仿宋"/>
          <w:sz w:val="32"/>
          <w:szCs w:val="32"/>
        </w:rPr>
        <w:t>政府各部门、</w:t>
      </w:r>
      <w:r>
        <w:rPr>
          <w:rFonts w:hint="eastAsia" w:ascii="仿宋" w:hAnsi="仿宋" w:eastAsia="仿宋" w:cs="仿宋"/>
          <w:sz w:val="32"/>
          <w:szCs w:val="32"/>
          <w:lang w:val="en-US" w:eastAsia="zh-CN"/>
        </w:rPr>
        <w:t>县</w:t>
      </w:r>
      <w:r>
        <w:rPr>
          <w:rFonts w:hint="eastAsia" w:ascii="仿宋" w:hAnsi="仿宋" w:eastAsia="仿宋" w:cs="仿宋"/>
          <w:sz w:val="32"/>
          <w:szCs w:val="32"/>
        </w:rPr>
        <w:t>政协机关、民主党派市级机关、人民团体</w:t>
      </w:r>
      <w:r>
        <w:rPr>
          <w:rFonts w:hint="eastAsia" w:ascii="仿宋" w:hAnsi="仿宋" w:eastAsia="仿宋" w:cs="仿宋"/>
          <w:sz w:val="32"/>
          <w:szCs w:val="32"/>
          <w:lang w:val="en-US" w:eastAsia="zh-CN"/>
        </w:rPr>
        <w:t>县</w:t>
      </w:r>
      <w:r>
        <w:rPr>
          <w:rFonts w:hint="eastAsia" w:ascii="仿宋" w:hAnsi="仿宋" w:eastAsia="仿宋" w:cs="仿宋"/>
          <w:sz w:val="32"/>
          <w:szCs w:val="32"/>
        </w:rPr>
        <w:t>级机关</w:t>
      </w:r>
      <w:r>
        <w:rPr>
          <w:rFonts w:hint="eastAsia" w:ascii="仿宋" w:hAnsi="仿宋" w:eastAsia="仿宋" w:cs="仿宋"/>
          <w:sz w:val="32"/>
          <w:szCs w:val="32"/>
          <w:lang w:eastAsia="zh-CN"/>
        </w:rPr>
        <w:t>（以下简称“党政群机关”），以及</w:t>
      </w:r>
      <w:r>
        <w:rPr>
          <w:rFonts w:hint="eastAsia" w:ascii="仿宋" w:hAnsi="仿宋" w:eastAsia="仿宋" w:cs="仿宋"/>
          <w:sz w:val="32"/>
          <w:szCs w:val="32"/>
        </w:rPr>
        <w:t>事业单位机构编制工作。组织开展行政</w:t>
      </w:r>
      <w:r>
        <w:rPr>
          <w:rFonts w:hint="eastAsia" w:ascii="仿宋" w:hAnsi="仿宋" w:eastAsia="仿宋" w:cs="仿宋"/>
          <w:sz w:val="32"/>
          <w:szCs w:val="32"/>
          <w:lang w:eastAsia="zh-CN"/>
        </w:rPr>
        <w:t>管理</w:t>
      </w:r>
      <w:r>
        <w:rPr>
          <w:rFonts w:hint="eastAsia" w:ascii="仿宋" w:hAnsi="仿宋" w:eastAsia="仿宋" w:cs="仿宋"/>
          <w:sz w:val="32"/>
          <w:szCs w:val="32"/>
        </w:rPr>
        <w:t>体制改革</w:t>
      </w:r>
      <w:r>
        <w:rPr>
          <w:rFonts w:hint="eastAsia" w:ascii="仿宋" w:hAnsi="仿宋" w:eastAsia="仿宋" w:cs="仿宋"/>
          <w:sz w:val="32"/>
          <w:szCs w:val="32"/>
          <w:lang w:eastAsia="zh-CN"/>
        </w:rPr>
        <w:t>、事业单位管理体制改革</w:t>
      </w:r>
      <w:r>
        <w:rPr>
          <w:rFonts w:hint="eastAsia" w:ascii="仿宋" w:hAnsi="仿宋" w:eastAsia="仿宋" w:cs="仿宋"/>
          <w:sz w:val="32"/>
          <w:szCs w:val="32"/>
        </w:rPr>
        <w:t>及机构编制</w:t>
      </w:r>
      <w:r>
        <w:rPr>
          <w:rFonts w:hint="eastAsia" w:ascii="仿宋" w:hAnsi="仿宋" w:eastAsia="仿宋" w:cs="仿宋"/>
          <w:sz w:val="32"/>
          <w:szCs w:val="32"/>
          <w:lang w:eastAsia="zh-CN"/>
        </w:rPr>
        <w:t>工作</w:t>
      </w:r>
      <w:r>
        <w:rPr>
          <w:rFonts w:hint="eastAsia" w:ascii="仿宋" w:hAnsi="仿宋" w:eastAsia="仿宋" w:cs="仿宋"/>
          <w:sz w:val="32"/>
          <w:szCs w:val="32"/>
        </w:rPr>
        <w:t>基础性</w:t>
      </w:r>
      <w:r>
        <w:rPr>
          <w:rFonts w:hint="eastAsia" w:ascii="仿宋" w:hAnsi="仿宋" w:eastAsia="仿宋" w:cs="仿宋"/>
          <w:sz w:val="32"/>
          <w:szCs w:val="32"/>
          <w:lang w:eastAsia="zh-CN"/>
        </w:rPr>
        <w:t>、创新性</w:t>
      </w:r>
      <w:r>
        <w:rPr>
          <w:rFonts w:hint="eastAsia" w:ascii="仿宋" w:hAnsi="仿宋" w:eastAsia="仿宋" w:cs="仿宋"/>
          <w:sz w:val="32"/>
          <w:szCs w:val="32"/>
        </w:rPr>
        <w:t>和前瞻性研究。组织拟订全</w:t>
      </w:r>
      <w:r>
        <w:rPr>
          <w:rFonts w:hint="eastAsia" w:ascii="仿宋" w:hAnsi="仿宋" w:eastAsia="仿宋" w:cs="仿宋"/>
          <w:sz w:val="32"/>
          <w:szCs w:val="32"/>
          <w:lang w:val="en-US" w:eastAsia="zh-CN"/>
        </w:rPr>
        <w:t>县</w:t>
      </w:r>
      <w:r>
        <w:rPr>
          <w:rFonts w:hint="eastAsia" w:ascii="仿宋" w:hAnsi="仿宋" w:eastAsia="仿宋" w:cs="仿宋"/>
          <w:sz w:val="32"/>
          <w:szCs w:val="32"/>
        </w:rPr>
        <w:t>行政管理体制</w:t>
      </w:r>
      <w:r>
        <w:rPr>
          <w:rFonts w:hint="eastAsia" w:ascii="仿宋" w:hAnsi="仿宋" w:eastAsia="仿宋" w:cs="仿宋"/>
          <w:sz w:val="32"/>
          <w:szCs w:val="32"/>
          <w:lang w:eastAsia="zh-CN"/>
        </w:rPr>
        <w:t>改革</w:t>
      </w:r>
      <w:r>
        <w:rPr>
          <w:rFonts w:hint="eastAsia" w:ascii="仿宋" w:hAnsi="仿宋" w:eastAsia="仿宋" w:cs="仿宋"/>
          <w:sz w:val="32"/>
          <w:szCs w:val="32"/>
        </w:rPr>
        <w:t>和</w:t>
      </w:r>
      <w:r>
        <w:rPr>
          <w:rFonts w:hint="eastAsia" w:ascii="仿宋" w:hAnsi="仿宋" w:eastAsia="仿宋" w:cs="仿宋"/>
          <w:sz w:val="32"/>
          <w:szCs w:val="32"/>
          <w:lang w:val="en-US" w:eastAsia="zh-CN"/>
        </w:rPr>
        <w:t>县</w:t>
      </w:r>
      <w:r>
        <w:rPr>
          <w:rFonts w:hint="eastAsia" w:ascii="仿宋" w:hAnsi="仿宋" w:eastAsia="仿宋" w:cs="仿宋"/>
          <w:sz w:val="32"/>
          <w:szCs w:val="32"/>
        </w:rPr>
        <w:t>委、</w:t>
      </w:r>
      <w:r>
        <w:rPr>
          <w:rFonts w:hint="eastAsia" w:ascii="仿宋" w:hAnsi="仿宋" w:eastAsia="仿宋" w:cs="仿宋"/>
          <w:sz w:val="32"/>
          <w:szCs w:val="32"/>
          <w:lang w:val="en-US" w:eastAsia="zh-CN"/>
        </w:rPr>
        <w:t>县</w:t>
      </w:r>
      <w:r>
        <w:rPr>
          <w:rFonts w:hint="eastAsia" w:ascii="仿宋" w:hAnsi="仿宋" w:eastAsia="仿宋" w:cs="仿宋"/>
          <w:sz w:val="32"/>
          <w:szCs w:val="32"/>
        </w:rPr>
        <w:t>政府机构改革方案并组织实施</w:t>
      </w:r>
      <w:r>
        <w:rPr>
          <w:rFonts w:hint="eastAsia" w:ascii="仿宋" w:hAnsi="仿宋" w:eastAsia="仿宋" w:cs="仿宋"/>
          <w:sz w:val="32"/>
          <w:szCs w:val="32"/>
          <w:lang w:eastAsia="zh-CN"/>
        </w:rPr>
        <w:t>。负责全</w:t>
      </w:r>
      <w:r>
        <w:rPr>
          <w:rFonts w:hint="eastAsia" w:ascii="仿宋" w:hAnsi="仿宋" w:eastAsia="仿宋" w:cs="仿宋"/>
          <w:sz w:val="32"/>
          <w:szCs w:val="32"/>
          <w:lang w:val="en-US" w:eastAsia="zh-CN"/>
        </w:rPr>
        <w:t>县</w:t>
      </w:r>
      <w:r>
        <w:rPr>
          <w:rFonts w:hint="eastAsia" w:ascii="仿宋" w:hAnsi="仿宋" w:eastAsia="仿宋" w:cs="仿宋"/>
          <w:sz w:val="32"/>
          <w:szCs w:val="32"/>
        </w:rPr>
        <w:t>行政管理体制和机构改革以及机构编制管理工作；负责行政执法体制改革工作。</w:t>
      </w:r>
      <w:r>
        <w:rPr>
          <w:rFonts w:hint="eastAsia" w:ascii="仿宋" w:hAnsi="仿宋" w:eastAsia="仿宋" w:cs="仿宋"/>
          <w:sz w:val="32"/>
          <w:szCs w:val="32"/>
          <w:lang w:eastAsia="zh-CN"/>
        </w:rPr>
        <w:t>按照规定权限，负责</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级党政群</w:t>
      </w:r>
      <w:r>
        <w:rPr>
          <w:rFonts w:hint="eastAsia" w:ascii="仿宋" w:hAnsi="仿宋" w:eastAsia="仿宋" w:cs="仿宋"/>
          <w:sz w:val="32"/>
          <w:szCs w:val="32"/>
        </w:rPr>
        <w:t>机关</w:t>
      </w:r>
      <w:r>
        <w:rPr>
          <w:rFonts w:hint="eastAsia" w:ascii="仿宋" w:hAnsi="仿宋" w:eastAsia="仿宋" w:cs="仿宋"/>
          <w:sz w:val="32"/>
          <w:szCs w:val="32"/>
          <w:lang w:eastAsia="zh-CN"/>
        </w:rPr>
        <w:t>以及</w:t>
      </w:r>
      <w:r>
        <w:rPr>
          <w:rFonts w:hint="eastAsia" w:ascii="仿宋" w:hAnsi="仿宋" w:eastAsia="仿宋" w:cs="仿宋"/>
          <w:sz w:val="32"/>
          <w:szCs w:val="32"/>
        </w:rPr>
        <w:t>部门派出机构的</w:t>
      </w:r>
      <w:r>
        <w:rPr>
          <w:rFonts w:hint="eastAsia" w:ascii="仿宋" w:hAnsi="仿宋" w:eastAsia="仿宋" w:cs="仿宋"/>
          <w:sz w:val="32"/>
          <w:szCs w:val="32"/>
          <w:lang w:eastAsia="zh-CN"/>
        </w:rPr>
        <w:t>职能配置、机构设置、人员编制和领导职数管理工作</w:t>
      </w:r>
      <w:r>
        <w:rPr>
          <w:rFonts w:hint="eastAsia" w:ascii="仿宋" w:hAnsi="仿宋" w:eastAsia="仿宋" w:cs="仿宋"/>
          <w:sz w:val="32"/>
          <w:szCs w:val="32"/>
        </w:rPr>
        <w:t>；</w:t>
      </w:r>
      <w:r>
        <w:rPr>
          <w:rFonts w:hint="eastAsia" w:ascii="仿宋" w:hAnsi="仿宋" w:eastAsia="仿宋" w:cs="仿宋"/>
          <w:sz w:val="32"/>
          <w:szCs w:val="32"/>
          <w:lang w:eastAsia="zh-CN"/>
        </w:rPr>
        <w:t>负责</w:t>
      </w:r>
      <w:r>
        <w:rPr>
          <w:rFonts w:hint="eastAsia" w:ascii="仿宋" w:hAnsi="仿宋" w:eastAsia="仿宋" w:cs="仿宋"/>
          <w:sz w:val="32"/>
          <w:szCs w:val="32"/>
        </w:rPr>
        <w:t>协调</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委、</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政府各</w:t>
      </w:r>
      <w:r>
        <w:rPr>
          <w:rFonts w:hint="eastAsia" w:ascii="仿宋" w:hAnsi="仿宋" w:eastAsia="仿宋" w:cs="仿宋"/>
          <w:sz w:val="32"/>
          <w:szCs w:val="32"/>
        </w:rPr>
        <w:t>部门职能配置</w:t>
      </w:r>
      <w:r>
        <w:rPr>
          <w:rFonts w:hint="eastAsia" w:ascii="仿宋" w:hAnsi="仿宋" w:eastAsia="仿宋" w:cs="仿宋"/>
          <w:sz w:val="32"/>
          <w:szCs w:val="32"/>
          <w:lang w:eastAsia="zh-CN"/>
        </w:rPr>
        <w:t>及其</w:t>
      </w:r>
      <w:r>
        <w:rPr>
          <w:rFonts w:hint="eastAsia" w:ascii="仿宋" w:hAnsi="仿宋" w:eastAsia="仿宋" w:cs="仿宋"/>
          <w:sz w:val="32"/>
          <w:szCs w:val="32"/>
        </w:rPr>
        <w:t>调整</w:t>
      </w:r>
      <w:r>
        <w:rPr>
          <w:rFonts w:hint="eastAsia" w:ascii="仿宋" w:hAnsi="仿宋" w:eastAsia="仿宋" w:cs="仿宋"/>
          <w:sz w:val="32"/>
          <w:szCs w:val="32"/>
          <w:lang w:eastAsia="zh-CN"/>
        </w:rPr>
        <w:t>，协调</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委、</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政府各</w:t>
      </w:r>
      <w:r>
        <w:rPr>
          <w:rFonts w:hint="eastAsia" w:ascii="仿宋" w:hAnsi="仿宋" w:eastAsia="仿宋" w:cs="仿宋"/>
          <w:sz w:val="32"/>
          <w:szCs w:val="32"/>
        </w:rPr>
        <w:t>部门之间以及</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直</w:t>
      </w:r>
      <w:r>
        <w:rPr>
          <w:rFonts w:hint="eastAsia" w:ascii="仿宋" w:hAnsi="仿宋" w:eastAsia="仿宋" w:cs="仿宋"/>
          <w:sz w:val="32"/>
          <w:szCs w:val="32"/>
          <w:lang w:val="en-US" w:eastAsia="zh-CN"/>
        </w:rPr>
        <w:t>各</w:t>
      </w:r>
      <w:r>
        <w:rPr>
          <w:rFonts w:hint="eastAsia" w:ascii="仿宋" w:hAnsi="仿宋" w:eastAsia="仿宋" w:cs="仿宋"/>
          <w:sz w:val="32"/>
          <w:szCs w:val="32"/>
          <w:lang w:eastAsia="zh-CN"/>
        </w:rPr>
        <w:t>部门</w:t>
      </w:r>
      <w:r>
        <w:rPr>
          <w:rFonts w:hint="eastAsia" w:ascii="仿宋" w:hAnsi="仿宋" w:eastAsia="仿宋" w:cs="仿宋"/>
          <w:sz w:val="32"/>
          <w:szCs w:val="32"/>
        </w:rPr>
        <w:t>之间职责分工</w:t>
      </w:r>
      <w:r>
        <w:rPr>
          <w:rFonts w:hint="eastAsia" w:ascii="仿宋" w:hAnsi="仿宋" w:eastAsia="仿宋" w:cs="仿宋"/>
          <w:sz w:val="32"/>
          <w:szCs w:val="32"/>
          <w:lang w:eastAsia="zh-CN"/>
        </w:rPr>
        <w:t>；</w:t>
      </w:r>
      <w:r>
        <w:rPr>
          <w:rFonts w:hint="eastAsia" w:ascii="仿宋" w:hAnsi="仿宋" w:eastAsia="仿宋" w:cs="仿宋"/>
          <w:sz w:val="32"/>
          <w:szCs w:val="32"/>
        </w:rPr>
        <w:t>负责需要承办的省以</w:t>
      </w:r>
      <w:r>
        <w:rPr>
          <w:rFonts w:hint="eastAsia" w:ascii="仿宋" w:hAnsi="仿宋" w:eastAsia="仿宋" w:cs="仿宋"/>
          <w:sz w:val="32"/>
          <w:szCs w:val="32"/>
          <w:lang w:eastAsia="zh-CN"/>
        </w:rPr>
        <w:t>下</w:t>
      </w:r>
      <w:r>
        <w:rPr>
          <w:rFonts w:hint="eastAsia" w:ascii="仿宋" w:hAnsi="仿宋" w:eastAsia="仿宋" w:cs="仿宋"/>
          <w:sz w:val="32"/>
          <w:szCs w:val="32"/>
        </w:rPr>
        <w:t>垂直管理部门或双重管理部门</w:t>
      </w:r>
      <w:r>
        <w:rPr>
          <w:rFonts w:hint="eastAsia" w:ascii="仿宋" w:hAnsi="仿宋" w:eastAsia="仿宋" w:cs="仿宋"/>
          <w:sz w:val="32"/>
          <w:szCs w:val="32"/>
          <w:lang w:eastAsia="zh-CN"/>
        </w:rPr>
        <w:t>（单位）</w:t>
      </w:r>
      <w:r>
        <w:rPr>
          <w:rFonts w:hint="eastAsia" w:ascii="仿宋" w:hAnsi="仿宋" w:eastAsia="仿宋" w:cs="仿宋"/>
          <w:sz w:val="32"/>
          <w:szCs w:val="32"/>
        </w:rPr>
        <w:t>机构编制有关</w:t>
      </w:r>
      <w:r>
        <w:rPr>
          <w:rFonts w:hint="eastAsia" w:ascii="仿宋" w:hAnsi="仿宋" w:eastAsia="仿宋" w:cs="仿宋"/>
          <w:sz w:val="32"/>
          <w:szCs w:val="32"/>
          <w:lang w:eastAsia="zh-CN"/>
        </w:rPr>
        <w:t>工作</w:t>
      </w:r>
      <w:r>
        <w:rPr>
          <w:rFonts w:hint="eastAsia" w:ascii="仿宋" w:hAnsi="仿宋" w:eastAsia="仿宋" w:cs="仿宋"/>
          <w:sz w:val="32"/>
          <w:szCs w:val="32"/>
        </w:rPr>
        <w:t>。</w:t>
      </w:r>
      <w:r>
        <w:rPr>
          <w:rFonts w:hint="eastAsia" w:ascii="仿宋" w:hAnsi="仿宋" w:eastAsia="仿宋" w:cs="仿宋"/>
          <w:sz w:val="32"/>
          <w:szCs w:val="32"/>
          <w:lang w:eastAsia="zh-CN"/>
        </w:rPr>
        <w:t>组织</w:t>
      </w:r>
      <w:r>
        <w:rPr>
          <w:rFonts w:hint="eastAsia" w:ascii="仿宋" w:hAnsi="仿宋" w:eastAsia="仿宋" w:cs="仿宋"/>
          <w:sz w:val="32"/>
          <w:szCs w:val="32"/>
        </w:rPr>
        <w:t>拟订</w:t>
      </w:r>
      <w:r>
        <w:rPr>
          <w:rFonts w:hint="eastAsia" w:ascii="仿宋" w:hAnsi="仿宋" w:eastAsia="仿宋" w:cs="仿宋"/>
          <w:sz w:val="32"/>
          <w:szCs w:val="32"/>
          <w:lang w:eastAsia="zh-CN"/>
        </w:rPr>
        <w:t>全</w:t>
      </w:r>
      <w:r>
        <w:rPr>
          <w:rFonts w:hint="eastAsia" w:ascii="仿宋" w:hAnsi="仿宋" w:eastAsia="仿宋" w:cs="仿宋"/>
          <w:sz w:val="32"/>
          <w:szCs w:val="32"/>
          <w:lang w:val="en-US" w:eastAsia="zh-CN"/>
        </w:rPr>
        <w:t>县</w:t>
      </w:r>
      <w:r>
        <w:rPr>
          <w:rFonts w:hint="eastAsia" w:ascii="仿宋" w:hAnsi="仿宋" w:eastAsia="仿宋" w:cs="仿宋"/>
          <w:sz w:val="32"/>
          <w:szCs w:val="32"/>
        </w:rPr>
        <w:t>事业单位管理体制</w:t>
      </w:r>
      <w:r>
        <w:rPr>
          <w:rFonts w:hint="eastAsia" w:ascii="仿宋" w:hAnsi="仿宋" w:eastAsia="仿宋" w:cs="仿宋"/>
          <w:sz w:val="32"/>
          <w:szCs w:val="32"/>
          <w:lang w:eastAsia="zh-CN"/>
        </w:rPr>
        <w:t>改革</w:t>
      </w:r>
      <w:r>
        <w:rPr>
          <w:rFonts w:hint="eastAsia" w:ascii="仿宋" w:hAnsi="仿宋" w:eastAsia="仿宋" w:cs="仿宋"/>
          <w:sz w:val="32"/>
          <w:szCs w:val="32"/>
        </w:rPr>
        <w:t>和机构改革方案</w:t>
      </w:r>
      <w:r>
        <w:rPr>
          <w:rFonts w:hint="eastAsia" w:ascii="仿宋" w:hAnsi="仿宋" w:eastAsia="仿宋" w:cs="仿宋"/>
          <w:sz w:val="32"/>
          <w:szCs w:val="32"/>
          <w:lang w:eastAsia="zh-CN"/>
        </w:rPr>
        <w:t>。拟订</w:t>
      </w:r>
      <w:r>
        <w:rPr>
          <w:rFonts w:hint="eastAsia" w:ascii="仿宋" w:hAnsi="仿宋" w:eastAsia="仿宋" w:cs="仿宋"/>
          <w:sz w:val="32"/>
          <w:szCs w:val="32"/>
        </w:rPr>
        <w:t>各类事业单位人员编制管理办法</w:t>
      </w:r>
      <w:r>
        <w:rPr>
          <w:rFonts w:hint="eastAsia" w:ascii="仿宋" w:hAnsi="仿宋" w:eastAsia="仿宋" w:cs="仿宋"/>
          <w:sz w:val="32"/>
          <w:szCs w:val="32"/>
          <w:lang w:eastAsia="zh-CN"/>
        </w:rPr>
        <w:t>并组织实施。按照规定权限，负责</w:t>
      </w:r>
      <w:r>
        <w:rPr>
          <w:rFonts w:hint="eastAsia" w:ascii="仿宋" w:hAnsi="仿宋" w:eastAsia="仿宋" w:cs="仿宋"/>
          <w:sz w:val="32"/>
          <w:szCs w:val="32"/>
          <w:lang w:val="en-US" w:eastAsia="zh-CN"/>
        </w:rPr>
        <w:t>县</w:t>
      </w:r>
      <w:r>
        <w:rPr>
          <w:rFonts w:hint="eastAsia" w:ascii="仿宋" w:hAnsi="仿宋" w:eastAsia="仿宋" w:cs="仿宋"/>
          <w:sz w:val="32"/>
          <w:szCs w:val="32"/>
        </w:rPr>
        <w:t>委、</w:t>
      </w:r>
      <w:r>
        <w:rPr>
          <w:rFonts w:hint="eastAsia" w:ascii="仿宋" w:hAnsi="仿宋" w:eastAsia="仿宋" w:cs="仿宋"/>
          <w:sz w:val="32"/>
          <w:szCs w:val="32"/>
          <w:lang w:val="en-US" w:eastAsia="zh-CN"/>
        </w:rPr>
        <w:t>县</w:t>
      </w:r>
      <w:r>
        <w:rPr>
          <w:rFonts w:hint="eastAsia" w:ascii="仿宋" w:hAnsi="仿宋" w:eastAsia="仿宋" w:cs="仿宋"/>
          <w:sz w:val="32"/>
          <w:szCs w:val="32"/>
        </w:rPr>
        <w:t>政府直属事业单位和</w:t>
      </w:r>
      <w:r>
        <w:rPr>
          <w:rFonts w:hint="eastAsia" w:ascii="仿宋" w:hAnsi="仿宋" w:eastAsia="仿宋" w:cs="仿宋"/>
          <w:sz w:val="32"/>
          <w:szCs w:val="32"/>
          <w:lang w:val="en-US" w:eastAsia="zh-CN"/>
        </w:rPr>
        <w:t>县</w:t>
      </w:r>
      <w:r>
        <w:rPr>
          <w:rFonts w:hint="eastAsia" w:ascii="仿宋" w:hAnsi="仿宋" w:eastAsia="仿宋" w:cs="仿宋"/>
          <w:sz w:val="32"/>
          <w:szCs w:val="32"/>
        </w:rPr>
        <w:t>直部门所属事业单位的</w:t>
      </w:r>
      <w:r>
        <w:rPr>
          <w:rFonts w:hint="eastAsia" w:ascii="仿宋" w:hAnsi="仿宋" w:eastAsia="仿宋" w:cs="仿宋"/>
          <w:sz w:val="32"/>
          <w:szCs w:val="32"/>
          <w:lang w:eastAsia="zh-CN"/>
        </w:rPr>
        <w:t>职能配置、机构设置、人员编制和领导职数管理工作。指导</w:t>
      </w:r>
      <w:r>
        <w:rPr>
          <w:rFonts w:hint="eastAsia" w:ascii="仿宋" w:hAnsi="仿宋" w:eastAsia="仿宋" w:cs="仿宋"/>
          <w:sz w:val="32"/>
          <w:szCs w:val="32"/>
        </w:rPr>
        <w:t>各乡（镇）</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各部门</w:t>
      </w:r>
      <w:r>
        <w:rPr>
          <w:rFonts w:hint="eastAsia" w:ascii="仿宋" w:hAnsi="仿宋" w:eastAsia="仿宋" w:cs="仿宋"/>
          <w:sz w:val="32"/>
          <w:szCs w:val="32"/>
        </w:rPr>
        <w:t>的行政管理体制</w:t>
      </w:r>
      <w:r>
        <w:rPr>
          <w:rFonts w:hint="eastAsia" w:ascii="仿宋" w:hAnsi="仿宋" w:eastAsia="仿宋" w:cs="仿宋"/>
          <w:sz w:val="32"/>
          <w:szCs w:val="32"/>
          <w:lang w:eastAsia="zh-CN"/>
        </w:rPr>
        <w:t>改革、</w:t>
      </w:r>
      <w:r>
        <w:rPr>
          <w:rFonts w:hint="eastAsia" w:ascii="仿宋" w:hAnsi="仿宋" w:eastAsia="仿宋" w:cs="仿宋"/>
          <w:sz w:val="32"/>
          <w:szCs w:val="32"/>
        </w:rPr>
        <w:t>事业单位管理体制改革</w:t>
      </w:r>
      <w:r>
        <w:rPr>
          <w:rFonts w:hint="eastAsia" w:ascii="仿宋" w:hAnsi="仿宋" w:eastAsia="仿宋" w:cs="仿宋"/>
          <w:sz w:val="32"/>
          <w:szCs w:val="32"/>
          <w:lang w:eastAsia="zh-CN"/>
        </w:rPr>
        <w:t>和机构改革工作，</w:t>
      </w:r>
      <w:r>
        <w:rPr>
          <w:rFonts w:hint="eastAsia" w:ascii="仿宋" w:hAnsi="仿宋" w:eastAsia="仿宋" w:cs="仿宋"/>
          <w:sz w:val="32"/>
          <w:szCs w:val="32"/>
        </w:rPr>
        <w:t>审核机构改革方案</w:t>
      </w:r>
      <w:r>
        <w:rPr>
          <w:rFonts w:hint="eastAsia" w:ascii="仿宋" w:hAnsi="仿宋" w:eastAsia="仿宋" w:cs="仿宋"/>
          <w:sz w:val="32"/>
          <w:szCs w:val="32"/>
          <w:lang w:eastAsia="zh-CN"/>
        </w:rPr>
        <w:t>。</w:t>
      </w:r>
      <w:r>
        <w:rPr>
          <w:rFonts w:hint="eastAsia" w:ascii="仿宋" w:hAnsi="仿宋" w:eastAsia="仿宋" w:cs="仿宋"/>
          <w:sz w:val="32"/>
          <w:szCs w:val="32"/>
        </w:rPr>
        <w:t>审核各乡（镇）</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各部门</w:t>
      </w:r>
      <w:r>
        <w:rPr>
          <w:rFonts w:hint="eastAsia" w:ascii="仿宋" w:hAnsi="仿宋" w:eastAsia="仿宋" w:cs="仿宋"/>
          <w:sz w:val="32"/>
          <w:szCs w:val="32"/>
        </w:rPr>
        <w:t>机构编制分类；</w:t>
      </w:r>
      <w:r>
        <w:rPr>
          <w:rFonts w:hint="eastAsia" w:ascii="仿宋" w:hAnsi="仿宋" w:eastAsia="仿宋" w:cs="仿宋"/>
          <w:sz w:val="32"/>
          <w:szCs w:val="32"/>
          <w:lang w:eastAsia="zh-CN"/>
        </w:rPr>
        <w:t>负责</w:t>
      </w:r>
      <w:r>
        <w:rPr>
          <w:rFonts w:hint="eastAsia" w:ascii="仿宋" w:hAnsi="仿宋" w:eastAsia="仿宋" w:cs="仿宋"/>
          <w:sz w:val="32"/>
          <w:szCs w:val="32"/>
        </w:rPr>
        <w:t>各</w:t>
      </w:r>
      <w:r>
        <w:rPr>
          <w:rFonts w:hint="eastAsia" w:ascii="仿宋" w:hAnsi="仿宋" w:eastAsia="仿宋" w:cs="仿宋"/>
          <w:sz w:val="32"/>
          <w:szCs w:val="32"/>
          <w:lang w:val="en-US" w:eastAsia="zh-CN"/>
        </w:rPr>
        <w:t>乡</w:t>
      </w:r>
      <w:r>
        <w:rPr>
          <w:rFonts w:hint="eastAsia" w:ascii="仿宋" w:hAnsi="仿宋" w:eastAsia="仿宋" w:cs="仿宋"/>
          <w:sz w:val="32"/>
          <w:szCs w:val="32"/>
        </w:rPr>
        <w:t>（</w:t>
      </w:r>
      <w:r>
        <w:rPr>
          <w:rFonts w:hint="eastAsia" w:ascii="仿宋" w:hAnsi="仿宋" w:eastAsia="仿宋" w:cs="仿宋"/>
          <w:sz w:val="32"/>
          <w:szCs w:val="32"/>
          <w:lang w:val="en-US" w:eastAsia="zh-CN"/>
        </w:rPr>
        <w:t>镇</w:t>
      </w:r>
      <w:r>
        <w:rPr>
          <w:rFonts w:hint="eastAsia" w:ascii="仿宋" w:hAnsi="仿宋" w:eastAsia="仿宋" w:cs="仿宋"/>
          <w:sz w:val="32"/>
          <w:szCs w:val="32"/>
        </w:rPr>
        <w:t>）</w:t>
      </w:r>
      <w:r>
        <w:rPr>
          <w:rFonts w:hint="eastAsia" w:ascii="仿宋" w:hAnsi="仿宋" w:eastAsia="仿宋" w:cs="仿宋"/>
          <w:sz w:val="32"/>
          <w:szCs w:val="32"/>
          <w:lang w:eastAsia="zh-CN"/>
        </w:rPr>
        <w:t>党政群</w:t>
      </w:r>
      <w:r>
        <w:rPr>
          <w:rFonts w:hint="eastAsia" w:ascii="仿宋" w:hAnsi="仿宋" w:eastAsia="仿宋" w:cs="仿宋"/>
          <w:sz w:val="32"/>
          <w:szCs w:val="32"/>
        </w:rPr>
        <w:t>机关副</w:t>
      </w:r>
      <w:r>
        <w:rPr>
          <w:rFonts w:hint="eastAsia" w:ascii="仿宋" w:hAnsi="仿宋" w:eastAsia="仿宋" w:cs="仿宋"/>
          <w:sz w:val="32"/>
          <w:szCs w:val="32"/>
          <w:lang w:val="en-US" w:eastAsia="zh-CN"/>
        </w:rPr>
        <w:t>股</w:t>
      </w:r>
      <w:r>
        <w:rPr>
          <w:rFonts w:hint="eastAsia" w:ascii="仿宋" w:hAnsi="仿宋" w:eastAsia="仿宋" w:cs="仿宋"/>
          <w:sz w:val="32"/>
          <w:szCs w:val="32"/>
        </w:rPr>
        <w:t>级以上</w:t>
      </w:r>
      <w:r>
        <w:rPr>
          <w:rFonts w:hint="eastAsia" w:ascii="仿宋" w:hAnsi="仿宋" w:eastAsia="仿宋" w:cs="仿宋"/>
          <w:sz w:val="32"/>
          <w:szCs w:val="32"/>
          <w:lang w:eastAsia="zh-CN"/>
        </w:rPr>
        <w:t>行政</w:t>
      </w:r>
      <w:r>
        <w:rPr>
          <w:rFonts w:hint="eastAsia" w:ascii="仿宋" w:hAnsi="仿宋" w:eastAsia="仿宋" w:cs="仿宋"/>
          <w:sz w:val="32"/>
          <w:szCs w:val="32"/>
        </w:rPr>
        <w:t>机构</w:t>
      </w:r>
      <w:r>
        <w:rPr>
          <w:rFonts w:hint="eastAsia" w:ascii="仿宋" w:hAnsi="仿宋" w:eastAsia="仿宋" w:cs="仿宋"/>
          <w:sz w:val="32"/>
          <w:szCs w:val="32"/>
          <w:lang w:eastAsia="zh-CN"/>
        </w:rPr>
        <w:t>、</w:t>
      </w:r>
      <w:r>
        <w:rPr>
          <w:rFonts w:hint="eastAsia" w:ascii="仿宋" w:hAnsi="仿宋" w:eastAsia="仿宋" w:cs="仿宋"/>
          <w:sz w:val="32"/>
          <w:szCs w:val="32"/>
        </w:rPr>
        <w:t>事业单位和新设事业单位</w:t>
      </w:r>
      <w:r>
        <w:rPr>
          <w:rFonts w:hint="eastAsia" w:ascii="仿宋" w:hAnsi="仿宋" w:eastAsia="仿宋" w:cs="仿宋"/>
          <w:sz w:val="32"/>
          <w:szCs w:val="32"/>
          <w:lang w:eastAsia="zh-CN"/>
        </w:rPr>
        <w:t>机构编制管理工作</w:t>
      </w:r>
      <w:r>
        <w:rPr>
          <w:rFonts w:hint="eastAsia" w:ascii="仿宋" w:hAnsi="仿宋" w:eastAsia="仿宋" w:cs="仿宋"/>
          <w:sz w:val="32"/>
          <w:szCs w:val="32"/>
        </w:rPr>
        <w:t>。负责全</w:t>
      </w:r>
      <w:r>
        <w:rPr>
          <w:rFonts w:hint="eastAsia" w:ascii="仿宋" w:hAnsi="仿宋" w:eastAsia="仿宋" w:cs="仿宋"/>
          <w:sz w:val="32"/>
          <w:szCs w:val="32"/>
          <w:lang w:val="en-US" w:eastAsia="zh-CN"/>
        </w:rPr>
        <w:t>县</w:t>
      </w:r>
      <w:r>
        <w:rPr>
          <w:rFonts w:hint="eastAsia" w:ascii="仿宋" w:hAnsi="仿宋" w:eastAsia="仿宋" w:cs="仿宋"/>
          <w:sz w:val="32"/>
          <w:szCs w:val="32"/>
        </w:rPr>
        <w:t>党政群机关统一社会信用代码赋码管理工作，负责全</w:t>
      </w:r>
      <w:r>
        <w:rPr>
          <w:rFonts w:hint="eastAsia" w:ascii="仿宋" w:hAnsi="仿宋" w:eastAsia="仿宋" w:cs="仿宋"/>
          <w:sz w:val="32"/>
          <w:szCs w:val="32"/>
          <w:lang w:val="en-US" w:eastAsia="zh-CN"/>
        </w:rPr>
        <w:t>县</w:t>
      </w:r>
      <w:r>
        <w:rPr>
          <w:rFonts w:hint="eastAsia" w:ascii="仿宋" w:hAnsi="仿宋" w:eastAsia="仿宋" w:cs="仿宋"/>
          <w:sz w:val="32"/>
          <w:szCs w:val="32"/>
        </w:rPr>
        <w:t>事业单位法人登记管理和监督检查工作。</w:t>
      </w:r>
      <w:r>
        <w:rPr>
          <w:rFonts w:hint="eastAsia" w:ascii="仿宋" w:hAnsi="仿宋" w:eastAsia="仿宋" w:cs="仿宋"/>
          <w:sz w:val="32"/>
          <w:szCs w:val="32"/>
          <w:lang w:eastAsia="zh-CN"/>
        </w:rPr>
        <w:t>负责</w:t>
      </w:r>
      <w:r>
        <w:rPr>
          <w:rFonts w:hint="eastAsia" w:ascii="仿宋" w:hAnsi="仿宋" w:eastAsia="仿宋" w:cs="仿宋"/>
          <w:sz w:val="32"/>
          <w:szCs w:val="32"/>
        </w:rPr>
        <w:t>开发区（园区）行政管理体制改革工作</w:t>
      </w:r>
      <w:r>
        <w:rPr>
          <w:rFonts w:hint="eastAsia" w:ascii="仿宋" w:hAnsi="仿宋" w:eastAsia="仿宋" w:cs="仿宋"/>
          <w:sz w:val="32"/>
          <w:szCs w:val="32"/>
          <w:lang w:eastAsia="zh-CN"/>
        </w:rPr>
        <w:t>。</w:t>
      </w:r>
      <w:r>
        <w:rPr>
          <w:rFonts w:hint="eastAsia" w:ascii="仿宋" w:hAnsi="仿宋" w:eastAsia="仿宋" w:cs="仿宋"/>
          <w:sz w:val="32"/>
          <w:szCs w:val="32"/>
        </w:rPr>
        <w:t>组织拟订开发区（园区）机构编制管理办法并组织实施；负责开发区（园区）职能配置、机构设置、人员编制和领导职数审</w:t>
      </w:r>
      <w:r>
        <w:rPr>
          <w:rFonts w:hint="eastAsia" w:ascii="仿宋" w:hAnsi="仿宋" w:eastAsia="仿宋" w:cs="仿宋"/>
          <w:sz w:val="32"/>
          <w:szCs w:val="32"/>
          <w:lang w:eastAsia="zh-CN"/>
        </w:rPr>
        <w:t>核</w:t>
      </w:r>
      <w:r>
        <w:rPr>
          <w:rFonts w:hint="eastAsia" w:ascii="仿宋" w:hAnsi="仿宋" w:eastAsia="仿宋" w:cs="仿宋"/>
          <w:sz w:val="32"/>
          <w:szCs w:val="32"/>
        </w:rPr>
        <w:t>及上报工作。负责全</w:t>
      </w:r>
      <w:r>
        <w:rPr>
          <w:rFonts w:hint="eastAsia" w:ascii="仿宋" w:hAnsi="仿宋" w:eastAsia="仿宋" w:cs="仿宋"/>
          <w:sz w:val="32"/>
          <w:szCs w:val="32"/>
          <w:lang w:val="en-US" w:eastAsia="zh-CN"/>
        </w:rPr>
        <w:t>县</w:t>
      </w:r>
      <w:r>
        <w:rPr>
          <w:rFonts w:hint="eastAsia" w:ascii="仿宋" w:hAnsi="仿宋" w:eastAsia="仿宋" w:cs="仿宋"/>
          <w:sz w:val="32"/>
          <w:szCs w:val="32"/>
        </w:rPr>
        <w:t>机构编制的总量控制、动态管理</w:t>
      </w:r>
      <w:r>
        <w:rPr>
          <w:rFonts w:hint="eastAsia" w:ascii="仿宋" w:hAnsi="仿宋" w:eastAsia="仿宋" w:cs="仿宋"/>
          <w:sz w:val="32"/>
          <w:szCs w:val="32"/>
          <w:lang w:eastAsia="zh-CN"/>
        </w:rPr>
        <w:t>。组织拟订</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本级年度编制使用计划，审核</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直</w:t>
      </w:r>
      <w:r>
        <w:rPr>
          <w:rFonts w:hint="eastAsia" w:ascii="仿宋" w:hAnsi="仿宋" w:eastAsia="仿宋" w:cs="仿宋"/>
          <w:sz w:val="32"/>
          <w:szCs w:val="32"/>
          <w:lang w:val="en-US" w:eastAsia="zh-CN"/>
        </w:rPr>
        <w:t>及乡(镇)、开发区</w:t>
      </w:r>
      <w:r>
        <w:rPr>
          <w:rFonts w:hint="eastAsia" w:ascii="仿宋" w:hAnsi="仿宋" w:eastAsia="仿宋" w:cs="仿宋"/>
          <w:sz w:val="32"/>
          <w:szCs w:val="32"/>
          <w:lang w:eastAsia="zh-CN"/>
        </w:rPr>
        <w:t>机关事业单位招录、招聘和政策性安置等计划；</w:t>
      </w:r>
      <w:r>
        <w:rPr>
          <w:rFonts w:hint="eastAsia" w:ascii="仿宋" w:hAnsi="仿宋" w:eastAsia="仿宋" w:cs="仿宋"/>
          <w:sz w:val="32"/>
          <w:szCs w:val="32"/>
        </w:rPr>
        <w:t>负责</w:t>
      </w:r>
      <w:r>
        <w:rPr>
          <w:rFonts w:hint="eastAsia" w:ascii="仿宋" w:hAnsi="仿宋" w:eastAsia="仿宋" w:cs="仿宋"/>
          <w:sz w:val="32"/>
          <w:szCs w:val="32"/>
          <w:lang w:val="en-US" w:eastAsia="zh-CN"/>
        </w:rPr>
        <w:t>县</w:t>
      </w:r>
      <w:r>
        <w:rPr>
          <w:rFonts w:hint="eastAsia" w:ascii="仿宋" w:hAnsi="仿宋" w:eastAsia="仿宋" w:cs="仿宋"/>
          <w:sz w:val="32"/>
          <w:szCs w:val="32"/>
        </w:rPr>
        <w:t>直</w:t>
      </w:r>
      <w:r>
        <w:rPr>
          <w:rFonts w:hint="eastAsia" w:ascii="仿宋" w:hAnsi="仿宋" w:eastAsia="仿宋" w:cs="仿宋"/>
          <w:sz w:val="32"/>
          <w:szCs w:val="32"/>
          <w:lang w:val="en-US" w:eastAsia="zh-CN"/>
        </w:rPr>
        <w:t>及乡（镇）、开发区</w:t>
      </w:r>
      <w:r>
        <w:rPr>
          <w:rFonts w:hint="eastAsia" w:ascii="仿宋" w:hAnsi="仿宋" w:eastAsia="仿宋" w:cs="仿宋"/>
          <w:sz w:val="32"/>
          <w:szCs w:val="32"/>
        </w:rPr>
        <w:t>机关事业单位编制使用核准；负责机构编制实名制管理工作；建立健全机构编制部门与有关部门的协调配合约束机制。负责跟踪评估</w:t>
      </w:r>
      <w:r>
        <w:rPr>
          <w:rFonts w:hint="eastAsia" w:ascii="仿宋" w:hAnsi="仿宋" w:eastAsia="仿宋" w:cs="仿宋"/>
          <w:sz w:val="32"/>
          <w:szCs w:val="32"/>
          <w:lang w:eastAsia="zh-CN"/>
        </w:rPr>
        <w:t>、</w:t>
      </w:r>
      <w:r>
        <w:rPr>
          <w:rFonts w:hint="eastAsia" w:ascii="仿宋" w:hAnsi="仿宋" w:eastAsia="仿宋" w:cs="仿宋"/>
          <w:sz w:val="32"/>
          <w:szCs w:val="32"/>
        </w:rPr>
        <w:t>监督检查全</w:t>
      </w:r>
      <w:r>
        <w:rPr>
          <w:rFonts w:hint="eastAsia" w:ascii="仿宋" w:hAnsi="仿宋" w:eastAsia="仿宋" w:cs="仿宋"/>
          <w:sz w:val="32"/>
          <w:szCs w:val="32"/>
          <w:lang w:val="en-US" w:eastAsia="zh-CN"/>
        </w:rPr>
        <w:t>县</w:t>
      </w:r>
      <w:r>
        <w:rPr>
          <w:rFonts w:hint="eastAsia" w:ascii="仿宋" w:hAnsi="仿宋" w:eastAsia="仿宋" w:cs="仿宋"/>
          <w:sz w:val="32"/>
          <w:szCs w:val="32"/>
        </w:rPr>
        <w:t>各级行政、事业单位管理体制</w:t>
      </w:r>
      <w:r>
        <w:rPr>
          <w:rFonts w:hint="eastAsia" w:ascii="仿宋" w:hAnsi="仿宋" w:eastAsia="仿宋" w:cs="仿宋"/>
          <w:sz w:val="32"/>
          <w:szCs w:val="32"/>
          <w:lang w:eastAsia="zh-CN"/>
        </w:rPr>
        <w:t>改革、</w:t>
      </w:r>
      <w:r>
        <w:rPr>
          <w:rFonts w:hint="eastAsia" w:ascii="仿宋" w:hAnsi="仿宋" w:eastAsia="仿宋" w:cs="仿宋"/>
          <w:sz w:val="32"/>
          <w:szCs w:val="32"/>
        </w:rPr>
        <w:t>机构改革及机构编制</w:t>
      </w:r>
      <w:r>
        <w:rPr>
          <w:rFonts w:hint="eastAsia" w:ascii="仿宋" w:hAnsi="仿宋" w:eastAsia="仿宋" w:cs="仿宋"/>
          <w:sz w:val="32"/>
          <w:szCs w:val="32"/>
          <w:lang w:eastAsia="zh-CN"/>
        </w:rPr>
        <w:t>政策</w:t>
      </w:r>
      <w:r>
        <w:rPr>
          <w:rFonts w:hint="eastAsia" w:ascii="仿宋" w:hAnsi="仿宋" w:eastAsia="仿宋" w:cs="仿宋"/>
          <w:sz w:val="32"/>
          <w:szCs w:val="32"/>
        </w:rPr>
        <w:t>执行情况</w:t>
      </w:r>
      <w:r>
        <w:rPr>
          <w:rFonts w:hint="eastAsia" w:ascii="仿宋" w:hAnsi="仿宋" w:eastAsia="仿宋" w:cs="仿宋"/>
          <w:sz w:val="32"/>
          <w:szCs w:val="32"/>
          <w:lang w:eastAsia="zh-CN"/>
        </w:rPr>
        <w:t>；</w:t>
      </w:r>
      <w:r>
        <w:rPr>
          <w:rFonts w:hint="eastAsia" w:ascii="仿宋" w:hAnsi="仿宋" w:eastAsia="仿宋" w:cs="仿宋"/>
          <w:sz w:val="32"/>
          <w:szCs w:val="32"/>
        </w:rPr>
        <w:t>负责受理违反机构编制法规、纪律的检举、控告和投诉，对违反机构编制法规、纪律问题进行调查处理。负责全</w:t>
      </w:r>
      <w:r>
        <w:rPr>
          <w:rFonts w:hint="eastAsia" w:ascii="仿宋" w:hAnsi="仿宋" w:eastAsia="仿宋" w:cs="仿宋"/>
          <w:sz w:val="32"/>
          <w:szCs w:val="32"/>
          <w:lang w:val="en-US" w:eastAsia="zh-CN"/>
        </w:rPr>
        <w:t>县</w:t>
      </w:r>
      <w:r>
        <w:rPr>
          <w:rFonts w:hint="eastAsia" w:ascii="仿宋" w:hAnsi="仿宋" w:eastAsia="仿宋" w:cs="仿宋"/>
          <w:sz w:val="32"/>
          <w:szCs w:val="32"/>
        </w:rPr>
        <w:t>机构编制电子政务和信息化工作</w:t>
      </w:r>
      <w:r>
        <w:rPr>
          <w:rFonts w:hint="eastAsia" w:ascii="仿宋" w:hAnsi="仿宋" w:eastAsia="仿宋" w:cs="仿宋"/>
          <w:sz w:val="32"/>
          <w:szCs w:val="32"/>
          <w:lang w:eastAsia="zh-CN"/>
        </w:rPr>
        <w:t>。</w:t>
      </w:r>
      <w:r>
        <w:rPr>
          <w:rFonts w:hint="eastAsia" w:ascii="仿宋" w:hAnsi="仿宋" w:eastAsia="仿宋" w:cs="仿宋"/>
          <w:sz w:val="32"/>
          <w:szCs w:val="32"/>
        </w:rPr>
        <w:t>负责全</w:t>
      </w:r>
      <w:r>
        <w:rPr>
          <w:rFonts w:hint="eastAsia" w:ascii="仿宋" w:hAnsi="仿宋" w:eastAsia="仿宋" w:cs="仿宋"/>
          <w:sz w:val="32"/>
          <w:szCs w:val="32"/>
          <w:lang w:val="en-US" w:eastAsia="zh-CN"/>
        </w:rPr>
        <w:t>县</w:t>
      </w:r>
      <w:r>
        <w:rPr>
          <w:rFonts w:hint="eastAsia" w:ascii="仿宋" w:hAnsi="仿宋" w:eastAsia="仿宋" w:cs="仿宋"/>
          <w:sz w:val="32"/>
          <w:szCs w:val="32"/>
        </w:rPr>
        <w:t>机构编制统计工作</w:t>
      </w:r>
      <w:r>
        <w:rPr>
          <w:rFonts w:hint="eastAsia" w:ascii="仿宋" w:hAnsi="仿宋" w:eastAsia="仿宋" w:cs="仿宋"/>
          <w:sz w:val="32"/>
          <w:szCs w:val="32"/>
          <w:lang w:eastAsia="zh-CN"/>
        </w:rPr>
        <w:t>；</w:t>
      </w:r>
      <w:r>
        <w:rPr>
          <w:rFonts w:hint="eastAsia" w:ascii="仿宋" w:hAnsi="仿宋" w:eastAsia="仿宋" w:cs="仿宋"/>
          <w:sz w:val="32"/>
          <w:szCs w:val="32"/>
        </w:rPr>
        <w:t>负责机构编制网站的管理</w:t>
      </w:r>
      <w:r>
        <w:rPr>
          <w:rFonts w:hint="eastAsia" w:ascii="仿宋" w:hAnsi="仿宋" w:eastAsia="仿宋" w:cs="仿宋"/>
          <w:sz w:val="32"/>
          <w:szCs w:val="32"/>
          <w:lang w:eastAsia="zh-CN"/>
        </w:rPr>
        <w:t>、使用和维护；负责</w:t>
      </w:r>
      <w:r>
        <w:rPr>
          <w:rFonts w:hint="eastAsia" w:ascii="仿宋" w:hAnsi="仿宋" w:eastAsia="仿宋" w:cs="仿宋"/>
          <w:sz w:val="32"/>
          <w:szCs w:val="32"/>
        </w:rPr>
        <w:t>党政群机关、事业单位和其他非营利性单位网上名称管理工作；指导各</w:t>
      </w:r>
      <w:r>
        <w:rPr>
          <w:rFonts w:hint="eastAsia" w:ascii="仿宋" w:hAnsi="仿宋" w:eastAsia="仿宋" w:cs="仿宋"/>
          <w:sz w:val="32"/>
          <w:szCs w:val="32"/>
          <w:lang w:val="en-US" w:eastAsia="zh-CN"/>
        </w:rPr>
        <w:t>乡</w:t>
      </w:r>
      <w:r>
        <w:rPr>
          <w:rFonts w:hint="eastAsia" w:ascii="仿宋" w:hAnsi="仿宋" w:eastAsia="仿宋" w:cs="仿宋"/>
          <w:sz w:val="32"/>
          <w:szCs w:val="32"/>
        </w:rPr>
        <w:t>（</w:t>
      </w:r>
      <w:r>
        <w:rPr>
          <w:rFonts w:hint="eastAsia" w:ascii="仿宋" w:hAnsi="仿宋" w:eastAsia="仿宋" w:cs="仿宋"/>
          <w:sz w:val="32"/>
          <w:szCs w:val="32"/>
          <w:lang w:val="en-US" w:eastAsia="zh-CN"/>
        </w:rPr>
        <w:t>镇</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开发区、各部门的</w:t>
      </w:r>
      <w:r>
        <w:rPr>
          <w:rFonts w:hint="eastAsia" w:ascii="仿宋" w:hAnsi="仿宋" w:eastAsia="仿宋" w:cs="仿宋"/>
          <w:sz w:val="32"/>
          <w:szCs w:val="32"/>
        </w:rPr>
        <w:t>机构编制电子政务建设和信息化建设工作。</w:t>
      </w:r>
    </w:p>
    <w:p w14:paraId="47B75AD3">
      <w:pPr>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十</w:t>
      </w:r>
      <w:r>
        <w:rPr>
          <w:rFonts w:hint="eastAsia" w:ascii="仿宋" w:hAnsi="仿宋" w:eastAsia="仿宋" w:cs="仿宋"/>
          <w:sz w:val="32"/>
          <w:szCs w:val="32"/>
          <w:lang w:eastAsia="zh-CN"/>
        </w:rPr>
        <w:t>）</w:t>
      </w:r>
      <w:r>
        <w:rPr>
          <w:rFonts w:hint="eastAsia" w:ascii="仿宋" w:hAnsi="仿宋" w:eastAsia="仿宋" w:cs="仿宋"/>
          <w:sz w:val="32"/>
          <w:szCs w:val="32"/>
        </w:rPr>
        <w:t>全面贯彻加强党对离退休干部工作的集中统一领导要求，负责宣传贯彻落实党中央、国务院和省、市</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县</w:t>
      </w:r>
      <w:r>
        <w:rPr>
          <w:rFonts w:hint="eastAsia" w:ascii="仿宋" w:hAnsi="仿宋" w:eastAsia="仿宋" w:cs="仿宋"/>
          <w:sz w:val="32"/>
          <w:szCs w:val="32"/>
        </w:rPr>
        <w:t>党委、政府关于离退休干部工作的方针政策；拟订或参与拟订全</w:t>
      </w:r>
      <w:r>
        <w:rPr>
          <w:rFonts w:hint="eastAsia" w:ascii="仿宋" w:hAnsi="仿宋" w:eastAsia="仿宋" w:cs="仿宋"/>
          <w:sz w:val="32"/>
          <w:szCs w:val="32"/>
          <w:lang w:val="en-US" w:eastAsia="zh-CN"/>
        </w:rPr>
        <w:t>县</w:t>
      </w:r>
      <w:r>
        <w:rPr>
          <w:rFonts w:hint="eastAsia" w:ascii="仿宋" w:hAnsi="仿宋" w:eastAsia="仿宋" w:cs="仿宋"/>
          <w:sz w:val="32"/>
          <w:szCs w:val="32"/>
        </w:rPr>
        <w:t>离退休干部工作有关具体规定和办法；总结宣传全</w:t>
      </w:r>
      <w:r>
        <w:rPr>
          <w:rFonts w:hint="eastAsia" w:ascii="仿宋" w:hAnsi="仿宋" w:eastAsia="仿宋" w:cs="仿宋"/>
          <w:sz w:val="32"/>
          <w:szCs w:val="32"/>
          <w:lang w:val="en-US" w:eastAsia="zh-CN"/>
        </w:rPr>
        <w:t>县</w:t>
      </w:r>
      <w:r>
        <w:rPr>
          <w:rFonts w:hint="eastAsia" w:ascii="仿宋" w:hAnsi="仿宋" w:eastAsia="仿宋" w:cs="仿宋"/>
          <w:sz w:val="32"/>
          <w:szCs w:val="32"/>
        </w:rPr>
        <w:t>离退休干部工作和先进典型。负责指导、督促、检查各级各部门离退休干部工作；组织和协调有关部门做好离退休干部工作。负责督促检查各级各部门落实离退休干部的政治和生活待遇，组织做好走访慰问工作；督促检查离休干部“两费”（离休费、医药费）落实情况；调查研究离退休干部政治和生活待遇中存在的问题，协调有关部门提出解决办法。加强对全</w:t>
      </w:r>
      <w:r>
        <w:rPr>
          <w:rFonts w:hint="eastAsia" w:ascii="仿宋" w:hAnsi="仿宋" w:eastAsia="仿宋" w:cs="仿宋"/>
          <w:sz w:val="32"/>
          <w:szCs w:val="32"/>
          <w:lang w:val="en-US" w:eastAsia="zh-CN"/>
        </w:rPr>
        <w:t>县</w:t>
      </w:r>
      <w:r>
        <w:rPr>
          <w:rFonts w:hint="eastAsia" w:ascii="仿宋" w:hAnsi="仿宋" w:eastAsia="仿宋" w:cs="仿宋"/>
          <w:sz w:val="32"/>
          <w:szCs w:val="32"/>
        </w:rPr>
        <w:t>离退休干部的政治引领和教育管理。负责做好新形势下离退休干部党组织建设工作，拟订离退休干部思想政治工作的制度办法和措施；组织开展离退休干部党组织书记的教育培训工作。指导各级老干部活动中心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老年大学</w:t>
      </w:r>
      <w:r>
        <w:rPr>
          <w:rFonts w:hint="eastAsia" w:ascii="仿宋" w:hAnsi="仿宋" w:eastAsia="仿宋" w:cs="仿宋"/>
          <w:sz w:val="32"/>
          <w:szCs w:val="32"/>
        </w:rPr>
        <w:t>等学习活动阵地建设与管理；指导</w:t>
      </w:r>
      <w:r>
        <w:rPr>
          <w:rFonts w:hint="eastAsia" w:ascii="仿宋" w:hAnsi="仿宋" w:eastAsia="仿宋" w:cs="仿宋"/>
          <w:sz w:val="32"/>
          <w:szCs w:val="32"/>
          <w:lang w:val="en-US" w:eastAsia="zh-CN"/>
        </w:rPr>
        <w:t>县</w:t>
      </w:r>
      <w:r>
        <w:rPr>
          <w:rFonts w:hint="eastAsia" w:ascii="仿宋" w:hAnsi="仿宋" w:eastAsia="仿宋" w:cs="仿宋"/>
          <w:sz w:val="32"/>
          <w:szCs w:val="32"/>
        </w:rPr>
        <w:t>老干部休养所创新发展。指导各级各部门组织离退休干部利用自身优势，在政治、经济、文化和青少年教育等各领域发挥作用，增添正能量。了解离退休干部对医疗保健方面的意见和要求。组织指导离退休干部开展健康科学的文化健身、保健讲座、参观学习等活动。负责易地安置离休干部服务管理工作。会同有关部门拟订治丧办法，指导逝世老干部的善后工作，协助承办</w:t>
      </w:r>
      <w:r>
        <w:rPr>
          <w:rFonts w:hint="eastAsia" w:ascii="仿宋" w:hAnsi="仿宋" w:eastAsia="仿宋" w:cs="仿宋"/>
          <w:sz w:val="32"/>
          <w:szCs w:val="32"/>
          <w:lang w:val="en-US" w:eastAsia="zh-CN"/>
        </w:rPr>
        <w:t>县</w:t>
      </w:r>
      <w:r>
        <w:rPr>
          <w:rFonts w:hint="eastAsia" w:ascii="仿宋" w:hAnsi="仿宋" w:eastAsia="仿宋" w:cs="仿宋"/>
          <w:sz w:val="32"/>
          <w:szCs w:val="32"/>
        </w:rPr>
        <w:t>委交办的丧葬事</w:t>
      </w:r>
      <w:r>
        <w:rPr>
          <w:rFonts w:hint="eastAsia" w:ascii="仿宋" w:hAnsi="仿宋" w:eastAsia="仿宋" w:cs="仿宋"/>
          <w:sz w:val="32"/>
          <w:szCs w:val="32"/>
          <w:lang w:val="en-US" w:eastAsia="zh-CN"/>
        </w:rPr>
        <w:t>宜</w:t>
      </w:r>
      <w:bookmarkStart w:id="27" w:name="_GoBack"/>
      <w:bookmarkEnd w:id="27"/>
      <w:r>
        <w:rPr>
          <w:rFonts w:hint="eastAsia" w:ascii="仿宋" w:hAnsi="仿宋" w:eastAsia="仿宋" w:cs="仿宋"/>
          <w:sz w:val="32"/>
          <w:szCs w:val="32"/>
        </w:rPr>
        <w:t>。承担县老干部工作领导小组、</w:t>
      </w:r>
      <w:r>
        <w:rPr>
          <w:rFonts w:hint="eastAsia" w:ascii="仿宋" w:hAnsi="仿宋" w:eastAsia="仿宋" w:cs="仿宋"/>
          <w:sz w:val="32"/>
          <w:szCs w:val="32"/>
          <w:lang w:val="en-US" w:eastAsia="zh-CN"/>
        </w:rPr>
        <w:t>县</w:t>
      </w:r>
      <w:r>
        <w:rPr>
          <w:rFonts w:hint="eastAsia" w:ascii="仿宋" w:hAnsi="仿宋" w:eastAsia="仿宋" w:cs="仿宋"/>
          <w:sz w:val="32"/>
          <w:szCs w:val="32"/>
        </w:rPr>
        <w:t>关心下一代工作委员会的日常工作。</w:t>
      </w:r>
      <w:r>
        <w:rPr>
          <w:rFonts w:hint="eastAsia" w:ascii="仿宋" w:hAnsi="仿宋" w:eastAsia="仿宋" w:cs="仿宋"/>
          <w:sz w:val="32"/>
          <w:szCs w:val="32"/>
          <w:lang w:val="zh-CN"/>
        </w:rPr>
        <w:t>完成县委、</w:t>
      </w:r>
      <w:r>
        <w:rPr>
          <w:rFonts w:hint="eastAsia" w:ascii="仿宋" w:hAnsi="仿宋" w:eastAsia="仿宋" w:cs="仿宋"/>
          <w:sz w:val="32"/>
          <w:szCs w:val="32"/>
          <w:lang w:val="en-US" w:eastAsia="zh-CN"/>
        </w:rPr>
        <w:t>县政府和县委机构编制委员会</w:t>
      </w:r>
      <w:r>
        <w:rPr>
          <w:rFonts w:hint="eastAsia" w:ascii="仿宋" w:hAnsi="仿宋" w:eastAsia="仿宋" w:cs="仿宋"/>
          <w:sz w:val="32"/>
          <w:szCs w:val="32"/>
          <w:lang w:val="zh-CN"/>
        </w:rPr>
        <w:t>交办的其他任务。</w:t>
      </w:r>
      <w:r>
        <w:rPr>
          <w:rFonts w:hint="eastAsia" w:ascii="仿宋" w:hAnsi="仿宋" w:eastAsia="仿宋" w:cs="仿宋"/>
          <w:sz w:val="32"/>
          <w:szCs w:val="32"/>
          <w:lang w:val="en-US" w:eastAsia="zh-CN"/>
        </w:rPr>
        <w:t>有关职责分工。县委组织部（县委编办）负责全县公益类事业单位管理体制改革工作。县发展和改革局负责生产经营类事业单位管理体制改革工作。</w:t>
      </w:r>
    </w:p>
    <w:p w14:paraId="64D2BBF6">
      <w:pPr>
        <w:keepNext w:val="0"/>
        <w:keepLines w:val="0"/>
        <w:pageBreakBefore w:val="0"/>
        <w:widowControl w:val="0"/>
        <w:kinsoku/>
        <w:wordWrap/>
        <w:overflowPunct/>
        <w:topLinePunct w:val="0"/>
        <w:autoSpaceDE/>
        <w:autoSpaceDN/>
        <w:bidi w:val="0"/>
        <w:adjustRightInd/>
        <w:snapToGrid/>
        <w:spacing w:line="570" w:lineRule="exact"/>
        <w:ind w:firstLine="686"/>
        <w:textAlignment w:val="auto"/>
        <w:rPr>
          <w:rFonts w:ascii="方正仿宋_GBK" w:hAnsi="Times New Roman" w:eastAsia="方正仿宋_GBK" w:cs="Times New Roman"/>
          <w:b/>
          <w:sz w:val="32"/>
          <w:szCs w:val="32"/>
        </w:rPr>
      </w:pPr>
      <w:r>
        <w:rPr>
          <w:rFonts w:hint="eastAsia" w:ascii="仿宋" w:hAnsi="仿宋" w:eastAsia="仿宋" w:cs="仿宋"/>
          <w:sz w:val="32"/>
          <w:szCs w:val="32"/>
          <w:lang w:val="en-US" w:eastAsia="zh-CN"/>
        </w:rPr>
        <w:t>县委组织部</w:t>
      </w:r>
      <w:r>
        <w:rPr>
          <w:rFonts w:hint="eastAsia" w:ascii="仿宋" w:hAnsi="仿宋" w:eastAsia="仿宋" w:cs="Times New Roman"/>
          <w:sz w:val="32"/>
          <w:szCs w:val="32"/>
        </w:rPr>
        <w:t>根</w:t>
      </w:r>
      <w:r>
        <w:rPr>
          <w:rFonts w:hint="eastAsia" w:ascii="仿宋" w:hAnsi="仿宋" w:eastAsia="仿宋" w:cs="仿宋"/>
          <w:sz w:val="32"/>
          <w:szCs w:val="32"/>
          <w:lang w:val="en-US" w:eastAsia="zh-CN"/>
        </w:rPr>
        <w:t>据工作需要，设有办公室（研究室）、干部科(公务员科）、考核奖惩科、干部监督科、人才科、组织一科、组织二科、组织三科（非公经济和社会组织党建科）、机构编制科、机构编制监督科、事业单位登记管理科、老干部科、干部信息中心</w:t>
      </w:r>
      <w:r>
        <w:rPr>
          <w:rFonts w:hint="eastAsia" w:ascii="仿宋" w:hAnsi="仿宋" w:eastAsia="仿宋" w:cs="Times New Roman"/>
          <w:sz w:val="32"/>
          <w:szCs w:val="32"/>
        </w:rPr>
        <w:t>等办事机构和工作机构。</w:t>
      </w:r>
    </w:p>
    <w:p w14:paraId="37C5F383">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788F6F87">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85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60"/>
        <w:gridCol w:w="1268"/>
        <w:gridCol w:w="1527"/>
        <w:gridCol w:w="2523"/>
      </w:tblGrid>
      <w:tr w14:paraId="031D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60" w:type="dxa"/>
            <w:vMerge w:val="restart"/>
            <w:shd w:val="clear" w:color="auto" w:fill="auto"/>
            <w:vAlign w:val="center"/>
          </w:tcPr>
          <w:p w14:paraId="78161EB2">
            <w:pPr>
              <w:spacing w:line="300" w:lineRule="exact"/>
              <w:jc w:val="center"/>
              <w:rPr>
                <w:rFonts w:ascii="方正书宋_GBK" w:eastAsia="方正书宋_GBK"/>
                <w:b/>
              </w:rPr>
            </w:pPr>
            <w:r>
              <w:rPr>
                <w:rFonts w:hint="eastAsia" w:ascii="方正书宋_GBK" w:eastAsia="方正书宋_GBK"/>
                <w:b/>
              </w:rPr>
              <w:t>单位名称</w:t>
            </w:r>
          </w:p>
        </w:tc>
        <w:tc>
          <w:tcPr>
            <w:tcW w:w="1268" w:type="dxa"/>
            <w:vMerge w:val="restart"/>
            <w:shd w:val="clear" w:color="auto" w:fill="auto"/>
            <w:vAlign w:val="center"/>
          </w:tcPr>
          <w:p w14:paraId="3CA4DA00">
            <w:pPr>
              <w:spacing w:line="300" w:lineRule="exact"/>
              <w:jc w:val="center"/>
              <w:rPr>
                <w:rFonts w:ascii="方正书宋_GBK" w:eastAsia="方正书宋_GBK"/>
                <w:b/>
              </w:rPr>
            </w:pPr>
            <w:r>
              <w:rPr>
                <w:rFonts w:hint="eastAsia" w:ascii="方正书宋_GBK" w:eastAsia="方正书宋_GBK"/>
                <w:b/>
              </w:rPr>
              <w:t>单位性质</w:t>
            </w:r>
          </w:p>
        </w:tc>
        <w:tc>
          <w:tcPr>
            <w:tcW w:w="1527" w:type="dxa"/>
            <w:vMerge w:val="restart"/>
            <w:shd w:val="clear" w:color="auto" w:fill="auto"/>
            <w:vAlign w:val="center"/>
          </w:tcPr>
          <w:p w14:paraId="572F04EA">
            <w:pPr>
              <w:spacing w:line="300" w:lineRule="exact"/>
              <w:jc w:val="center"/>
              <w:rPr>
                <w:rFonts w:ascii="方正书宋_GBK" w:eastAsia="方正书宋_GBK"/>
                <w:b/>
              </w:rPr>
            </w:pPr>
            <w:r>
              <w:rPr>
                <w:rFonts w:hint="eastAsia" w:ascii="方正书宋_GBK" w:eastAsia="方正书宋_GBK"/>
                <w:b/>
              </w:rPr>
              <w:t>单位规格</w:t>
            </w:r>
          </w:p>
        </w:tc>
        <w:tc>
          <w:tcPr>
            <w:tcW w:w="2523" w:type="dxa"/>
            <w:vMerge w:val="restart"/>
            <w:shd w:val="clear" w:color="auto" w:fill="auto"/>
            <w:vAlign w:val="center"/>
          </w:tcPr>
          <w:p w14:paraId="03723FE3">
            <w:pPr>
              <w:spacing w:line="300" w:lineRule="exact"/>
              <w:jc w:val="center"/>
              <w:rPr>
                <w:rFonts w:ascii="方正书宋_GBK" w:eastAsia="方正书宋_GBK"/>
                <w:b/>
              </w:rPr>
            </w:pPr>
            <w:r>
              <w:rPr>
                <w:rFonts w:hint="eastAsia" w:ascii="方正书宋_GBK" w:eastAsia="方正书宋_GBK"/>
                <w:b/>
              </w:rPr>
              <w:t>经费保障形式</w:t>
            </w:r>
          </w:p>
        </w:tc>
      </w:tr>
      <w:tr w14:paraId="6896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60" w:type="dxa"/>
            <w:vMerge w:val="continue"/>
            <w:shd w:val="clear" w:color="auto" w:fill="auto"/>
            <w:vAlign w:val="center"/>
          </w:tcPr>
          <w:p w14:paraId="338F57F7">
            <w:pPr>
              <w:spacing w:line="300" w:lineRule="exact"/>
              <w:jc w:val="left"/>
              <w:outlineLvl w:val="0"/>
            </w:pPr>
          </w:p>
        </w:tc>
        <w:tc>
          <w:tcPr>
            <w:tcW w:w="1268" w:type="dxa"/>
            <w:vMerge w:val="continue"/>
            <w:shd w:val="clear" w:color="auto" w:fill="auto"/>
            <w:vAlign w:val="center"/>
          </w:tcPr>
          <w:p w14:paraId="5CEB4470">
            <w:pPr>
              <w:spacing w:line="300" w:lineRule="exact"/>
              <w:jc w:val="left"/>
              <w:outlineLvl w:val="0"/>
            </w:pPr>
          </w:p>
        </w:tc>
        <w:tc>
          <w:tcPr>
            <w:tcW w:w="1527" w:type="dxa"/>
            <w:vMerge w:val="continue"/>
            <w:shd w:val="clear" w:color="auto" w:fill="auto"/>
            <w:vAlign w:val="center"/>
          </w:tcPr>
          <w:p w14:paraId="483254F5">
            <w:pPr>
              <w:spacing w:line="300" w:lineRule="exact"/>
              <w:jc w:val="left"/>
              <w:outlineLvl w:val="0"/>
            </w:pPr>
          </w:p>
        </w:tc>
        <w:tc>
          <w:tcPr>
            <w:tcW w:w="2523" w:type="dxa"/>
            <w:vMerge w:val="continue"/>
            <w:shd w:val="clear" w:color="auto" w:fill="auto"/>
            <w:vAlign w:val="center"/>
          </w:tcPr>
          <w:p w14:paraId="02279994">
            <w:pPr>
              <w:spacing w:line="300" w:lineRule="exact"/>
              <w:jc w:val="left"/>
              <w:outlineLvl w:val="0"/>
            </w:pPr>
          </w:p>
        </w:tc>
      </w:tr>
      <w:tr w14:paraId="4E43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3260" w:type="dxa"/>
            <w:shd w:val="clear" w:color="auto" w:fill="auto"/>
            <w:vAlign w:val="center"/>
          </w:tcPr>
          <w:p w14:paraId="1F703D99">
            <w:pPr>
              <w:spacing w:line="300" w:lineRule="exact"/>
              <w:jc w:val="left"/>
              <w:rPr>
                <w:rFonts w:hint="eastAsia" w:ascii="方正书宋_GBK" w:eastAsia="方正书宋_GBK"/>
                <w:lang w:eastAsia="zh-CN"/>
              </w:rPr>
            </w:pPr>
            <w:r>
              <w:rPr>
                <w:rFonts w:hint="eastAsia" w:ascii="方正书宋_GBK" w:eastAsia="方正书宋_GBK"/>
                <w:lang w:eastAsia="zh-CN"/>
              </w:rPr>
              <w:t>中国共产党赞皇县委员会组织部</w:t>
            </w:r>
          </w:p>
        </w:tc>
        <w:tc>
          <w:tcPr>
            <w:tcW w:w="1268" w:type="dxa"/>
            <w:shd w:val="clear" w:color="auto" w:fill="auto"/>
            <w:vAlign w:val="center"/>
          </w:tcPr>
          <w:p w14:paraId="53511E9E">
            <w:pPr>
              <w:spacing w:line="300" w:lineRule="exact"/>
              <w:jc w:val="center"/>
              <w:rPr>
                <w:rFonts w:ascii="方正书宋_GBK" w:eastAsia="方正书宋_GBK"/>
              </w:rPr>
            </w:pPr>
            <w:r>
              <w:rPr>
                <w:rFonts w:hint="eastAsia" w:ascii="方正书宋_GBK" w:eastAsia="方正书宋_GBK"/>
              </w:rPr>
              <w:t>行政</w:t>
            </w:r>
          </w:p>
        </w:tc>
        <w:tc>
          <w:tcPr>
            <w:tcW w:w="1527" w:type="dxa"/>
            <w:shd w:val="clear" w:color="auto" w:fill="auto"/>
            <w:vAlign w:val="center"/>
          </w:tcPr>
          <w:p w14:paraId="21A6F3EE">
            <w:pPr>
              <w:spacing w:line="300" w:lineRule="exact"/>
              <w:jc w:val="center"/>
              <w:rPr>
                <w:rFonts w:hint="eastAsia" w:ascii="方正书宋_GBK" w:eastAsia="方正书宋_GBK"/>
                <w:lang w:eastAsia="zh-CN"/>
              </w:rPr>
            </w:pPr>
            <w:r>
              <w:rPr>
                <w:rFonts w:hint="eastAsia" w:ascii="方正书宋_GBK" w:eastAsia="方正书宋_GBK"/>
                <w:lang w:eastAsia="zh-CN"/>
              </w:rPr>
              <w:t>正科级</w:t>
            </w:r>
          </w:p>
        </w:tc>
        <w:tc>
          <w:tcPr>
            <w:tcW w:w="2523" w:type="dxa"/>
            <w:shd w:val="clear" w:color="auto" w:fill="auto"/>
            <w:vAlign w:val="center"/>
          </w:tcPr>
          <w:p w14:paraId="79D819CB">
            <w:pPr>
              <w:spacing w:line="300" w:lineRule="exact"/>
              <w:jc w:val="center"/>
              <w:rPr>
                <w:rFonts w:ascii="方正书宋_GBK" w:eastAsia="方正书宋_GBK"/>
              </w:rPr>
            </w:pPr>
            <w:r>
              <w:rPr>
                <w:rFonts w:hint="eastAsia" w:ascii="方正书宋_GBK" w:eastAsia="方正书宋_GBK"/>
              </w:rPr>
              <w:t>财政拨款</w:t>
            </w:r>
          </w:p>
        </w:tc>
      </w:tr>
    </w:tbl>
    <w:p w14:paraId="0A0D9E0D">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1B3FD7FF">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县</w:t>
      </w:r>
      <w:r>
        <w:rPr>
          <w:rFonts w:hint="eastAsia" w:ascii="仿宋" w:hAnsi="仿宋" w:eastAsia="仿宋" w:cs="仿宋"/>
          <w:sz w:val="32"/>
          <w:szCs w:val="32"/>
        </w:rPr>
        <w:t>部门预算的编制实行综合预算管理，即全部收入和支出都反映在预算中。</w:t>
      </w:r>
      <w:r>
        <w:rPr>
          <w:rFonts w:hint="eastAsia" w:ascii="仿宋" w:hAnsi="仿宋" w:eastAsia="仿宋" w:cs="仿宋"/>
          <w:sz w:val="32"/>
          <w:szCs w:val="32"/>
          <w:lang w:eastAsia="zh-CN"/>
        </w:rPr>
        <w:t>赞皇县委组织部</w:t>
      </w:r>
      <w:r>
        <w:rPr>
          <w:rFonts w:hint="eastAsia" w:ascii="仿宋" w:hAnsi="仿宋" w:eastAsia="仿宋" w:cs="仿宋"/>
          <w:sz w:val="32"/>
          <w:szCs w:val="32"/>
        </w:rPr>
        <w:t>的收支包含在部门预算中。</w:t>
      </w:r>
    </w:p>
    <w:p w14:paraId="307605E4">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14:paraId="6600FDDD">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w:t>
      </w:r>
      <w:r>
        <w:rPr>
          <w:rFonts w:hint="eastAsia" w:ascii="仿宋" w:hAnsi="仿宋" w:eastAsia="仿宋" w:cs="仿宋"/>
          <w:sz w:val="32"/>
          <w:szCs w:val="32"/>
          <w:lang w:val="en-US" w:eastAsia="zh-CN"/>
        </w:rPr>
        <w:t>21</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3219.92</w:t>
      </w:r>
      <w:r>
        <w:rPr>
          <w:rFonts w:hint="eastAsia" w:ascii="仿宋" w:hAnsi="仿宋" w:eastAsia="仿宋" w:cs="仿宋"/>
          <w:sz w:val="32"/>
          <w:szCs w:val="32"/>
        </w:rPr>
        <w:t>万元，其中：一般公共预算收入3219.92万元，基金预算收入0万元，</w:t>
      </w:r>
      <w:r>
        <w:rPr>
          <w:rFonts w:hint="eastAsia" w:ascii="仿宋" w:hAnsi="仿宋" w:eastAsia="仿宋" w:cs="仿宋"/>
          <w:sz w:val="32"/>
          <w:szCs w:val="32"/>
          <w:lang w:eastAsia="zh-CN"/>
        </w:rPr>
        <w:t>国有资本经营预算收入</w:t>
      </w:r>
      <w:r>
        <w:rPr>
          <w:rFonts w:hint="eastAsia" w:ascii="仿宋" w:hAnsi="仿宋" w:eastAsia="仿宋" w:cs="仿宋"/>
          <w:sz w:val="32"/>
          <w:szCs w:val="32"/>
          <w:lang w:val="en-US" w:eastAsia="zh-CN"/>
        </w:rPr>
        <w:t>0万元，</w:t>
      </w:r>
      <w:r>
        <w:rPr>
          <w:rFonts w:hint="eastAsia" w:ascii="仿宋" w:hAnsi="仿宋" w:eastAsia="仿宋" w:cs="仿宋"/>
          <w:sz w:val="32"/>
          <w:szCs w:val="32"/>
        </w:rPr>
        <w:t>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275750B0">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14:paraId="2678293B">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赞皇县委组织部</w:t>
      </w:r>
      <w:r>
        <w:rPr>
          <w:rFonts w:hint="eastAsia" w:ascii="仿宋" w:hAnsi="仿宋" w:eastAsia="仿宋" w:cs="仿宋"/>
          <w:sz w:val="32"/>
          <w:szCs w:val="32"/>
        </w:rPr>
        <w:t>年度部门预算中支出预算的总体情况。20</w:t>
      </w:r>
      <w:r>
        <w:rPr>
          <w:rFonts w:hint="eastAsia" w:ascii="仿宋" w:hAnsi="仿宋" w:eastAsia="仿宋" w:cs="仿宋"/>
          <w:sz w:val="32"/>
          <w:szCs w:val="32"/>
          <w:lang w:val="en-US" w:eastAsia="zh-CN"/>
        </w:rPr>
        <w:t>21</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3219.92</w:t>
      </w:r>
      <w:r>
        <w:rPr>
          <w:rFonts w:hint="eastAsia" w:ascii="仿宋" w:hAnsi="仿宋" w:eastAsia="仿宋" w:cs="仿宋"/>
          <w:sz w:val="32"/>
          <w:szCs w:val="32"/>
        </w:rPr>
        <w:t>万元，其中基本支出395.82万元，包括人员经费321.46万元和日常公用经费74.36万元；项目支出2824.1万元，主要为20</w:t>
      </w:r>
      <w:r>
        <w:rPr>
          <w:rFonts w:hint="eastAsia" w:ascii="仿宋" w:hAnsi="仿宋" w:eastAsia="仿宋" w:cs="仿宋"/>
          <w:sz w:val="32"/>
          <w:szCs w:val="32"/>
          <w:lang w:val="en-US" w:eastAsia="zh-CN"/>
        </w:rPr>
        <w:t>21</w:t>
      </w:r>
      <w:r>
        <w:rPr>
          <w:rFonts w:hint="eastAsia" w:ascii="仿宋" w:hAnsi="仿宋" w:eastAsia="仿宋" w:cs="仿宋"/>
          <w:sz w:val="32"/>
          <w:szCs w:val="32"/>
        </w:rPr>
        <w:t>年村</w:t>
      </w:r>
      <w:r>
        <w:rPr>
          <w:rFonts w:hint="eastAsia" w:ascii="仿宋" w:hAnsi="仿宋" w:eastAsia="仿宋" w:cs="仿宋"/>
          <w:sz w:val="32"/>
          <w:szCs w:val="32"/>
          <w:lang w:eastAsia="zh-CN"/>
        </w:rPr>
        <w:t>两委</w:t>
      </w:r>
      <w:r>
        <w:rPr>
          <w:rFonts w:hint="eastAsia" w:ascii="仿宋" w:hAnsi="仿宋" w:eastAsia="仿宋" w:cs="仿宋"/>
          <w:sz w:val="32"/>
          <w:szCs w:val="32"/>
        </w:rPr>
        <w:t>干部基础职务补贴</w:t>
      </w:r>
      <w:r>
        <w:rPr>
          <w:rFonts w:hint="eastAsia" w:ascii="仿宋" w:hAnsi="仿宋" w:eastAsia="仿宋" w:cs="仿宋"/>
          <w:sz w:val="32"/>
          <w:szCs w:val="32"/>
          <w:lang w:eastAsia="zh-CN"/>
        </w:rPr>
        <w:t>、离任村支书补贴、</w:t>
      </w:r>
      <w:r>
        <w:rPr>
          <w:rFonts w:hint="eastAsia" w:ascii="仿宋" w:hAnsi="仿宋" w:eastAsia="仿宋" w:cs="仿宋"/>
          <w:sz w:val="32"/>
          <w:szCs w:val="32"/>
        </w:rPr>
        <w:t>挂职人员财政补贴</w:t>
      </w:r>
      <w:r>
        <w:rPr>
          <w:rFonts w:hint="eastAsia" w:ascii="仿宋" w:hAnsi="仿宋" w:eastAsia="仿宋" w:cs="仿宋"/>
          <w:sz w:val="32"/>
          <w:szCs w:val="32"/>
          <w:lang w:eastAsia="zh-CN"/>
        </w:rPr>
        <w:t>、人才绿卡持卡人房租补贴等</w:t>
      </w:r>
      <w:r>
        <w:rPr>
          <w:rFonts w:hint="eastAsia" w:ascii="仿宋" w:hAnsi="仿宋" w:eastAsia="仿宋" w:cs="仿宋"/>
          <w:sz w:val="32"/>
          <w:szCs w:val="32"/>
        </w:rPr>
        <w:t>；其他支出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1444045C">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14:paraId="66119C96">
      <w:pPr>
        <w:ind w:firstLine="640" w:firstLineChars="200"/>
        <w:rPr>
          <w:rFonts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年预算收支安排</w:t>
      </w:r>
      <w:r>
        <w:rPr>
          <w:rFonts w:hint="eastAsia" w:ascii="仿宋" w:hAnsi="仿宋" w:eastAsia="仿宋" w:cs="仿宋"/>
          <w:sz w:val="32"/>
          <w:szCs w:val="32"/>
          <w:lang w:val="en-US" w:eastAsia="zh-CN"/>
        </w:rPr>
        <w:t>3219.92</w:t>
      </w:r>
      <w:r>
        <w:rPr>
          <w:rFonts w:hint="eastAsia" w:ascii="仿宋" w:hAnsi="仿宋" w:eastAsia="仿宋" w:cs="仿宋"/>
          <w:sz w:val="32"/>
          <w:szCs w:val="32"/>
        </w:rPr>
        <w:t>万元，较20</w:t>
      </w:r>
      <w:r>
        <w:rPr>
          <w:rFonts w:hint="eastAsia" w:ascii="仿宋" w:hAnsi="仿宋" w:eastAsia="仿宋" w:cs="仿宋"/>
          <w:sz w:val="32"/>
          <w:szCs w:val="32"/>
          <w:lang w:val="en-US" w:eastAsia="zh-CN"/>
        </w:rPr>
        <w:t>20</w:t>
      </w:r>
      <w:r>
        <w:rPr>
          <w:rFonts w:hint="eastAsia" w:ascii="仿宋" w:hAnsi="仿宋" w:eastAsia="仿宋" w:cs="仿宋"/>
          <w:sz w:val="32"/>
          <w:szCs w:val="32"/>
        </w:rPr>
        <w:t>年预算</w:t>
      </w:r>
      <w:r>
        <w:rPr>
          <w:rFonts w:hint="eastAsia" w:ascii="仿宋" w:hAnsi="仿宋" w:eastAsia="仿宋" w:cs="仿宋"/>
          <w:sz w:val="32"/>
          <w:szCs w:val="32"/>
          <w:lang w:eastAsia="zh-CN"/>
        </w:rPr>
        <w:t>减少847.22</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22.1</w:t>
      </w:r>
      <w:r>
        <w:rPr>
          <w:rFonts w:hint="eastAsia" w:ascii="仿宋" w:hAnsi="仿宋" w:eastAsia="仿宋" w:cs="仿宋"/>
          <w:sz w:val="32"/>
          <w:szCs w:val="32"/>
        </w:rPr>
        <w:t>万元，主要为人员经费</w:t>
      </w:r>
      <w:r>
        <w:rPr>
          <w:rFonts w:hint="eastAsia" w:ascii="仿宋" w:hAnsi="仿宋" w:eastAsia="仿宋" w:cs="仿宋"/>
          <w:sz w:val="32"/>
          <w:szCs w:val="32"/>
          <w:lang w:eastAsia="zh-CN"/>
        </w:rPr>
        <w:t>压缩增加</w:t>
      </w:r>
      <w:r>
        <w:rPr>
          <w:rFonts w:hint="eastAsia" w:ascii="仿宋" w:hAnsi="仿宋" w:eastAsia="仿宋" w:cs="仿宋"/>
          <w:sz w:val="32"/>
          <w:szCs w:val="32"/>
        </w:rPr>
        <w:t>；项目支出</w:t>
      </w:r>
      <w:r>
        <w:rPr>
          <w:rFonts w:hint="eastAsia" w:ascii="仿宋" w:hAnsi="仿宋" w:eastAsia="仿宋" w:cs="仿宋"/>
          <w:sz w:val="32"/>
          <w:szCs w:val="32"/>
          <w:lang w:eastAsia="zh-CN"/>
        </w:rPr>
        <w:t>减少825.12</w:t>
      </w:r>
      <w:r>
        <w:rPr>
          <w:rFonts w:hint="eastAsia" w:ascii="仿宋" w:hAnsi="仿宋" w:eastAsia="仿宋" w:cs="仿宋"/>
          <w:sz w:val="32"/>
          <w:szCs w:val="32"/>
        </w:rPr>
        <w:t>万元，主要</w:t>
      </w:r>
      <w:r>
        <w:rPr>
          <w:rFonts w:hint="eastAsia" w:ascii="仿宋" w:hAnsi="仿宋" w:eastAsia="仿宋" w:cs="仿宋"/>
          <w:sz w:val="32"/>
          <w:szCs w:val="32"/>
          <w:lang w:eastAsia="zh-CN"/>
        </w:rPr>
        <w:t>原因是减少项目（服务群众专项经费、村党组织活动经费等）、经费压缩</w:t>
      </w:r>
      <w:r>
        <w:rPr>
          <w:rFonts w:hint="eastAsia" w:ascii="仿宋" w:hAnsi="仿宋" w:eastAsia="仿宋" w:cs="仿宋"/>
          <w:sz w:val="32"/>
          <w:szCs w:val="32"/>
        </w:rPr>
        <w:t>；其他支出增加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万元，与20</w:t>
      </w:r>
      <w:r>
        <w:rPr>
          <w:rFonts w:hint="eastAsia" w:ascii="仿宋" w:hAnsi="仿宋" w:eastAsia="仿宋" w:cs="仿宋"/>
          <w:sz w:val="32"/>
          <w:szCs w:val="32"/>
          <w:lang w:val="en-US" w:eastAsia="zh-CN"/>
        </w:rPr>
        <w:t>20</w:t>
      </w:r>
      <w:r>
        <w:rPr>
          <w:rFonts w:hint="eastAsia" w:ascii="仿宋" w:hAnsi="仿宋" w:eastAsia="仿宋" w:cs="仿宋"/>
          <w:sz w:val="32"/>
          <w:szCs w:val="32"/>
        </w:rPr>
        <w:t>年持平，无增减变化。</w:t>
      </w:r>
    </w:p>
    <w:p w14:paraId="2F4D0B3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230E3924">
      <w:pPr>
        <w:ind w:firstLine="640" w:firstLineChars="200"/>
        <w:rPr>
          <w:rFonts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年，我</w:t>
      </w:r>
      <w:r>
        <w:rPr>
          <w:rFonts w:hint="eastAsia" w:ascii="仿宋" w:hAnsi="仿宋" w:eastAsia="仿宋" w:cs="仿宋"/>
          <w:sz w:val="32"/>
          <w:szCs w:val="32"/>
          <w:lang w:eastAsia="zh-CN"/>
        </w:rPr>
        <w:t>部</w:t>
      </w:r>
      <w:r>
        <w:rPr>
          <w:rFonts w:hint="eastAsia" w:ascii="仿宋" w:hAnsi="仿宋" w:eastAsia="仿宋" w:cs="仿宋"/>
          <w:sz w:val="32"/>
          <w:szCs w:val="32"/>
        </w:rPr>
        <w:t>机关运行经费共计安排74.36万元，主要用于</w:t>
      </w:r>
      <w:r>
        <w:rPr>
          <w:rFonts w:hint="eastAsia" w:ascii="仿宋" w:hAnsi="仿宋" w:eastAsia="仿宋" w:cs="仿宋"/>
          <w:sz w:val="32"/>
          <w:szCs w:val="32"/>
          <w:lang w:eastAsia="zh-CN"/>
        </w:rPr>
        <w:t>县委组织部机关、原老干部局机关、原编办三个</w:t>
      </w:r>
      <w:r>
        <w:rPr>
          <w:rFonts w:hint="eastAsia" w:ascii="仿宋" w:hAnsi="仿宋" w:eastAsia="仿宋" w:cs="仿宋"/>
          <w:sz w:val="32"/>
          <w:szCs w:val="32"/>
        </w:rPr>
        <w:t>办公区的日常维修、办公用房水电费、办公用房取暖费</w:t>
      </w:r>
      <w:r>
        <w:rPr>
          <w:rFonts w:hint="eastAsia" w:ascii="仿宋" w:hAnsi="仿宋" w:eastAsia="仿宋" w:cs="仿宋"/>
          <w:sz w:val="32"/>
          <w:szCs w:val="32"/>
          <w:lang w:eastAsia="zh-CN"/>
        </w:rPr>
        <w:t>、邮电、差旅</w:t>
      </w:r>
      <w:r>
        <w:rPr>
          <w:rFonts w:hint="eastAsia" w:ascii="仿宋" w:hAnsi="仿宋" w:eastAsia="仿宋" w:cs="仿宋"/>
          <w:sz w:val="32"/>
          <w:szCs w:val="32"/>
        </w:rPr>
        <w:t>等日常运行支出。</w:t>
      </w:r>
    </w:p>
    <w:p w14:paraId="213D0F2E">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40832F46">
      <w:pPr>
        <w:ind w:firstLine="640" w:firstLineChars="200"/>
        <w:rPr>
          <w:rFonts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年，我</w:t>
      </w:r>
      <w:r>
        <w:rPr>
          <w:rFonts w:hint="eastAsia" w:ascii="仿宋" w:hAnsi="仿宋" w:eastAsia="仿宋" w:cs="仿宋"/>
          <w:sz w:val="32"/>
          <w:szCs w:val="32"/>
          <w:lang w:eastAsia="zh-CN"/>
        </w:rPr>
        <w:t>部</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_GB2312"/>
          <w:sz w:val="32"/>
          <w:szCs w:val="32"/>
        </w:rPr>
        <w:t>，与上年持平</w:t>
      </w:r>
      <w:r>
        <w:rPr>
          <w:rFonts w:hint="eastAsia" w:ascii="仿宋" w:hAnsi="仿宋" w:eastAsia="仿宋" w:cs="仿宋"/>
          <w:sz w:val="32"/>
          <w:szCs w:val="32"/>
        </w:rPr>
        <w:t>；公务用车购置及运维费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万元（其中：公务用车购置费为0万元</w:t>
      </w:r>
      <w:r>
        <w:rPr>
          <w:rFonts w:hint="eastAsia" w:ascii="仿宋" w:hAnsi="仿宋" w:eastAsia="仿宋" w:cs="仿宋_GB2312"/>
          <w:sz w:val="32"/>
          <w:szCs w:val="32"/>
        </w:rPr>
        <w:t>，与上年持平</w:t>
      </w:r>
      <w:r>
        <w:rPr>
          <w:rFonts w:hint="eastAsia" w:ascii="仿宋" w:hAnsi="仿宋" w:eastAsia="仿宋" w:cs="仿宋"/>
          <w:sz w:val="32"/>
          <w:szCs w:val="32"/>
        </w:rPr>
        <w:t>，公务用车运维费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_GB2312"/>
          <w:sz w:val="32"/>
          <w:szCs w:val="32"/>
        </w:rPr>
        <w:t>，与上年持平</w:t>
      </w:r>
      <w:r>
        <w:rPr>
          <w:rFonts w:hint="eastAsia" w:ascii="仿宋" w:hAnsi="仿宋" w:eastAsia="仿宋" w:cs="仿宋"/>
          <w:sz w:val="32"/>
          <w:szCs w:val="32"/>
        </w:rPr>
        <w:t>；公务接待费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_GB2312"/>
          <w:sz w:val="32"/>
          <w:szCs w:val="32"/>
        </w:rPr>
        <w:t>，与上年持平。与</w:t>
      </w:r>
      <w:r>
        <w:rPr>
          <w:rFonts w:ascii="仿宋" w:hAnsi="仿宋" w:eastAsia="仿宋" w:cs="仿宋_GB2312"/>
          <w:sz w:val="32"/>
          <w:szCs w:val="32"/>
        </w:rPr>
        <w:t>2020</w:t>
      </w:r>
      <w:r>
        <w:rPr>
          <w:rFonts w:hint="eastAsia" w:ascii="仿宋" w:hAnsi="仿宋" w:eastAsia="仿宋" w:cs="仿宋_GB2312"/>
          <w:sz w:val="32"/>
          <w:szCs w:val="32"/>
        </w:rPr>
        <w:t>年相比，2021年“三公”与上年持平，无增减变化</w:t>
      </w:r>
      <w:r>
        <w:rPr>
          <w:rFonts w:hint="eastAsia" w:ascii="仿宋" w:hAnsi="仿宋" w:eastAsia="仿宋" w:cs="仿宋"/>
          <w:sz w:val="32"/>
          <w:szCs w:val="32"/>
        </w:rPr>
        <w:t>。</w:t>
      </w:r>
    </w:p>
    <w:p w14:paraId="742FA567">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14:paraId="534610A7">
      <w:pPr>
        <w:ind w:firstLine="643" w:firstLineChars="200"/>
        <w:jc w:val="left"/>
        <w:rPr>
          <w:rFonts w:hint="eastAsia" w:ascii="楷体" w:hAnsi="楷体" w:eastAsia="楷体" w:cs="Times New Roman"/>
          <w:b/>
          <w:sz w:val="32"/>
          <w:szCs w:val="32"/>
        </w:rPr>
      </w:pPr>
      <w:bookmarkStart w:id="0" w:name="_Toc471398463"/>
      <w:r>
        <w:rPr>
          <w:rFonts w:hint="eastAsia" w:ascii="楷体" w:hAnsi="楷体" w:eastAsia="楷体" w:cs="Times New Roman"/>
          <w:b/>
          <w:sz w:val="32"/>
          <w:szCs w:val="32"/>
        </w:rPr>
        <w:t>第一部分 部门整体绩效目标</w:t>
      </w:r>
    </w:p>
    <w:p w14:paraId="3E3C711C">
      <w:pPr>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（一）</w:t>
      </w:r>
      <w:r>
        <w:rPr>
          <w:rFonts w:ascii="仿宋" w:hAnsi="仿宋" w:eastAsia="仿宋" w:cs="Times New Roman"/>
          <w:b/>
          <w:sz w:val="32"/>
          <w:szCs w:val="32"/>
        </w:rPr>
        <w:t>总体绩效目标</w:t>
      </w:r>
    </w:p>
    <w:p w14:paraId="45D40A56">
      <w:pPr>
        <w:ind w:firstLine="640" w:firstLineChars="200"/>
        <w:jc w:val="left"/>
        <w:rPr>
          <w:rFonts w:hint="eastAsia" w:ascii="仿宋" w:hAnsi="仿宋" w:eastAsia="仿宋" w:cs="仿宋"/>
          <w:color w:val="auto"/>
          <w:kern w:val="2"/>
          <w:position w:val="0"/>
          <w:sz w:val="32"/>
          <w:szCs w:val="32"/>
          <w:u w:val="none"/>
          <w:shd w:val="clear"/>
          <w:lang w:val="en-US" w:eastAsia="zh-CN" w:bidi="ar-SA"/>
        </w:rPr>
      </w:pPr>
      <w:r>
        <w:rPr>
          <w:rFonts w:hint="eastAsia" w:ascii="仿宋" w:hAnsi="仿宋" w:eastAsia="仿宋" w:cs="仿宋"/>
          <w:color w:val="auto"/>
          <w:kern w:val="2"/>
          <w:position w:val="0"/>
          <w:sz w:val="32"/>
          <w:szCs w:val="32"/>
          <w:u w:val="none"/>
          <w:shd w:val="clear"/>
          <w:lang w:val="en-US" w:eastAsia="zh-CN" w:bidi="ar-SA"/>
        </w:rPr>
        <w:t xml:space="preserve"> 2021年，组织工作将围绕全面落实新时代党的建设总要求，以党的政治建设为统领，以加强思想政治建设、提升党员队伍服务能力、从严管理监督干部、着眼固本强基、强化党管人才、推进从严治部为重点，统筹推进党的建设和组织工作、人才工作各项任务；加强离退休干部思想政治建设和党组织建设，全面落实离退休干部政治、生活待遇，精心做好老干部服务管理工作，进一步做好老年教育工作，组织引导离退休干部为党和人民事业增添正能量；优化县级机构设置，优化职能配置，积极构建系统完备、科学规范、运行高效的机构职能体系，促进各方面改革有机衔接、协调联动，发挥改革整体效应，为加快建设“生态强县、大美赞皇”提供坚强组织保证。</w:t>
      </w:r>
    </w:p>
    <w:p w14:paraId="014D4CA3">
      <w:pPr>
        <w:ind w:firstLine="643" w:firstLineChars="200"/>
        <w:jc w:val="left"/>
        <w:rPr>
          <w:rFonts w:hint="eastAsia" w:ascii="仿宋" w:hAnsi="仿宋" w:eastAsia="仿宋" w:cs="Times New Roman"/>
          <w:b/>
          <w:sz w:val="32"/>
          <w:szCs w:val="32"/>
        </w:rPr>
      </w:pPr>
      <w:r>
        <w:rPr>
          <w:rFonts w:hint="eastAsia" w:ascii="仿宋" w:hAnsi="仿宋" w:eastAsia="仿宋" w:cs="Times New Roman"/>
          <w:b/>
          <w:sz w:val="32"/>
          <w:szCs w:val="32"/>
        </w:rPr>
        <w:t>（二）</w:t>
      </w:r>
      <w:r>
        <w:rPr>
          <w:rFonts w:hint="eastAsia" w:ascii="仿宋" w:hAnsi="仿宋" w:eastAsia="仿宋" w:cs="Times New Roman"/>
          <w:b/>
          <w:sz w:val="32"/>
          <w:szCs w:val="32"/>
          <w:highlight w:val="none"/>
        </w:rPr>
        <w:t>分项</w:t>
      </w:r>
      <w:r>
        <w:rPr>
          <w:rFonts w:hint="eastAsia" w:ascii="仿宋" w:hAnsi="仿宋" w:eastAsia="仿宋" w:cs="Times New Roman"/>
          <w:b/>
          <w:sz w:val="32"/>
          <w:szCs w:val="32"/>
        </w:rPr>
        <w:t>绩效目标</w:t>
      </w:r>
    </w:p>
    <w:p w14:paraId="153C72B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rPr>
      </w:pPr>
      <w:r>
        <w:rPr>
          <w:rFonts w:hint="eastAsia" w:ascii="仿宋_GB2312" w:hAnsi="仿宋_GB2312" w:eastAsia="仿宋_GB2312"/>
          <w:sz w:val="32"/>
          <w:lang w:val="en-US" w:eastAsia="zh-CN"/>
        </w:rPr>
        <w:t>1.</w:t>
      </w:r>
      <w:r>
        <w:rPr>
          <w:rFonts w:ascii="仿宋_GB2312" w:hAnsi="仿宋_GB2312" w:eastAsia="仿宋_GB2312"/>
          <w:sz w:val="32"/>
        </w:rPr>
        <w:t>党员和党组织建设</w:t>
      </w:r>
    </w:p>
    <w:p w14:paraId="0F94529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负责全县党组织建设；负责县委基层组织建设</w:t>
      </w:r>
      <w:r>
        <w:rPr>
          <w:rFonts w:ascii="仿宋_GB2312" w:hAnsi="仿宋_GB2312" w:eastAsia="仿宋_GB2312"/>
          <w:sz w:val="32"/>
          <w:highlight w:val="none"/>
        </w:rPr>
        <w:t>联</w:t>
      </w:r>
      <w:r>
        <w:rPr>
          <w:rFonts w:hint="eastAsia" w:ascii="仿宋_GB2312" w:hAnsi="仿宋_GB2312" w:eastAsia="仿宋_GB2312"/>
          <w:sz w:val="32"/>
          <w:highlight w:val="none"/>
          <w:lang w:eastAsia="zh-CN"/>
        </w:rPr>
        <w:t>席</w:t>
      </w:r>
      <w:r>
        <w:rPr>
          <w:rFonts w:ascii="仿宋_GB2312" w:hAnsi="仿宋_GB2312" w:eastAsia="仿宋_GB2312"/>
          <w:sz w:val="32"/>
          <w:highlight w:val="none"/>
        </w:rPr>
        <w:t>会议</w:t>
      </w:r>
      <w:r>
        <w:rPr>
          <w:rFonts w:ascii="仿宋_GB2312" w:hAnsi="仿宋_GB2312" w:eastAsia="仿宋_GB2312"/>
          <w:sz w:val="32"/>
        </w:rPr>
        <w:t>党的牵头抓总工作；研究和提出党内生活制度建设的意见；协调、规划和指导全县党员教育工作；主管党员的管理和发展工作。</w:t>
      </w:r>
    </w:p>
    <w:p w14:paraId="4750D24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加强党组织建设和党员管理,不断提高执政能力和领导水平</w:t>
      </w:r>
    </w:p>
    <w:p w14:paraId="726FFBA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rPr>
      </w:pPr>
      <w:r>
        <w:rPr>
          <w:rFonts w:hint="eastAsia" w:ascii="仿宋_GB2312" w:hAnsi="仿宋_GB2312" w:eastAsia="仿宋_GB2312"/>
          <w:sz w:val="32"/>
          <w:lang w:val="en-US" w:eastAsia="zh-CN"/>
        </w:rPr>
        <w:t>2.</w:t>
      </w:r>
      <w:r>
        <w:rPr>
          <w:rFonts w:ascii="仿宋_GB2312" w:hAnsi="仿宋_GB2312" w:eastAsia="仿宋_GB2312"/>
          <w:sz w:val="32"/>
        </w:rPr>
        <w:t>干部管理</w:t>
      </w:r>
    </w:p>
    <w:p w14:paraId="0584F18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做好换届工作，选优配强各级领导班子；负责省市及县委管理干部及全县干部队伍管理、干部培养选拔、干部调配、挂职、交流和安置；对县委管理领导班子和领导干部的考核工作，负责对全县组织部门干部监督工作的综合、协调。</w:t>
      </w:r>
    </w:p>
    <w:p w14:paraId="390892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落实好省市、县管干部相关待遇政策；研究制定换届政策和文件，组织全县换届工作会议，认真组织换届考察工作，提出乡镇班子换届人事安排方案，指导乡镇进行换届选举。完成县管领导班子和领导干部年度综合考核评价工作，加强干部调研。组织落实培养选拔后备干部、妇女干部、少数民族干部工作。组织落实培养选拔后备干部、妇女干部、少数民族干部工作。建立规范的干部教育培训体系。</w:t>
      </w:r>
    </w:p>
    <w:p w14:paraId="6C9A8B9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rPr>
      </w:pPr>
      <w:r>
        <w:rPr>
          <w:rFonts w:hint="eastAsia" w:ascii="仿宋_GB2312" w:hAnsi="仿宋_GB2312" w:eastAsia="仿宋_GB2312"/>
          <w:sz w:val="32"/>
          <w:lang w:val="en-US" w:eastAsia="zh-CN"/>
        </w:rPr>
        <w:t>3.</w:t>
      </w:r>
      <w:r>
        <w:rPr>
          <w:rFonts w:ascii="仿宋_GB2312" w:hAnsi="仿宋_GB2312" w:eastAsia="仿宋_GB2312"/>
          <w:sz w:val="32"/>
        </w:rPr>
        <w:t>全县人才工作及队伍建设</w:t>
      </w:r>
    </w:p>
    <w:p w14:paraId="668FF82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负责全县人才工作牵头抓总职能的落实，对全县人才工作和人才队伍建设进行指导、协调和督促检查；负责全县有关专项人才支持计划组织实施工作；负责收集、掌握、反映全县人才工作动态。</w:t>
      </w:r>
    </w:p>
    <w:p w14:paraId="4275732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3CAD45E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rPr>
      </w:pPr>
      <w:r>
        <w:rPr>
          <w:rFonts w:hint="eastAsia" w:ascii="仿宋_GB2312" w:hAnsi="仿宋_GB2312" w:eastAsia="仿宋_GB2312"/>
          <w:sz w:val="32"/>
          <w:lang w:val="en-US" w:eastAsia="zh-CN"/>
        </w:rPr>
        <w:t>4.</w:t>
      </w:r>
      <w:r>
        <w:rPr>
          <w:rFonts w:ascii="仿宋_GB2312" w:hAnsi="仿宋_GB2312" w:eastAsia="仿宋_GB2312"/>
          <w:sz w:val="32"/>
        </w:rPr>
        <w:t>组织事务管理</w:t>
      </w:r>
    </w:p>
    <w:p w14:paraId="051EA7B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负责做好部机关机要、文秘、信访、会议、固定资产等工作的计划安排和管理；负责机关自身建设；负责老干部综合服务和保障工作；负责组织史征编工作；组织系统信息化建设。</w:t>
      </w:r>
    </w:p>
    <w:p w14:paraId="06B4BFC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组织史资料</w:t>
      </w:r>
      <w:r>
        <w:rPr>
          <w:rFonts w:ascii="仿宋_GB2312" w:hAnsi="仿宋_GB2312" w:eastAsia="仿宋_GB2312"/>
          <w:sz w:val="32"/>
          <w:highlight w:val="none"/>
        </w:rPr>
        <w:t>征编</w:t>
      </w:r>
      <w:r>
        <w:rPr>
          <w:rFonts w:ascii="仿宋_GB2312" w:hAnsi="仿宋_GB2312" w:eastAsia="仿宋_GB2312"/>
          <w:sz w:val="32"/>
        </w:rPr>
        <w:t>；组织、干部工作综合研究，相关政策法规起草、制定、审核；信息、信访工作</w:t>
      </w:r>
    </w:p>
    <w:p w14:paraId="41B7674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_GB2312" w:hAnsi="仿宋_GB2312" w:eastAsia="仿宋_GB2312"/>
          <w:b/>
          <w:sz w:val="32"/>
        </w:rPr>
      </w:pPr>
      <w:r>
        <w:rPr>
          <w:rFonts w:hint="eastAsia" w:ascii="仿宋_GB2312" w:hAnsi="仿宋_GB2312" w:eastAsia="仿宋_GB2312"/>
          <w:sz w:val="32"/>
          <w:lang w:val="en-US" w:eastAsia="zh-CN"/>
        </w:rPr>
        <w:t>5.</w:t>
      </w:r>
      <w:r>
        <w:rPr>
          <w:rFonts w:ascii="仿宋_GB2312" w:hAnsi="仿宋_GB2312" w:eastAsia="仿宋_GB2312"/>
          <w:b/>
          <w:sz w:val="32"/>
        </w:rPr>
        <w:t>离退休干部政策及服务</w:t>
      </w:r>
    </w:p>
    <w:p w14:paraId="3E933F6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落实离退休干部政治待遇、生活待遇，组织老干部参加社会、文体等各项活动，加强老干部基层组织和党支部建设。</w:t>
      </w:r>
    </w:p>
    <w:p w14:paraId="48BE42F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落实好离退休干部阅读文件、参加重要会议、通报情况、参观学习、走访慰问等制度。为老干部订阅报刊杂志，在重大节日集中走访慰问老干部，组织老干部参加党日等组织活动和文体活动。</w:t>
      </w:r>
    </w:p>
    <w:p w14:paraId="644BD5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_GB2312" w:hAnsi="仿宋_GB2312" w:eastAsia="仿宋_GB2312"/>
          <w:sz w:val="32"/>
        </w:rPr>
      </w:pPr>
      <w:r>
        <w:rPr>
          <w:rFonts w:ascii="仿宋_GB2312" w:hAnsi="仿宋_GB2312" w:eastAsia="仿宋_GB2312"/>
          <w:sz w:val="32"/>
        </w:rPr>
        <w:t>中长期目标：全面落实离退休干部政治待遇、生活待遇，组织老干部参加社会、文体等各项活动，加强老干部基层组织和党支部建设，让老干部感受到政治上的关心、生活上的爱护；让老干部日常生活活动丰富充实。</w:t>
      </w:r>
    </w:p>
    <w:p w14:paraId="3C21243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b/>
          <w:sz w:val="32"/>
        </w:rPr>
      </w:pPr>
      <w:r>
        <w:rPr>
          <w:rFonts w:hint="eastAsia" w:ascii="仿宋_GB2312" w:hAnsi="仿宋_GB2312" w:eastAsia="仿宋_GB2312"/>
          <w:sz w:val="32"/>
          <w:lang w:val="en-US" w:eastAsia="zh-CN"/>
        </w:rPr>
        <w:t>6.</w:t>
      </w:r>
      <w:r>
        <w:rPr>
          <w:rFonts w:ascii="仿宋_GB2312" w:hAnsi="仿宋_GB2312" w:eastAsia="仿宋_GB2312"/>
          <w:b/>
          <w:sz w:val="32"/>
        </w:rPr>
        <w:t>老年活动阵地建设</w:t>
      </w:r>
    </w:p>
    <w:p w14:paraId="454954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贯彻执行老年教育和老干部工作方针，构建终身教育体系，</w:t>
      </w:r>
      <w:r>
        <w:rPr>
          <w:rFonts w:ascii="仿宋_GB2312" w:hAnsi="仿宋_GB2312" w:eastAsia="仿宋_GB2312"/>
          <w:color w:val="000000"/>
          <w:sz w:val="32"/>
        </w:rPr>
        <w:t>进一步</w:t>
      </w:r>
      <w:r>
        <w:rPr>
          <w:rFonts w:ascii="仿宋_GB2312" w:hAnsi="仿宋_GB2312" w:eastAsia="仿宋_GB2312"/>
          <w:sz w:val="32"/>
        </w:rPr>
        <w:t>加强老干部活动中心和老年大学建设；组织开展老干部书画展、摄影展、健身展演等文体活动，展示广大离退休干部积极向上精神风貌，传播正能量。开展全县关心下一代工作，组织老同志参加青少年教育工作。</w:t>
      </w:r>
    </w:p>
    <w:p w14:paraId="46FFFBA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管理使用好老年活动阵地，并指导全县老年活动阵地建设。健全完善与经济社会发展相适应的老年教育体系，充分利用老年大学，开展多种课程，丰富老干部晚年生活。同时充分发挥老干部传帮带作用，传承优良作风，关心下一代健康成长。</w:t>
      </w:r>
    </w:p>
    <w:p w14:paraId="3737B4E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_GB2312" w:hAnsi="仿宋_GB2312" w:eastAsia="仿宋_GB2312"/>
          <w:b/>
          <w:sz w:val="32"/>
        </w:rPr>
      </w:pPr>
      <w:r>
        <w:rPr>
          <w:rFonts w:hint="eastAsia" w:ascii="仿宋_GB2312" w:hAnsi="仿宋_GB2312" w:eastAsia="仿宋_GB2312"/>
          <w:sz w:val="32"/>
          <w:lang w:val="en-US" w:eastAsia="zh-CN"/>
        </w:rPr>
        <w:t>7.</w:t>
      </w:r>
      <w:r>
        <w:rPr>
          <w:rFonts w:ascii="仿宋_GB2312" w:hAnsi="仿宋_GB2312" w:eastAsia="仿宋_GB2312"/>
          <w:b/>
          <w:sz w:val="32"/>
        </w:rPr>
        <w:t>综合服务管理</w:t>
      </w:r>
    </w:p>
    <w:p w14:paraId="7BE5C75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b/>
          <w:sz w:val="32"/>
        </w:rPr>
      </w:pPr>
      <w:r>
        <w:rPr>
          <w:rFonts w:ascii="仿宋_GB2312" w:hAnsi="仿宋_GB2312" w:eastAsia="仿宋_GB2312"/>
          <w:b/>
          <w:sz w:val="32"/>
        </w:rPr>
        <w:t>绩效目标：</w:t>
      </w:r>
      <w:r>
        <w:rPr>
          <w:rFonts w:ascii="仿宋_GB2312" w:hAnsi="仿宋_GB2312" w:eastAsia="仿宋_GB2312"/>
          <w:sz w:val="32"/>
        </w:rPr>
        <w:t>做好老干部管理服务设施维修、后勤保障、日常运转。</w:t>
      </w:r>
    </w:p>
    <w:p w14:paraId="57A7FDF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老干部管理服务设施维修改造、后勤保障、日常运转。</w:t>
      </w:r>
    </w:p>
    <w:p w14:paraId="6CD98AB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_GB2312" w:hAnsi="仿宋_GB2312" w:eastAsia="仿宋_GB2312"/>
          <w:sz w:val="32"/>
        </w:rPr>
      </w:pPr>
      <w:r>
        <w:rPr>
          <w:rFonts w:hint="eastAsia" w:ascii="仿宋_GB2312" w:hAnsi="仿宋_GB2312" w:eastAsia="仿宋_GB2312"/>
          <w:sz w:val="32"/>
          <w:lang w:val="en-US" w:eastAsia="zh-CN"/>
        </w:rPr>
        <w:t>8.</w:t>
      </w:r>
      <w:r>
        <w:rPr>
          <w:rFonts w:ascii="仿宋_GB2312" w:hAnsi="仿宋_GB2312" w:eastAsia="仿宋_GB2312"/>
          <w:b/>
          <w:sz w:val="32"/>
        </w:rPr>
        <w:t>老区建设及发展</w:t>
      </w:r>
    </w:p>
    <w:p w14:paraId="2EC8876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b/>
          <w:sz w:val="32"/>
        </w:rPr>
      </w:pPr>
      <w:r>
        <w:rPr>
          <w:rFonts w:ascii="仿宋_GB2312" w:hAnsi="仿宋_GB2312" w:eastAsia="仿宋_GB2312"/>
          <w:b/>
          <w:sz w:val="32"/>
        </w:rPr>
        <w:t>绩效目标：</w:t>
      </w:r>
      <w:r>
        <w:rPr>
          <w:rFonts w:ascii="仿宋_GB2312" w:hAnsi="仿宋_GB2312" w:eastAsia="仿宋_GB2312"/>
          <w:sz w:val="32"/>
        </w:rPr>
        <w:t>促进老区建设事业发展，改善老区人民生产生活条件，为全面建成小康社会</w:t>
      </w:r>
      <w:r>
        <w:rPr>
          <w:rFonts w:hint="eastAsia" w:ascii="仿宋_GB2312" w:hAnsi="仿宋_GB2312" w:eastAsia="仿宋_GB2312"/>
          <w:sz w:val="32"/>
          <w:lang w:val="en-US" w:eastAsia="zh-CN"/>
        </w:rPr>
        <w:t>作</w:t>
      </w:r>
      <w:r>
        <w:rPr>
          <w:rFonts w:ascii="仿宋_GB2312" w:hAnsi="仿宋_GB2312" w:eastAsia="仿宋_GB2312"/>
          <w:sz w:val="32"/>
        </w:rPr>
        <w:t>出贡献。</w:t>
      </w:r>
    </w:p>
    <w:p w14:paraId="1AC740B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广泛宣传老区并对老区开展调查研究，促进社会各界关心和支持老区建设发展；帮助老区进行职业技术培训，培养各种实用人才，开展科技、文化、医疗卫生下乡服务；积极帮助老区引进资金、技术、人才等，增加老区人民收入。</w:t>
      </w:r>
    </w:p>
    <w:p w14:paraId="24608B0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_GB2312" w:hAnsi="仿宋_GB2312" w:eastAsia="仿宋_GB2312"/>
          <w:b/>
          <w:sz w:val="32"/>
        </w:rPr>
      </w:pPr>
      <w:r>
        <w:rPr>
          <w:rFonts w:hint="eastAsia" w:ascii="仿宋_GB2312" w:hAnsi="仿宋_GB2312" w:eastAsia="仿宋_GB2312"/>
          <w:sz w:val="32"/>
          <w:lang w:val="en-US" w:eastAsia="zh-CN"/>
        </w:rPr>
        <w:t>9.</w:t>
      </w:r>
      <w:r>
        <w:rPr>
          <w:rFonts w:ascii="仿宋_GB2312" w:hAnsi="仿宋_GB2312" w:eastAsia="仿宋_GB2312"/>
          <w:sz w:val="32"/>
        </w:rPr>
        <w:t>人大、政协组织和群团组织改革</w:t>
      </w:r>
    </w:p>
    <w:p w14:paraId="2911DBF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改革县级人大、政协和群团组织设置，优化职能配置，理顺职责关系。</w:t>
      </w:r>
    </w:p>
    <w:p w14:paraId="47CA6DD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完成202</w:t>
      </w:r>
      <w:r>
        <w:rPr>
          <w:rFonts w:hint="eastAsia" w:ascii="仿宋_GB2312" w:hAnsi="仿宋_GB2312" w:eastAsia="仿宋_GB2312"/>
          <w:sz w:val="32"/>
          <w:lang w:val="en-US" w:eastAsia="zh-CN"/>
        </w:rPr>
        <w:t>1</w:t>
      </w:r>
      <w:r>
        <w:rPr>
          <w:rFonts w:ascii="仿宋_GB2312" w:hAnsi="仿宋_GB2312" w:eastAsia="仿宋_GB2312"/>
          <w:sz w:val="32"/>
        </w:rPr>
        <w:t>年人大、政协组织和群团组织的改革工作，完成功能定位、编制指数、机构设置初步意见。</w:t>
      </w:r>
    </w:p>
    <w:p w14:paraId="04C02A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hint="eastAsia" w:ascii="仿宋_GB2312" w:hAnsi="仿宋_GB2312" w:eastAsia="仿宋_GB2312"/>
          <w:b w:val="0"/>
          <w:bCs/>
          <w:sz w:val="32"/>
          <w:lang w:val="en-US" w:eastAsia="zh-CN"/>
        </w:rPr>
        <w:t>10.</w:t>
      </w:r>
      <w:r>
        <w:rPr>
          <w:rFonts w:ascii="仿宋_GB2312" w:hAnsi="仿宋_GB2312" w:eastAsia="仿宋_GB2312"/>
          <w:sz w:val="32"/>
        </w:rPr>
        <w:t>综合行政执法改革</w:t>
      </w:r>
    </w:p>
    <w:p w14:paraId="7B0CCC8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根据上级有关综合行政执法改革的政策规定，完成综合行政执法改革。</w:t>
      </w:r>
    </w:p>
    <w:p w14:paraId="21E5671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：完成202</w:t>
      </w:r>
      <w:r>
        <w:rPr>
          <w:rFonts w:hint="eastAsia" w:ascii="仿宋_GB2312" w:hAnsi="仿宋_GB2312" w:eastAsia="仿宋_GB2312"/>
          <w:sz w:val="32"/>
          <w:lang w:val="en-US" w:eastAsia="zh-CN"/>
        </w:rPr>
        <w:t>1</w:t>
      </w:r>
      <w:r>
        <w:rPr>
          <w:rFonts w:ascii="仿宋_GB2312" w:hAnsi="仿宋_GB2312" w:eastAsia="仿宋_GB2312"/>
          <w:sz w:val="32"/>
        </w:rPr>
        <w:t>年综合行政执法改革工作，完成功能定位、编制指数、机构设置初步意见。</w:t>
      </w:r>
    </w:p>
    <w:p w14:paraId="7D52D63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_GB2312" w:hAnsi="仿宋_GB2312" w:eastAsia="仿宋_GB2312"/>
          <w:sz w:val="32"/>
        </w:rPr>
      </w:pPr>
      <w:r>
        <w:rPr>
          <w:rFonts w:hint="eastAsia" w:ascii="仿宋_GB2312" w:hAnsi="仿宋_GB2312" w:eastAsia="仿宋_GB2312"/>
          <w:sz w:val="32"/>
          <w:lang w:val="en-US" w:eastAsia="zh-CN"/>
        </w:rPr>
        <w:t>11.</w:t>
      </w:r>
      <w:r>
        <w:rPr>
          <w:rFonts w:ascii="仿宋_GB2312" w:hAnsi="仿宋_GB2312" w:eastAsia="仿宋_GB2312"/>
          <w:sz w:val="32"/>
        </w:rPr>
        <w:t>推进事业单位分类改革</w:t>
      </w:r>
    </w:p>
    <w:p w14:paraId="035F2C2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：根据上级有关事业单位分类改革的政策规定，完成202</w:t>
      </w:r>
      <w:r>
        <w:rPr>
          <w:rFonts w:hint="eastAsia" w:ascii="仿宋_GB2312" w:hAnsi="仿宋_GB2312" w:eastAsia="仿宋_GB2312"/>
          <w:sz w:val="32"/>
          <w:lang w:val="en-US" w:eastAsia="zh-CN"/>
        </w:rPr>
        <w:t>1</w:t>
      </w:r>
      <w:r>
        <w:rPr>
          <w:rFonts w:ascii="仿宋_GB2312" w:hAnsi="仿宋_GB2312" w:eastAsia="仿宋_GB2312"/>
          <w:sz w:val="32"/>
        </w:rPr>
        <w:t>年事业单位分类改革。</w:t>
      </w:r>
    </w:p>
    <w:p w14:paraId="7D7E8BF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完成202</w:t>
      </w:r>
      <w:r>
        <w:rPr>
          <w:rFonts w:hint="eastAsia" w:ascii="仿宋_GB2312" w:hAnsi="仿宋_GB2312" w:eastAsia="仿宋_GB2312"/>
          <w:sz w:val="32"/>
          <w:lang w:val="en-US" w:eastAsia="zh-CN"/>
        </w:rPr>
        <w:t>1</w:t>
      </w:r>
      <w:r>
        <w:rPr>
          <w:rFonts w:ascii="仿宋_GB2312" w:hAnsi="仿宋_GB2312" w:eastAsia="仿宋_GB2312"/>
          <w:sz w:val="32"/>
        </w:rPr>
        <w:t>年事业单位分类改革工作，完成功能定位、编制指数、机构设置初步意见。</w:t>
      </w:r>
    </w:p>
    <w:p w14:paraId="458D0F4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_GB2312" w:hAnsi="仿宋_GB2312" w:eastAsia="仿宋_GB2312"/>
          <w:sz w:val="32"/>
        </w:rPr>
      </w:pPr>
      <w:r>
        <w:rPr>
          <w:rFonts w:hint="eastAsia" w:ascii="仿宋_GB2312" w:hAnsi="仿宋_GB2312" w:eastAsia="仿宋_GB2312"/>
          <w:sz w:val="32"/>
          <w:lang w:val="en-US" w:eastAsia="zh-CN"/>
        </w:rPr>
        <w:t>12.</w:t>
      </w:r>
      <w:r>
        <w:rPr>
          <w:rFonts w:ascii="仿宋_GB2312" w:hAnsi="仿宋_GB2312" w:eastAsia="仿宋_GB2312"/>
          <w:sz w:val="32"/>
        </w:rPr>
        <w:t>综合开展乡镇机构改革</w:t>
      </w:r>
    </w:p>
    <w:p w14:paraId="7BA7C68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：根据上级有关乡镇机构分类改革的政策规定，完成202</w:t>
      </w:r>
      <w:r>
        <w:rPr>
          <w:rFonts w:hint="eastAsia" w:ascii="仿宋_GB2312" w:hAnsi="仿宋_GB2312" w:eastAsia="仿宋_GB2312"/>
          <w:sz w:val="32"/>
          <w:lang w:val="en-US" w:eastAsia="zh-CN"/>
        </w:rPr>
        <w:t>1</w:t>
      </w:r>
      <w:r>
        <w:rPr>
          <w:rFonts w:ascii="仿宋_GB2312" w:hAnsi="仿宋_GB2312" w:eastAsia="仿宋_GB2312"/>
          <w:sz w:val="32"/>
        </w:rPr>
        <w:t>年乡镇机构改革。</w:t>
      </w:r>
    </w:p>
    <w:p w14:paraId="13E4565F">
      <w:pPr>
        <w:ind w:firstLine="643" w:firstLineChars="200"/>
        <w:jc w:val="left"/>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：完成202</w:t>
      </w:r>
      <w:r>
        <w:rPr>
          <w:rFonts w:hint="eastAsia" w:ascii="仿宋_GB2312" w:hAnsi="仿宋_GB2312" w:eastAsia="仿宋_GB2312"/>
          <w:sz w:val="32"/>
          <w:lang w:val="en-US" w:eastAsia="zh-CN"/>
        </w:rPr>
        <w:t>1</w:t>
      </w:r>
      <w:r>
        <w:rPr>
          <w:rFonts w:ascii="仿宋_GB2312" w:hAnsi="仿宋_GB2312" w:eastAsia="仿宋_GB2312"/>
          <w:sz w:val="32"/>
        </w:rPr>
        <w:t>年乡镇机构分类改革工作，完</w:t>
      </w:r>
      <w:r>
        <w:rPr>
          <w:rFonts w:hint="eastAsia" w:ascii="仿宋_GB2312" w:hAnsi="仿宋_GB2312" w:eastAsia="仿宋_GB2312"/>
          <w:sz w:val="32"/>
          <w:lang w:eastAsia="zh-CN"/>
        </w:rPr>
        <w:t>成功</w:t>
      </w:r>
      <w:r>
        <w:rPr>
          <w:rFonts w:ascii="仿宋_GB2312" w:hAnsi="仿宋_GB2312" w:eastAsia="仿宋_GB2312"/>
          <w:sz w:val="32"/>
        </w:rPr>
        <w:t>能定位、编制指数、机构设置初步意见。</w:t>
      </w:r>
    </w:p>
    <w:p w14:paraId="252CA3B7">
      <w:pPr>
        <w:ind w:firstLine="643" w:firstLineChars="200"/>
        <w:jc w:val="left"/>
        <w:rPr>
          <w:rFonts w:hint="eastAsia" w:ascii="仿宋" w:hAnsi="仿宋" w:eastAsia="仿宋" w:cs="仿宋_GB2312"/>
          <w:b/>
          <w:sz w:val="32"/>
          <w:szCs w:val="32"/>
        </w:rPr>
      </w:pPr>
      <w:r>
        <w:rPr>
          <w:rFonts w:hint="eastAsia" w:ascii="仿宋" w:hAnsi="仿宋" w:eastAsia="仿宋" w:cs="仿宋_GB2312"/>
          <w:b/>
          <w:sz w:val="32"/>
          <w:szCs w:val="32"/>
        </w:rPr>
        <w:t>（三）工作保障措施</w:t>
      </w:r>
    </w:p>
    <w:p w14:paraId="72132E6C">
      <w:pPr>
        <w:ind w:firstLine="640" w:firstLineChars="200"/>
        <w:jc w:val="left"/>
        <w:rPr>
          <w:rFonts w:hint="eastAsia" w:ascii="仿宋_GB2312" w:hAnsi="仿宋_GB2312" w:eastAsia="仿宋_GB2312"/>
          <w:sz w:val="32"/>
        </w:rPr>
      </w:pPr>
      <w:r>
        <w:rPr>
          <w:rFonts w:hint="eastAsia" w:ascii="仿宋_GB2312" w:hAnsi="仿宋_GB2312" w:eastAsia="仿宋_GB2312"/>
          <w:sz w:val="32"/>
        </w:rPr>
        <w:t>1.落实县委关于进一步加强作风建设若干问题的规定，进一步加强对各级领导干部的监督管理，实现干部监督管理工作的常态化。配合市委完成对我县党政领导班子及市管干部20</w:t>
      </w:r>
      <w:r>
        <w:rPr>
          <w:rFonts w:hint="eastAsia" w:ascii="仿宋_GB2312" w:hAnsi="仿宋_GB2312" w:eastAsia="仿宋_GB2312"/>
          <w:sz w:val="32"/>
          <w:lang w:val="en-US" w:eastAsia="zh-CN"/>
        </w:rPr>
        <w:t>21</w:t>
      </w:r>
      <w:r>
        <w:rPr>
          <w:rFonts w:hint="eastAsia" w:ascii="仿宋_GB2312" w:hAnsi="仿宋_GB2312" w:eastAsia="仿宋_GB2312"/>
          <w:sz w:val="32"/>
        </w:rPr>
        <w:t>年度考核。完成对全县乡局级领导班子及班子成员20</w:t>
      </w:r>
      <w:r>
        <w:rPr>
          <w:rFonts w:hint="eastAsia" w:ascii="仿宋_GB2312" w:hAnsi="仿宋_GB2312" w:eastAsia="仿宋_GB2312"/>
          <w:sz w:val="32"/>
          <w:lang w:val="en-US" w:eastAsia="zh-CN"/>
        </w:rPr>
        <w:t>21</w:t>
      </w:r>
      <w:r>
        <w:rPr>
          <w:rFonts w:hint="eastAsia" w:ascii="仿宋_GB2312" w:hAnsi="仿宋_GB2312" w:eastAsia="仿宋_GB2312"/>
          <w:sz w:val="32"/>
        </w:rPr>
        <w:t>年度工作考核。继续抓好常态化考核。进一步完善干部干事创业档案。</w:t>
      </w:r>
    </w:p>
    <w:p w14:paraId="19E07A2C">
      <w:pPr>
        <w:ind w:firstLine="640" w:firstLineChars="200"/>
        <w:jc w:val="left"/>
        <w:rPr>
          <w:rFonts w:hint="eastAsia" w:ascii="仿宋_GB2312" w:hAnsi="仿宋_GB2312" w:eastAsia="仿宋_GB2312"/>
          <w:sz w:val="32"/>
        </w:rPr>
      </w:pPr>
      <w:r>
        <w:rPr>
          <w:rFonts w:hint="eastAsia" w:ascii="仿宋_GB2312" w:hAnsi="仿宋_GB2312" w:eastAsia="仿宋_GB2312"/>
          <w:sz w:val="32"/>
        </w:rPr>
        <w:t>2.紧紧围绕“全面落实新时代党的建设”的总要求，开展系列主题培训活动。办好“书香飘满赞皇晚间干部大讲堂”。发放调查问卷，充分征求各级各类干部对培训内容的需求，把大讲堂办活，打造优质培训平台。充分发挥牵头抓总作用，组织开展好我县干部教育培训工作。</w:t>
      </w:r>
    </w:p>
    <w:p w14:paraId="7992D7EA">
      <w:pPr>
        <w:ind w:firstLine="640" w:firstLineChars="200"/>
        <w:jc w:val="left"/>
        <w:rPr>
          <w:rFonts w:hint="eastAsia" w:ascii="仿宋_GB2312" w:hAnsi="仿宋_GB2312" w:eastAsia="仿宋_GB2312"/>
          <w:sz w:val="32"/>
        </w:rPr>
      </w:pPr>
      <w:r>
        <w:rPr>
          <w:rFonts w:hint="eastAsia" w:ascii="仿宋_GB2312" w:hAnsi="仿宋_GB2312" w:eastAsia="仿宋_GB2312"/>
          <w:sz w:val="32"/>
        </w:rPr>
        <w:t>3.提高发展党员质量，优化党员队伍结构。加强党员教育管理，提升党员队伍素质。积极稳妥地做好处置不合格党员工作。根据中组部和省、市委组织部有关安排部署，严格把握政策界限，循序稳妥推进民主评议定级、不合格党员处置和党员退出工作。继续深化“老党员关爱工程”。在关爱帮扶老党员全覆盖的基础上，建立关爱老党员专项资金，把帮扶对象拓展到困难党员、下岗党员和接近建国前入党的老党员，把关爱活动由“单一化”向“多元化”、由“节日化”向“常态化”转变。深入开展志愿服务活动，发挥党员先锋模范作用。</w:t>
      </w:r>
    </w:p>
    <w:p w14:paraId="47BE8D47">
      <w:pPr>
        <w:ind w:firstLine="640" w:firstLineChars="200"/>
        <w:jc w:val="left"/>
        <w:rPr>
          <w:rFonts w:hint="eastAsia" w:ascii="仿宋_GB2312" w:hAnsi="仿宋_GB2312" w:eastAsia="仿宋_GB2312"/>
          <w:sz w:val="32"/>
        </w:rPr>
      </w:pPr>
      <w:r>
        <w:rPr>
          <w:rFonts w:hint="eastAsia" w:ascii="仿宋_GB2312" w:hAnsi="仿宋_GB2312" w:eastAsia="仿宋_GB2312"/>
          <w:sz w:val="32"/>
        </w:rPr>
        <w:t>4.深化岗位责任制落实。完善明责、履责、问责、共责的工作机制，提升组织工作制度化、规范化和科学化水平。带头开展“主题党日+”等活动，按照“三带头”（组织部给其他部门带头，组工干部给其他部门干部带头，部务会成员给其他组工干部带头）总要求，走在前、做表率，取得扎扎实实的成效。</w:t>
      </w:r>
    </w:p>
    <w:p w14:paraId="53D340D6">
      <w:pPr>
        <w:ind w:firstLine="640" w:firstLineChars="200"/>
        <w:jc w:val="left"/>
        <w:rPr>
          <w:rFonts w:hint="eastAsia" w:ascii="仿宋_GB2312" w:hAnsi="仿宋_GB2312" w:eastAsia="仿宋_GB2312"/>
          <w:sz w:val="32"/>
        </w:rPr>
      </w:pPr>
      <w:r>
        <w:rPr>
          <w:rFonts w:hint="eastAsia" w:ascii="仿宋_GB2312" w:hAnsi="仿宋_GB2312" w:eastAsia="仿宋_GB2312"/>
          <w:sz w:val="32"/>
          <w:lang w:val="en-US" w:eastAsia="zh-CN"/>
        </w:rPr>
        <w:t>5</w:t>
      </w:r>
      <w:r>
        <w:rPr>
          <w:rFonts w:hint="eastAsia" w:ascii="仿宋_GB2312" w:hAnsi="仿宋_GB2312" w:eastAsia="仿宋_GB2312"/>
          <w:sz w:val="32"/>
        </w:rPr>
        <w:t>.严格落实大督查工作要求，坚持问题导向，围绕督查内容，聚焦督查重点，推进工作落实。</w:t>
      </w:r>
    </w:p>
    <w:p w14:paraId="64D9E75F">
      <w:pPr>
        <w:ind w:firstLine="640" w:firstLineChars="200"/>
        <w:jc w:val="left"/>
        <w:rPr>
          <w:rFonts w:hint="eastAsia" w:ascii="仿宋_GB2312" w:hAnsi="仿宋_GB2312" w:eastAsia="仿宋_GB2312"/>
          <w:sz w:val="32"/>
        </w:rPr>
      </w:pPr>
      <w:r>
        <w:rPr>
          <w:rFonts w:hint="eastAsia" w:ascii="仿宋_GB2312" w:hAnsi="仿宋_GB2312" w:eastAsia="仿宋_GB2312"/>
          <w:sz w:val="32"/>
          <w:lang w:val="en-US" w:eastAsia="zh-CN"/>
        </w:rPr>
        <w:t>6</w:t>
      </w:r>
      <w:r>
        <w:rPr>
          <w:rFonts w:hint="eastAsia" w:ascii="仿宋_GB2312" w:hAnsi="仿宋_GB2312" w:eastAsia="仿宋_GB2312"/>
          <w:sz w:val="32"/>
        </w:rPr>
        <w:t>.进一步深化县级人大、政协和群团组织机构改革，深化综合行政执法改革，进一步推进事业单位分类改革，一是清理规范现有事业单位，二是严控事业单位机构编制，三是按照“积极稳妥推进事业单位分类改革”的要求，根据事业单位的社会功能，继续深入开展事业单位分类改革的调查研究和分析工作，拟订我县事业单位分类改革初步方案，协调有关部门制定出台相关配套文件，按照上级分类目录完成全县事业单位分类工作。配合做好生产经营类事业单位改制转企相关工作。</w:t>
      </w:r>
    </w:p>
    <w:p w14:paraId="69DD768D">
      <w:pPr>
        <w:ind w:firstLine="640" w:firstLineChars="200"/>
        <w:jc w:val="left"/>
        <w:rPr>
          <w:rFonts w:hint="eastAsia" w:ascii="仿宋_GB2312" w:hAnsi="仿宋_GB2312" w:eastAsia="仿宋_GB2312"/>
          <w:sz w:val="32"/>
        </w:rPr>
      </w:pPr>
      <w:r>
        <w:rPr>
          <w:rFonts w:hint="eastAsia" w:ascii="仿宋_GB2312" w:hAnsi="仿宋_GB2312" w:eastAsia="仿宋_GB2312"/>
          <w:sz w:val="32"/>
          <w:lang w:val="en-US" w:eastAsia="zh-CN"/>
        </w:rPr>
        <w:t>7</w:t>
      </w:r>
      <w:r>
        <w:rPr>
          <w:rFonts w:hint="eastAsia" w:ascii="仿宋_GB2312" w:hAnsi="仿宋_GB2312" w:eastAsia="仿宋_GB2312"/>
          <w:sz w:val="32"/>
        </w:rPr>
        <w:t>.综合开展乡镇机构改革，认真学习上级有关乡镇机构改革的政策规定，全面准确把握政策精神，明确此次改革的主要目标，以加强基层党的建设、引领提高乡镇（街道）统筹协调能力为出发点，深化转职能、转方式、转作风，提高效率效能，推进基层整合审批服务执法力量，逐步构建权责统一、行为规范、运转协调、简约高效的基层行政管理体制和运行机制。</w:t>
      </w:r>
    </w:p>
    <w:p w14:paraId="24BB764C">
      <w:pPr>
        <w:ind w:firstLine="640" w:firstLineChars="200"/>
        <w:jc w:val="left"/>
        <w:rPr>
          <w:rFonts w:hint="eastAsia" w:ascii="仿宋_GB2312" w:hAnsi="仿宋_GB2312" w:eastAsia="仿宋_GB2312"/>
          <w:sz w:val="32"/>
        </w:rPr>
      </w:pPr>
      <w:r>
        <w:rPr>
          <w:rFonts w:hint="eastAsia" w:ascii="仿宋_GB2312" w:hAnsi="仿宋_GB2312" w:eastAsia="仿宋_GB2312"/>
          <w:sz w:val="32"/>
          <w:lang w:val="en-US" w:eastAsia="zh-CN"/>
        </w:rPr>
        <w:t>8</w:t>
      </w:r>
      <w:r>
        <w:rPr>
          <w:rFonts w:hint="eastAsia" w:ascii="仿宋_GB2312" w:hAnsi="仿宋_GB2312" w:eastAsia="仿宋_GB2312"/>
          <w:sz w:val="32"/>
        </w:rPr>
        <w:t>.加强和创新机构编制管理，做好“机构编制实名制”数据信息的统计工作，严格执行编制使用核准制度，切实从源头上控编减编，严格控制新进人员，部门协调联动，搞好机关、群团、事业单位法人统一社会信用代码的赋码工作，加强信息工作，认真做好“政务”、“公益”中文域名注册管理及党政机关网站标识管理工作。</w:t>
      </w:r>
    </w:p>
    <w:p w14:paraId="689E200C">
      <w:pPr>
        <w:ind w:firstLine="640" w:firstLineChars="200"/>
        <w:jc w:val="left"/>
        <w:rPr>
          <w:rFonts w:hint="eastAsia" w:ascii="仿宋_GB2312" w:hAnsi="仿宋_GB2312" w:eastAsia="仿宋_GB2312"/>
          <w:sz w:val="32"/>
        </w:rPr>
      </w:pPr>
      <w:r>
        <w:rPr>
          <w:rFonts w:hint="eastAsia" w:ascii="仿宋_GB2312" w:hAnsi="仿宋_GB2312" w:eastAsia="仿宋_GB2312"/>
          <w:sz w:val="32"/>
          <w:lang w:val="en-US" w:eastAsia="zh-CN"/>
        </w:rPr>
        <w:t>9</w:t>
      </w:r>
      <w:r>
        <w:rPr>
          <w:rFonts w:hint="eastAsia" w:ascii="仿宋_GB2312" w:hAnsi="仿宋_GB2312" w:eastAsia="仿宋_GB2312"/>
          <w:sz w:val="32"/>
        </w:rPr>
        <w:t>.着力加强自身队伍建设，要以学习贯彻党的十九大精神为主线，深入学习习近平总书记系列重要讲话精神，结合工作实际强化学习培训，全力打造学习型机关。加强机构编制管理工作法规和政策的学习，不断提高全办工作人员的业务能力。进一步加强干部作风建设，不断完善各项规章制度，规范内部管理，增强服务意识。</w:t>
      </w:r>
    </w:p>
    <w:p w14:paraId="74C29628">
      <w:pPr>
        <w:ind w:firstLine="640" w:firstLineChars="200"/>
        <w:jc w:val="left"/>
        <w:rPr>
          <w:rFonts w:hint="eastAsia" w:ascii="仿宋_GB2312" w:hAnsi="仿宋_GB2312" w:eastAsia="仿宋_GB2312"/>
          <w:sz w:val="32"/>
        </w:rPr>
      </w:pPr>
      <w:r>
        <w:rPr>
          <w:rFonts w:hint="eastAsia" w:ascii="仿宋_GB2312" w:hAnsi="仿宋_GB2312" w:eastAsia="仿宋_GB2312"/>
          <w:sz w:val="32"/>
        </w:rPr>
        <w:t>1</w:t>
      </w:r>
      <w:r>
        <w:rPr>
          <w:rFonts w:hint="eastAsia" w:ascii="仿宋_GB2312" w:hAnsi="仿宋_GB2312" w:eastAsia="仿宋_GB2312"/>
          <w:sz w:val="32"/>
          <w:lang w:val="en-US" w:eastAsia="zh-CN"/>
        </w:rPr>
        <w:t>0</w:t>
      </w:r>
      <w:r>
        <w:rPr>
          <w:rFonts w:hint="eastAsia" w:ascii="仿宋_GB2312" w:hAnsi="仿宋_GB2312" w:eastAsia="仿宋_GB2312"/>
          <w:sz w:val="32"/>
        </w:rPr>
        <w:t>.不断加强离退休干部思想政治建设和支部建设，组织离退休干部学习党的各项方针政策，保持老干部思想常新信念长存；在春节、中秋节、国庆节等重大节日对离退休干部进行走访慰问，在老干部生病住院、生日时进行看望，将党和政府的关怀送给老干部；根据老同志的特点，组织开展文艺演出、书画展览等文体活动，使老干部强身健体、陶冶情操、心态阳光、身心愉悦；组织工作人员加强学习，提高业务水平，提升工作能力，提高对老干部工作重要性的认识，打造务实奉献的老干部工作队伍。</w:t>
      </w:r>
    </w:p>
    <w:p w14:paraId="6577BE6A">
      <w:pPr>
        <w:ind w:firstLine="640" w:firstLineChars="200"/>
        <w:jc w:val="left"/>
        <w:rPr>
          <w:rFonts w:hint="eastAsia" w:ascii="仿宋_GB2312" w:hAnsi="仿宋_GB2312" w:eastAsia="仿宋_GB2312"/>
          <w:sz w:val="32"/>
        </w:rPr>
      </w:pPr>
    </w:p>
    <w:p w14:paraId="2C6E6726">
      <w:pPr>
        <w:ind w:firstLine="640" w:firstLineChars="200"/>
        <w:jc w:val="left"/>
        <w:rPr>
          <w:rFonts w:hint="eastAsia" w:ascii="仿宋_GB2312" w:hAnsi="仿宋_GB2312" w:eastAsia="仿宋_GB2312"/>
          <w:sz w:val="32"/>
        </w:rPr>
      </w:pPr>
    </w:p>
    <w:p w14:paraId="0B8A97CD">
      <w:pPr>
        <w:ind w:firstLine="640" w:firstLineChars="200"/>
        <w:jc w:val="left"/>
        <w:rPr>
          <w:rFonts w:hint="eastAsia" w:ascii="仿宋_GB2312" w:hAnsi="仿宋_GB2312" w:eastAsia="仿宋_GB2312"/>
          <w:sz w:val="32"/>
        </w:rPr>
      </w:pPr>
    </w:p>
    <w:p w14:paraId="4C21FDCB">
      <w:pPr>
        <w:ind w:firstLine="640" w:firstLineChars="200"/>
        <w:jc w:val="left"/>
        <w:rPr>
          <w:rFonts w:hint="eastAsia" w:ascii="仿宋_GB2312" w:hAnsi="仿宋_GB2312" w:eastAsia="仿宋_GB2312"/>
          <w:sz w:val="32"/>
        </w:rPr>
      </w:pPr>
    </w:p>
    <w:p w14:paraId="3695EA80">
      <w:pPr>
        <w:ind w:firstLine="640" w:firstLineChars="200"/>
        <w:jc w:val="left"/>
        <w:rPr>
          <w:rFonts w:hint="eastAsia" w:ascii="仿宋_GB2312" w:hAnsi="仿宋_GB2312" w:eastAsia="仿宋_GB2312"/>
          <w:sz w:val="32"/>
        </w:rPr>
      </w:pPr>
    </w:p>
    <w:p w14:paraId="728C8314">
      <w:pPr>
        <w:ind w:firstLine="640" w:firstLineChars="200"/>
        <w:jc w:val="left"/>
        <w:rPr>
          <w:rFonts w:hint="eastAsia" w:ascii="仿宋_GB2312" w:hAnsi="仿宋_GB2312" w:eastAsia="仿宋_GB2312"/>
          <w:sz w:val="32"/>
        </w:rPr>
        <w:sectPr>
          <w:footerReference r:id="rId3" w:type="default"/>
          <w:pgSz w:w="11907" w:h="16839"/>
          <w:pgMar w:top="1440" w:right="1803" w:bottom="1440" w:left="1803" w:header="851" w:footer="992" w:gutter="0"/>
          <w:pgNumType w:fmt="numberInDash"/>
          <w:cols w:space="425" w:num="1"/>
          <w:docGrid w:type="lines" w:linePitch="312" w:charSpace="0"/>
        </w:sectPr>
      </w:pPr>
    </w:p>
    <w:p w14:paraId="3C2FD1C9">
      <w:pPr>
        <w:numPr>
          <w:ilvl w:val="0"/>
          <w:numId w:val="0"/>
        </w:numPr>
        <w:tabs>
          <w:tab w:val="left" w:pos="348"/>
        </w:tabs>
        <w:ind w:left="0" w:leftChars="0" w:firstLine="643" w:firstLineChars="200"/>
        <w:jc w:val="left"/>
        <w:rPr>
          <w:rFonts w:hint="eastAsia" w:ascii="楷体" w:hAnsi="楷体" w:eastAsia="楷体" w:cs="Times New Roman"/>
          <w:b/>
          <w:sz w:val="32"/>
          <w:szCs w:val="32"/>
        </w:rPr>
      </w:pPr>
      <w:r>
        <w:rPr>
          <w:rFonts w:hint="eastAsia" w:ascii="楷体" w:hAnsi="楷体" w:eastAsia="楷体" w:cs="Times New Roman"/>
          <w:b/>
          <w:sz w:val="32"/>
          <w:szCs w:val="32"/>
          <w:lang w:eastAsia="zh-CN"/>
        </w:rPr>
        <w:t>第二部分</w:t>
      </w:r>
      <w:r>
        <w:rPr>
          <w:rFonts w:hint="eastAsia" w:ascii="楷体" w:hAnsi="楷体" w:eastAsia="楷体" w:cs="Times New Roman"/>
          <w:b/>
          <w:sz w:val="32"/>
          <w:szCs w:val="32"/>
          <w:lang w:val="en-US" w:eastAsia="zh-CN"/>
        </w:rPr>
        <w:t xml:space="preserve"> </w:t>
      </w:r>
      <w:r>
        <w:rPr>
          <w:rFonts w:hint="eastAsia" w:ascii="楷体" w:hAnsi="楷体" w:eastAsia="楷体" w:cs="Times New Roman"/>
          <w:b/>
          <w:sz w:val="32"/>
          <w:szCs w:val="32"/>
        </w:rPr>
        <w:t>预算项目绩效目标</w:t>
      </w:r>
    </w:p>
    <w:p w14:paraId="463C70C1">
      <w:pPr>
        <w:ind w:left="0" w:leftChars="0"/>
        <w:rPr>
          <w:rFonts w:hint="eastAsia" w:ascii="楷体_GB2312" w:hAnsi="黑体" w:eastAsia="楷体_GB2312" w:cs="Times New Roman"/>
          <w:b/>
          <w:sz w:val="32"/>
          <w:szCs w:val="32"/>
        </w:rPr>
      </w:pPr>
    </w:p>
    <w:p w14:paraId="31B2FE54">
      <w:pPr>
        <w:jc w:val="left"/>
        <w:outlineLvl w:val="3"/>
        <w:rPr>
          <w:rFonts w:hAnsi="宋体"/>
          <w:b/>
          <w:sz w:val="28"/>
        </w:rPr>
      </w:pPr>
      <w:bookmarkStart w:id="1" w:name="_Toc63178360"/>
      <w:r>
        <w:rPr>
          <w:rFonts w:hint="eastAsia" w:ascii="方正仿宋_GBK" w:eastAsia="方正仿宋_GBK"/>
          <w:b/>
          <w:sz w:val="28"/>
        </w:rPr>
        <w:t>1.组织部2021年老干部慰问工作（县安排）绩效目标表</w:t>
      </w:r>
      <w:bookmarkEnd w:id="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1、组织部2021年老干部慰问工作（县安排）绩效目标表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23F8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55551D5D">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42C8B76C">
            <w:pPr>
              <w:spacing w:line="300" w:lineRule="exact"/>
              <w:ind w:left="0" w:leftChars="0"/>
              <w:jc w:val="right"/>
              <w:rPr>
                <w:rFonts w:ascii="方正书宋_GBK" w:eastAsia="方正书宋_GBK"/>
              </w:rPr>
            </w:pPr>
            <w:r>
              <w:rPr>
                <w:rFonts w:hint="eastAsia" w:ascii="方正书宋_GBK" w:eastAsia="方正书宋_GBK"/>
              </w:rPr>
              <w:t>单位：万元</w:t>
            </w:r>
          </w:p>
        </w:tc>
      </w:tr>
      <w:tr w14:paraId="4DE8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E6F84DD">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751001D4">
            <w:pPr>
              <w:spacing w:line="300" w:lineRule="exact"/>
              <w:ind w:left="0" w:leftChars="0"/>
              <w:jc w:val="left"/>
              <w:rPr>
                <w:rFonts w:ascii="方正书宋_GBK" w:eastAsia="方正书宋_GBK"/>
              </w:rPr>
            </w:pPr>
            <w:r>
              <w:rPr>
                <w:rFonts w:ascii="方正书宋_GBK" w:eastAsia="方正书宋_GBK"/>
              </w:rPr>
              <w:t>130129210I3KEK0EF91PX</w:t>
            </w:r>
          </w:p>
        </w:tc>
        <w:tc>
          <w:tcPr>
            <w:tcW w:w="1534" w:type="dxa"/>
            <w:shd w:val="clear" w:color="auto" w:fill="auto"/>
            <w:vAlign w:val="center"/>
          </w:tcPr>
          <w:p w14:paraId="06800B82">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10D0986">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年老干部慰问工作（县安排）</w:t>
            </w:r>
          </w:p>
        </w:tc>
      </w:tr>
      <w:tr w14:paraId="196D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1EF481">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96E032B">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7E3FAC26">
            <w:pPr>
              <w:spacing w:line="300" w:lineRule="exact"/>
              <w:ind w:left="0" w:leftChars="0"/>
              <w:jc w:val="left"/>
              <w:rPr>
                <w:rFonts w:ascii="方正书宋_GBK" w:eastAsia="方正书宋_GBK"/>
              </w:rPr>
            </w:pPr>
            <w:r>
              <w:rPr>
                <w:rFonts w:ascii="方正书宋_GBK" w:eastAsia="方正书宋_GBK"/>
              </w:rPr>
              <w:t>5.00</w:t>
            </w:r>
          </w:p>
        </w:tc>
        <w:tc>
          <w:tcPr>
            <w:tcW w:w="1534" w:type="dxa"/>
            <w:shd w:val="clear" w:color="auto" w:fill="auto"/>
            <w:vAlign w:val="center"/>
          </w:tcPr>
          <w:p w14:paraId="32CF816C">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65E5735">
            <w:pPr>
              <w:spacing w:line="300" w:lineRule="exact"/>
              <w:ind w:left="0" w:leftChars="0"/>
              <w:jc w:val="left"/>
              <w:rPr>
                <w:rFonts w:ascii="方正书宋_GBK" w:eastAsia="方正书宋_GBK"/>
              </w:rPr>
            </w:pPr>
            <w:r>
              <w:rPr>
                <w:rFonts w:ascii="方正书宋_GBK" w:eastAsia="方正书宋_GBK"/>
              </w:rPr>
              <w:t>5.00</w:t>
            </w:r>
          </w:p>
        </w:tc>
        <w:tc>
          <w:tcPr>
            <w:tcW w:w="1276" w:type="dxa"/>
            <w:shd w:val="clear" w:color="auto" w:fill="auto"/>
            <w:vAlign w:val="center"/>
          </w:tcPr>
          <w:p w14:paraId="24A1C841">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3114072">
            <w:pPr>
              <w:spacing w:line="300" w:lineRule="exact"/>
              <w:ind w:left="0" w:leftChars="0"/>
              <w:jc w:val="left"/>
              <w:rPr>
                <w:rFonts w:ascii="方正书宋_GBK" w:eastAsia="方正书宋_GBK"/>
              </w:rPr>
            </w:pPr>
            <w:r>
              <w:rPr>
                <w:rFonts w:ascii="方正书宋_GBK" w:eastAsia="方正书宋_GBK"/>
              </w:rPr>
              <w:t>0</w:t>
            </w:r>
          </w:p>
        </w:tc>
      </w:tr>
      <w:tr w14:paraId="2100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B6345A5">
            <w:pPr>
              <w:spacing w:line="300" w:lineRule="exact"/>
              <w:ind w:left="0" w:leftChars="0"/>
              <w:jc w:val="left"/>
              <w:outlineLvl w:val="3"/>
            </w:pPr>
          </w:p>
        </w:tc>
        <w:tc>
          <w:tcPr>
            <w:tcW w:w="8278" w:type="dxa"/>
            <w:gridSpan w:val="7"/>
            <w:shd w:val="clear" w:color="auto" w:fill="auto"/>
            <w:vAlign w:val="center"/>
          </w:tcPr>
          <w:p w14:paraId="4267AFF3">
            <w:pPr>
              <w:spacing w:line="300" w:lineRule="exact"/>
              <w:ind w:left="0" w:leftChars="0"/>
              <w:jc w:val="left"/>
              <w:rPr>
                <w:rFonts w:ascii="方正书宋_GBK" w:eastAsia="方正书宋_GBK"/>
              </w:rPr>
            </w:pPr>
            <w:r>
              <w:rPr>
                <w:rFonts w:hint="eastAsia" w:ascii="方正书宋_GBK" w:eastAsia="方正书宋_GBK"/>
              </w:rPr>
              <w:t>对全县离休干部和县级退休干部在重要纪念日和中秋、春节等重大节日期间组织集中走访慰问，在离退休干部生日、生病住院、家庭出现重大变故时看望慰问。</w:t>
            </w:r>
          </w:p>
        </w:tc>
      </w:tr>
      <w:tr w14:paraId="7C13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8BB142">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0EFDA4B">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532B1F9A">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A533632">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CD9ADE2">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D32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4947643">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61B2213B">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41C9A13C">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1369E0A0">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7A3215A8">
            <w:pPr>
              <w:spacing w:line="300" w:lineRule="exact"/>
              <w:ind w:left="0" w:leftChars="0"/>
              <w:jc w:val="center"/>
              <w:rPr>
                <w:rFonts w:ascii="方正书宋_GBK" w:eastAsia="方正书宋_GBK"/>
              </w:rPr>
            </w:pPr>
            <w:r>
              <w:rPr>
                <w:rFonts w:ascii="方正书宋_GBK" w:eastAsia="方正书宋_GBK"/>
              </w:rPr>
              <w:t>100.00%</w:t>
            </w:r>
          </w:p>
        </w:tc>
      </w:tr>
      <w:tr w14:paraId="164C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048A840">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0C817EA5">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贯彻落实国家关于离退休干部的方针政策，组织落实老干部政治、生活待遇</w:t>
            </w:r>
            <w:r>
              <w:rPr>
                <w:rFonts w:ascii="方正书宋_GBK" w:eastAsia="方正书宋_GBK"/>
              </w:rPr>
              <w:t>.</w:t>
            </w:r>
          </w:p>
          <w:p w14:paraId="55825439">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在重要纪念日、中秋节、元旦、春节期间要组织走访慰问在老干部生病住院、家庭出现重大变故时要及时看望慰问，提高老干部生活满意度。</w:t>
            </w:r>
          </w:p>
        </w:tc>
      </w:tr>
    </w:tbl>
    <w:p w14:paraId="27B7C63D">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57C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CC00F3D">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11E331D">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C52A7CB">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30C6D2A">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1FB30AA">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F4F3DB1">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1370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DE65004">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E6FDE08">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882B358">
            <w:pPr>
              <w:spacing w:line="300" w:lineRule="exact"/>
              <w:ind w:left="0" w:leftChars="0"/>
              <w:jc w:val="left"/>
              <w:rPr>
                <w:rFonts w:ascii="方正书宋_GBK" w:eastAsia="方正书宋_GBK"/>
              </w:rPr>
            </w:pPr>
            <w:r>
              <w:rPr>
                <w:rFonts w:hint="eastAsia" w:ascii="方正书宋_GBK" w:eastAsia="方正书宋_GBK"/>
              </w:rPr>
              <w:t>慰问关照老干部人数</w:t>
            </w:r>
          </w:p>
        </w:tc>
        <w:tc>
          <w:tcPr>
            <w:tcW w:w="2891" w:type="dxa"/>
            <w:shd w:val="clear" w:color="auto" w:fill="auto"/>
            <w:vAlign w:val="center"/>
          </w:tcPr>
          <w:p w14:paraId="32EC4B49">
            <w:pPr>
              <w:spacing w:line="300" w:lineRule="exact"/>
              <w:ind w:left="0" w:leftChars="0"/>
              <w:jc w:val="left"/>
              <w:rPr>
                <w:rFonts w:ascii="方正书宋_GBK" w:eastAsia="方正书宋_GBK"/>
              </w:rPr>
            </w:pPr>
            <w:r>
              <w:rPr>
                <w:rFonts w:hint="eastAsia" w:ascii="方正书宋_GBK" w:eastAsia="方正书宋_GBK"/>
              </w:rPr>
              <w:t>慰问关照老干部人数</w:t>
            </w:r>
          </w:p>
        </w:tc>
        <w:tc>
          <w:tcPr>
            <w:tcW w:w="1276" w:type="dxa"/>
            <w:shd w:val="clear" w:color="auto" w:fill="auto"/>
            <w:vAlign w:val="center"/>
          </w:tcPr>
          <w:p w14:paraId="7F6A3C6E">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人</w:t>
            </w:r>
          </w:p>
        </w:tc>
        <w:tc>
          <w:tcPr>
            <w:tcW w:w="1701" w:type="dxa"/>
            <w:shd w:val="clear" w:color="auto" w:fill="auto"/>
            <w:vAlign w:val="center"/>
          </w:tcPr>
          <w:p w14:paraId="267CF2DF">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1351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181E831">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640257B7">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AC0D3F7">
            <w:pPr>
              <w:spacing w:line="300" w:lineRule="exact"/>
              <w:ind w:left="0" w:leftChars="0"/>
              <w:jc w:val="left"/>
              <w:rPr>
                <w:rFonts w:hint="eastAsia" w:ascii="方正书宋_GBK" w:eastAsia="方正书宋_GBK"/>
              </w:rPr>
            </w:pPr>
            <w:r>
              <w:rPr>
                <w:rFonts w:hint="eastAsia" w:ascii="方正书宋_GBK" w:eastAsia="方正书宋_GBK"/>
              </w:rPr>
              <w:t>为老干部安度晚年提供机关关心</w:t>
            </w:r>
          </w:p>
        </w:tc>
        <w:tc>
          <w:tcPr>
            <w:tcW w:w="2891" w:type="dxa"/>
            <w:shd w:val="clear" w:color="auto" w:fill="auto"/>
            <w:vAlign w:val="center"/>
          </w:tcPr>
          <w:p w14:paraId="15A33364">
            <w:pPr>
              <w:spacing w:line="300" w:lineRule="exact"/>
              <w:ind w:left="0" w:leftChars="0"/>
              <w:jc w:val="left"/>
              <w:rPr>
                <w:rFonts w:ascii="方正书宋_GBK" w:eastAsia="方正书宋_GBK"/>
              </w:rPr>
            </w:pPr>
            <w:r>
              <w:rPr>
                <w:rFonts w:hint="eastAsia" w:ascii="方正书宋_GBK" w:eastAsia="方正书宋_GBK"/>
              </w:rPr>
              <w:t>为老干部安度晚年提供机关关心</w:t>
            </w:r>
          </w:p>
        </w:tc>
        <w:tc>
          <w:tcPr>
            <w:tcW w:w="1276" w:type="dxa"/>
            <w:shd w:val="clear" w:color="auto" w:fill="auto"/>
            <w:vAlign w:val="center"/>
          </w:tcPr>
          <w:p w14:paraId="1E6B0F6C">
            <w:pPr>
              <w:spacing w:line="300" w:lineRule="exact"/>
              <w:ind w:left="0" w:leftChars="0"/>
              <w:jc w:val="left"/>
              <w:rPr>
                <w:rFonts w:hint="eastAsia" w:ascii="方正书宋_GBK" w:eastAsia="方正书宋_GBK"/>
              </w:rPr>
            </w:pPr>
            <w:r>
              <w:rPr>
                <w:rFonts w:hint="eastAsia" w:ascii="方正书宋_GBK" w:eastAsia="方正书宋_GBK"/>
              </w:rPr>
              <w:t>成效显著</w:t>
            </w:r>
          </w:p>
        </w:tc>
        <w:tc>
          <w:tcPr>
            <w:tcW w:w="1701" w:type="dxa"/>
            <w:shd w:val="clear" w:color="auto" w:fill="auto"/>
            <w:vAlign w:val="center"/>
          </w:tcPr>
          <w:p w14:paraId="6AE1B33F">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2E12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A595B9">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468EAAD">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D35C7F1">
            <w:pPr>
              <w:spacing w:line="300" w:lineRule="exact"/>
              <w:ind w:left="0" w:leftChars="0"/>
              <w:jc w:val="left"/>
              <w:rPr>
                <w:rFonts w:hint="eastAsia" w:ascii="方正书宋_GBK" w:eastAsia="方正书宋_GBK"/>
              </w:rPr>
            </w:pPr>
            <w:r>
              <w:rPr>
                <w:rFonts w:hint="eastAsia" w:ascii="方正书宋_GBK" w:eastAsia="方正书宋_GBK"/>
              </w:rPr>
              <w:t>老干部满意度</w:t>
            </w:r>
          </w:p>
        </w:tc>
        <w:tc>
          <w:tcPr>
            <w:tcW w:w="2891" w:type="dxa"/>
            <w:shd w:val="clear" w:color="auto" w:fill="auto"/>
            <w:vAlign w:val="center"/>
          </w:tcPr>
          <w:p w14:paraId="7C1DA8FD">
            <w:pPr>
              <w:spacing w:line="300" w:lineRule="exact"/>
              <w:ind w:left="0" w:leftChars="0"/>
              <w:jc w:val="left"/>
              <w:rPr>
                <w:rFonts w:ascii="方正书宋_GBK" w:eastAsia="方正书宋_GBK"/>
              </w:rPr>
            </w:pPr>
            <w:r>
              <w:rPr>
                <w:rFonts w:hint="eastAsia" w:ascii="方正书宋_GBK" w:eastAsia="方正书宋_GBK"/>
              </w:rPr>
              <w:t>老干部对提供服务的满意程度</w:t>
            </w:r>
          </w:p>
        </w:tc>
        <w:tc>
          <w:tcPr>
            <w:tcW w:w="1276" w:type="dxa"/>
            <w:shd w:val="clear" w:color="auto" w:fill="auto"/>
            <w:vAlign w:val="center"/>
          </w:tcPr>
          <w:p w14:paraId="59E53658">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EB70165">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7DECCF9C">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11CF96A9">
      <w:pPr>
        <w:spacing w:line="300" w:lineRule="exact"/>
        <w:ind w:left="0" w:leftChars="0" w:firstLine="420" w:firstLineChars="200"/>
        <w:jc w:val="left"/>
      </w:pPr>
    </w:p>
    <w:p w14:paraId="2C9991E7">
      <w:pPr>
        <w:jc w:val="left"/>
        <w:outlineLvl w:val="3"/>
        <w:rPr>
          <w:rFonts w:hAnsi="宋体"/>
          <w:b/>
          <w:sz w:val="28"/>
        </w:rPr>
      </w:pPr>
      <w:bookmarkStart w:id="2" w:name="_Toc63178361"/>
      <w:r>
        <w:rPr>
          <w:rFonts w:hint="eastAsia" w:ascii="方正仿宋_GBK" w:eastAsia="方正仿宋_GBK"/>
          <w:b/>
          <w:sz w:val="28"/>
        </w:rPr>
        <w:t>2.组织部2021年县级班子考察考核（县安排）绩效目标表</w:t>
      </w:r>
      <w:bookmarkEnd w:id="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2、组织部2021年县级班子考察考核（县安排）绩效目标表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4B6E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49CC0B88">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2F6150D9">
            <w:pPr>
              <w:spacing w:line="300" w:lineRule="exact"/>
              <w:ind w:left="0" w:leftChars="0"/>
              <w:jc w:val="right"/>
              <w:rPr>
                <w:rFonts w:ascii="方正书宋_GBK" w:eastAsia="方正书宋_GBK"/>
              </w:rPr>
            </w:pPr>
            <w:r>
              <w:rPr>
                <w:rFonts w:hint="eastAsia" w:ascii="方正书宋_GBK" w:eastAsia="方正书宋_GBK"/>
              </w:rPr>
              <w:t>单位：万元</w:t>
            </w:r>
          </w:p>
        </w:tc>
      </w:tr>
      <w:tr w14:paraId="5D06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284E818">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2A482853">
            <w:pPr>
              <w:spacing w:line="300" w:lineRule="exact"/>
              <w:ind w:left="0" w:leftChars="0"/>
              <w:jc w:val="left"/>
              <w:rPr>
                <w:rFonts w:ascii="方正书宋_GBK" w:eastAsia="方正书宋_GBK"/>
              </w:rPr>
            </w:pPr>
            <w:r>
              <w:rPr>
                <w:rFonts w:ascii="方正书宋_GBK" w:eastAsia="方正书宋_GBK"/>
              </w:rPr>
              <w:t>130129210XLFT78B2XD1N</w:t>
            </w:r>
          </w:p>
        </w:tc>
        <w:tc>
          <w:tcPr>
            <w:tcW w:w="1534" w:type="dxa"/>
            <w:shd w:val="clear" w:color="auto" w:fill="auto"/>
            <w:vAlign w:val="center"/>
          </w:tcPr>
          <w:p w14:paraId="55069099">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10D6142">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年县级班子考察考核（县安排）</w:t>
            </w:r>
          </w:p>
        </w:tc>
      </w:tr>
      <w:tr w14:paraId="2E58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F3C6129">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89AD66B">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06280821">
            <w:pPr>
              <w:spacing w:line="300" w:lineRule="exact"/>
              <w:ind w:left="0" w:leftChars="0"/>
              <w:jc w:val="left"/>
              <w:rPr>
                <w:rFonts w:ascii="方正书宋_GBK" w:eastAsia="方正书宋_GBK"/>
              </w:rPr>
            </w:pPr>
            <w:r>
              <w:rPr>
                <w:rFonts w:ascii="方正书宋_GBK" w:eastAsia="方正书宋_GBK"/>
              </w:rPr>
              <w:t>8.00</w:t>
            </w:r>
          </w:p>
        </w:tc>
        <w:tc>
          <w:tcPr>
            <w:tcW w:w="1534" w:type="dxa"/>
            <w:shd w:val="clear" w:color="auto" w:fill="auto"/>
            <w:vAlign w:val="center"/>
          </w:tcPr>
          <w:p w14:paraId="4CAE2AD4">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7903111">
            <w:pPr>
              <w:spacing w:line="300" w:lineRule="exact"/>
              <w:ind w:left="0" w:leftChars="0"/>
              <w:jc w:val="left"/>
              <w:rPr>
                <w:rFonts w:ascii="方正书宋_GBK" w:eastAsia="方正书宋_GBK"/>
              </w:rPr>
            </w:pPr>
            <w:r>
              <w:rPr>
                <w:rFonts w:ascii="方正书宋_GBK" w:eastAsia="方正书宋_GBK"/>
              </w:rPr>
              <w:t>8.00</w:t>
            </w:r>
          </w:p>
        </w:tc>
        <w:tc>
          <w:tcPr>
            <w:tcW w:w="1276" w:type="dxa"/>
            <w:shd w:val="clear" w:color="auto" w:fill="auto"/>
            <w:vAlign w:val="center"/>
          </w:tcPr>
          <w:p w14:paraId="41E119DB">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13D535A">
            <w:pPr>
              <w:spacing w:line="300" w:lineRule="exact"/>
              <w:ind w:left="0" w:leftChars="0"/>
              <w:jc w:val="left"/>
              <w:rPr>
                <w:rFonts w:ascii="方正书宋_GBK" w:eastAsia="方正书宋_GBK"/>
              </w:rPr>
            </w:pPr>
            <w:r>
              <w:rPr>
                <w:rFonts w:ascii="方正书宋_GBK" w:eastAsia="方正书宋_GBK"/>
              </w:rPr>
              <w:t>0</w:t>
            </w:r>
          </w:p>
        </w:tc>
      </w:tr>
      <w:tr w14:paraId="103E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96A26D0">
            <w:pPr>
              <w:spacing w:line="300" w:lineRule="exact"/>
              <w:ind w:left="0" w:leftChars="0"/>
              <w:jc w:val="left"/>
              <w:outlineLvl w:val="3"/>
            </w:pPr>
          </w:p>
        </w:tc>
        <w:tc>
          <w:tcPr>
            <w:tcW w:w="8278" w:type="dxa"/>
            <w:gridSpan w:val="7"/>
            <w:shd w:val="clear" w:color="auto" w:fill="auto"/>
            <w:vAlign w:val="center"/>
          </w:tcPr>
          <w:p w14:paraId="08028ACD">
            <w:pPr>
              <w:spacing w:line="300" w:lineRule="exact"/>
              <w:ind w:left="0" w:leftChars="0"/>
              <w:jc w:val="left"/>
              <w:rPr>
                <w:rFonts w:ascii="方正书宋_GBK" w:eastAsia="方正书宋_GBK"/>
              </w:rPr>
            </w:pPr>
            <w:r>
              <w:rPr>
                <w:rFonts w:hint="eastAsia" w:ascii="方正书宋_GBK" w:eastAsia="方正书宋_GBK"/>
              </w:rPr>
              <w:t>计划用于每年度市委对县级领导和领导班子的考察和考核中，其中包括对领导班子运行情况的调研费用，按照考察考核方案开展工作，完成年度县级班子和县级干部考察任务。</w:t>
            </w:r>
          </w:p>
        </w:tc>
      </w:tr>
      <w:tr w14:paraId="4186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D7F4FE">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8A192C3">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168D3D0A">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7D60845">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D9B38F5">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3F6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0463C00">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089BC57D">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44348460">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741DD303">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41987B73">
            <w:pPr>
              <w:spacing w:line="300" w:lineRule="exact"/>
              <w:ind w:left="0" w:leftChars="0"/>
              <w:jc w:val="center"/>
              <w:rPr>
                <w:rFonts w:ascii="方正书宋_GBK" w:eastAsia="方正书宋_GBK"/>
              </w:rPr>
            </w:pPr>
            <w:r>
              <w:rPr>
                <w:rFonts w:ascii="方正书宋_GBK" w:eastAsia="方正书宋_GBK"/>
              </w:rPr>
              <w:t>100.00%</w:t>
            </w:r>
          </w:p>
        </w:tc>
      </w:tr>
      <w:tr w14:paraId="4009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F5E11F4">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24F45A21">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根据市、县安排部署，按照考察考核方案开展工作，确保圆满完成年度县级班子和县级干部考察任务</w:t>
            </w:r>
          </w:p>
          <w:p w14:paraId="1446A1CB">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通过对领导班子运行情况的调研考察，在此基础上强化班子建设，最终保障县级领导班子正常运行</w:t>
            </w:r>
          </w:p>
        </w:tc>
      </w:tr>
    </w:tbl>
    <w:p w14:paraId="68639187">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566F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6C54A5">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E4473BE">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5C61D2F">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621BED7">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8ADE7E2">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D44D2AF">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5171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09DBB8">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05D6EDA">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3E13194">
            <w:pPr>
              <w:spacing w:line="300" w:lineRule="exact"/>
              <w:ind w:left="0" w:leftChars="0"/>
              <w:jc w:val="left"/>
              <w:rPr>
                <w:rFonts w:ascii="方正书宋_GBK" w:eastAsia="方正书宋_GBK"/>
              </w:rPr>
            </w:pPr>
            <w:r>
              <w:rPr>
                <w:rFonts w:hint="eastAsia" w:ascii="方正书宋_GBK" w:eastAsia="方正书宋_GBK"/>
              </w:rPr>
              <w:t>考察任务完成率</w:t>
            </w:r>
          </w:p>
        </w:tc>
        <w:tc>
          <w:tcPr>
            <w:tcW w:w="2891" w:type="dxa"/>
            <w:shd w:val="clear" w:color="auto" w:fill="auto"/>
            <w:vAlign w:val="center"/>
          </w:tcPr>
          <w:p w14:paraId="0DA4491A">
            <w:pPr>
              <w:spacing w:line="300" w:lineRule="exact"/>
              <w:ind w:left="0" w:leftChars="0"/>
              <w:jc w:val="left"/>
              <w:rPr>
                <w:rFonts w:ascii="方正书宋_GBK" w:eastAsia="方正书宋_GBK"/>
              </w:rPr>
            </w:pPr>
            <w:r>
              <w:rPr>
                <w:rFonts w:hint="eastAsia" w:ascii="方正书宋_GBK" w:eastAsia="方正书宋_GBK"/>
              </w:rPr>
              <w:t>实际考察任务占市下达任务数量的完成率</w:t>
            </w:r>
          </w:p>
        </w:tc>
        <w:tc>
          <w:tcPr>
            <w:tcW w:w="1276" w:type="dxa"/>
            <w:shd w:val="clear" w:color="auto" w:fill="auto"/>
            <w:vAlign w:val="center"/>
          </w:tcPr>
          <w:p w14:paraId="58A78A83">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6EA24017">
            <w:pPr>
              <w:spacing w:line="300" w:lineRule="exact"/>
              <w:ind w:left="0" w:leftChars="0"/>
              <w:jc w:val="left"/>
              <w:rPr>
                <w:rFonts w:ascii="方正书宋_GBK" w:eastAsia="方正书宋_GBK"/>
              </w:rPr>
            </w:pPr>
            <w:r>
              <w:rPr>
                <w:rFonts w:hint="eastAsia" w:ascii="方正书宋_GBK" w:eastAsia="方正书宋_GBK"/>
              </w:rPr>
              <w:t>部门工作计划</w:t>
            </w:r>
          </w:p>
        </w:tc>
      </w:tr>
      <w:tr w14:paraId="3334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30E9C08">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784373DA">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920E7B7">
            <w:pPr>
              <w:spacing w:line="300" w:lineRule="exact"/>
              <w:ind w:left="0" w:leftChars="0"/>
              <w:jc w:val="left"/>
              <w:rPr>
                <w:rFonts w:hint="eastAsia" w:ascii="方正书宋_GBK" w:eastAsia="方正书宋_GBK"/>
              </w:rPr>
            </w:pPr>
            <w:r>
              <w:rPr>
                <w:rFonts w:hint="eastAsia" w:ascii="方正书宋_GBK" w:eastAsia="方正书宋_GBK"/>
              </w:rPr>
              <w:t>确保考察任务圆满完成。</w:t>
            </w:r>
          </w:p>
        </w:tc>
        <w:tc>
          <w:tcPr>
            <w:tcW w:w="2891" w:type="dxa"/>
            <w:shd w:val="clear" w:color="auto" w:fill="auto"/>
            <w:vAlign w:val="center"/>
          </w:tcPr>
          <w:p w14:paraId="178CB4F9">
            <w:pPr>
              <w:spacing w:line="300" w:lineRule="exact"/>
              <w:ind w:left="0" w:leftChars="0"/>
              <w:jc w:val="left"/>
              <w:rPr>
                <w:rFonts w:ascii="方正书宋_GBK" w:eastAsia="方正书宋_GBK"/>
              </w:rPr>
            </w:pPr>
            <w:r>
              <w:rPr>
                <w:rFonts w:hint="eastAsia" w:ascii="方正书宋_GBK" w:eastAsia="方正书宋_GBK"/>
              </w:rPr>
              <w:t>考察任务失误次数不超过</w:t>
            </w:r>
            <w:r>
              <w:rPr>
                <w:rFonts w:ascii="方正书宋_GBK" w:eastAsia="方正书宋_GBK"/>
              </w:rPr>
              <w:t>1</w:t>
            </w:r>
            <w:r>
              <w:rPr>
                <w:rFonts w:hint="eastAsia" w:ascii="方正书宋_GBK" w:eastAsia="方正书宋_GBK"/>
              </w:rPr>
              <w:t>次</w:t>
            </w:r>
          </w:p>
        </w:tc>
        <w:tc>
          <w:tcPr>
            <w:tcW w:w="1276" w:type="dxa"/>
            <w:shd w:val="clear" w:color="auto" w:fill="auto"/>
            <w:vAlign w:val="center"/>
          </w:tcPr>
          <w:p w14:paraId="235CD467">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14:paraId="1B492DE9">
            <w:pPr>
              <w:spacing w:line="300" w:lineRule="exact"/>
              <w:ind w:left="0" w:leftChars="0"/>
              <w:jc w:val="left"/>
              <w:rPr>
                <w:rFonts w:hint="eastAsia" w:ascii="方正书宋_GBK" w:eastAsia="方正书宋_GBK"/>
              </w:rPr>
            </w:pPr>
            <w:r>
              <w:rPr>
                <w:rFonts w:hint="eastAsia" w:ascii="方正书宋_GBK" w:eastAsia="方正书宋_GBK"/>
              </w:rPr>
              <w:t>部门工作计划</w:t>
            </w:r>
          </w:p>
        </w:tc>
      </w:tr>
      <w:tr w14:paraId="17B4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1BAF52">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4E08377">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0DC0AC0">
            <w:pPr>
              <w:spacing w:line="300" w:lineRule="exact"/>
              <w:ind w:left="0" w:leftChars="0"/>
              <w:jc w:val="left"/>
              <w:rPr>
                <w:rFonts w:hint="eastAsia" w:ascii="方正书宋_GBK" w:eastAsia="方正书宋_GBK"/>
              </w:rPr>
            </w:pPr>
            <w:r>
              <w:rPr>
                <w:rFonts w:hint="eastAsia" w:ascii="方正书宋_GBK" w:eastAsia="方正书宋_GBK"/>
              </w:rPr>
              <w:t>上级对考核结果认可度</w:t>
            </w:r>
          </w:p>
        </w:tc>
        <w:tc>
          <w:tcPr>
            <w:tcW w:w="2891" w:type="dxa"/>
            <w:shd w:val="clear" w:color="auto" w:fill="auto"/>
            <w:vAlign w:val="center"/>
          </w:tcPr>
          <w:p w14:paraId="67F02BFC">
            <w:pPr>
              <w:spacing w:line="300" w:lineRule="exact"/>
              <w:ind w:left="0" w:leftChars="0"/>
              <w:jc w:val="left"/>
              <w:rPr>
                <w:rFonts w:ascii="方正书宋_GBK" w:eastAsia="方正书宋_GBK"/>
              </w:rPr>
            </w:pPr>
            <w:r>
              <w:rPr>
                <w:rFonts w:hint="eastAsia" w:ascii="方正书宋_GBK" w:eastAsia="方正书宋_GBK"/>
              </w:rPr>
              <w:t>上级对考核结果认可度</w:t>
            </w:r>
          </w:p>
        </w:tc>
        <w:tc>
          <w:tcPr>
            <w:tcW w:w="1276" w:type="dxa"/>
            <w:shd w:val="clear" w:color="auto" w:fill="auto"/>
            <w:vAlign w:val="center"/>
          </w:tcPr>
          <w:p w14:paraId="3BDCD8FB">
            <w:pPr>
              <w:spacing w:line="300" w:lineRule="exact"/>
              <w:ind w:left="0" w:leftChars="0"/>
              <w:jc w:val="left"/>
              <w:rPr>
                <w:rFonts w:hint="eastAsia" w:ascii="方正书宋_GBK" w:eastAsia="方正书宋_GBK"/>
              </w:rPr>
            </w:pPr>
            <w:r>
              <w:rPr>
                <w:rFonts w:ascii="方正书宋_GBK" w:eastAsia="方正书宋_GBK"/>
              </w:rPr>
              <w:t>&gt;90%</w:t>
            </w:r>
          </w:p>
        </w:tc>
        <w:tc>
          <w:tcPr>
            <w:tcW w:w="1701" w:type="dxa"/>
            <w:shd w:val="clear" w:color="auto" w:fill="auto"/>
            <w:vAlign w:val="center"/>
          </w:tcPr>
          <w:p w14:paraId="15C8F27A">
            <w:pPr>
              <w:spacing w:line="300" w:lineRule="exact"/>
              <w:ind w:left="0" w:leftChars="0"/>
              <w:jc w:val="left"/>
              <w:rPr>
                <w:rFonts w:hint="eastAsia" w:ascii="方正书宋_GBK" w:eastAsia="方正书宋_GBK"/>
              </w:rPr>
            </w:pPr>
            <w:r>
              <w:rPr>
                <w:rFonts w:hint="eastAsia" w:ascii="方正书宋_GBK" w:eastAsia="方正书宋_GBK"/>
              </w:rPr>
              <w:t>部门工作计划</w:t>
            </w:r>
          </w:p>
        </w:tc>
      </w:tr>
    </w:tbl>
    <w:p w14:paraId="37265085">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6C6D8C64">
      <w:pPr>
        <w:spacing w:line="300" w:lineRule="exact"/>
        <w:ind w:left="0" w:leftChars="0" w:firstLine="420" w:firstLineChars="200"/>
        <w:jc w:val="left"/>
      </w:pPr>
    </w:p>
    <w:p w14:paraId="40D0725E">
      <w:pPr>
        <w:jc w:val="left"/>
        <w:outlineLvl w:val="3"/>
        <w:rPr>
          <w:rFonts w:hAnsi="宋体"/>
          <w:b/>
          <w:sz w:val="28"/>
        </w:rPr>
      </w:pPr>
      <w:bookmarkStart w:id="3" w:name="_Toc63178362"/>
      <w:r>
        <w:rPr>
          <w:rFonts w:hint="eastAsia" w:ascii="方正仿宋_GBK" w:eastAsia="方正仿宋_GBK"/>
          <w:b/>
          <w:sz w:val="28"/>
        </w:rPr>
        <w:t>3.组织部2021年精准扶贫驻村干部人身意外保险（县安排）绩效目标表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3、组织部2021年精准扶贫驻村干部人身意外保险（县安排）绩效目标表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94"/>
        <w:gridCol w:w="1493"/>
        <w:gridCol w:w="1304"/>
        <w:gridCol w:w="1276"/>
        <w:gridCol w:w="1701"/>
      </w:tblGrid>
      <w:tr w14:paraId="54FE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300085F4">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44D64632">
            <w:pPr>
              <w:spacing w:line="300" w:lineRule="exact"/>
              <w:ind w:left="0" w:leftChars="0"/>
              <w:jc w:val="right"/>
              <w:rPr>
                <w:rFonts w:ascii="方正书宋_GBK" w:eastAsia="方正书宋_GBK"/>
              </w:rPr>
            </w:pPr>
            <w:r>
              <w:rPr>
                <w:rFonts w:hint="eastAsia" w:ascii="方正书宋_GBK" w:eastAsia="方正书宋_GBK"/>
              </w:rPr>
              <w:t>单位：万元</w:t>
            </w:r>
          </w:p>
        </w:tc>
      </w:tr>
      <w:tr w14:paraId="3DF4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4BFB55F">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504" w:type="dxa"/>
            <w:gridSpan w:val="3"/>
            <w:shd w:val="clear" w:color="auto" w:fill="auto"/>
            <w:vAlign w:val="center"/>
          </w:tcPr>
          <w:p w14:paraId="5CDD40CE">
            <w:pPr>
              <w:spacing w:line="300" w:lineRule="exact"/>
              <w:ind w:left="0" w:leftChars="0"/>
              <w:jc w:val="left"/>
              <w:rPr>
                <w:rFonts w:ascii="方正书宋_GBK" w:eastAsia="方正书宋_GBK"/>
              </w:rPr>
            </w:pPr>
            <w:r>
              <w:rPr>
                <w:rFonts w:ascii="方正书宋_GBK" w:eastAsia="方正书宋_GBK"/>
              </w:rPr>
              <w:t>1301292113RUT0BKZD6A0</w:t>
            </w:r>
          </w:p>
        </w:tc>
        <w:tc>
          <w:tcPr>
            <w:tcW w:w="1493" w:type="dxa"/>
            <w:shd w:val="clear" w:color="auto" w:fill="auto"/>
            <w:vAlign w:val="center"/>
          </w:tcPr>
          <w:p w14:paraId="5562113C">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64D0709">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年精准扶贫驻村干部人身意外保险（县安排）</w:t>
            </w:r>
          </w:p>
        </w:tc>
      </w:tr>
      <w:tr w14:paraId="1D24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E929C26">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1AB35B2">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70" w:type="dxa"/>
            <w:gridSpan w:val="2"/>
            <w:shd w:val="clear" w:color="auto" w:fill="auto"/>
            <w:vAlign w:val="center"/>
          </w:tcPr>
          <w:p w14:paraId="3D02FFF4">
            <w:pPr>
              <w:spacing w:line="300" w:lineRule="exact"/>
              <w:ind w:left="0" w:leftChars="0"/>
              <w:jc w:val="left"/>
              <w:rPr>
                <w:rFonts w:ascii="方正书宋_GBK" w:eastAsia="方正书宋_GBK"/>
              </w:rPr>
            </w:pPr>
            <w:r>
              <w:rPr>
                <w:rFonts w:ascii="方正书宋_GBK" w:eastAsia="方正书宋_GBK"/>
              </w:rPr>
              <w:t>9.30</w:t>
            </w:r>
          </w:p>
        </w:tc>
        <w:tc>
          <w:tcPr>
            <w:tcW w:w="1493" w:type="dxa"/>
            <w:shd w:val="clear" w:color="auto" w:fill="auto"/>
            <w:vAlign w:val="center"/>
          </w:tcPr>
          <w:p w14:paraId="045DAC7A">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A5407E4">
            <w:pPr>
              <w:spacing w:line="300" w:lineRule="exact"/>
              <w:ind w:left="0" w:leftChars="0"/>
              <w:jc w:val="left"/>
              <w:rPr>
                <w:rFonts w:ascii="方正书宋_GBK" w:eastAsia="方正书宋_GBK"/>
              </w:rPr>
            </w:pPr>
            <w:r>
              <w:rPr>
                <w:rFonts w:ascii="方正书宋_GBK" w:eastAsia="方正书宋_GBK"/>
              </w:rPr>
              <w:t>9.30</w:t>
            </w:r>
          </w:p>
        </w:tc>
        <w:tc>
          <w:tcPr>
            <w:tcW w:w="1276" w:type="dxa"/>
            <w:shd w:val="clear" w:color="auto" w:fill="auto"/>
            <w:vAlign w:val="center"/>
          </w:tcPr>
          <w:p w14:paraId="46BBFB8B">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F7DC62B">
            <w:pPr>
              <w:spacing w:line="300" w:lineRule="exact"/>
              <w:ind w:left="0" w:leftChars="0"/>
              <w:jc w:val="left"/>
              <w:rPr>
                <w:rFonts w:ascii="方正书宋_GBK" w:eastAsia="方正书宋_GBK"/>
              </w:rPr>
            </w:pPr>
            <w:r>
              <w:rPr>
                <w:rFonts w:ascii="方正书宋_GBK" w:eastAsia="方正书宋_GBK"/>
              </w:rPr>
              <w:t>0</w:t>
            </w:r>
          </w:p>
        </w:tc>
      </w:tr>
      <w:tr w14:paraId="7BA5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98BDA0E">
            <w:pPr>
              <w:spacing w:line="300" w:lineRule="exact"/>
              <w:ind w:left="0" w:leftChars="0"/>
              <w:jc w:val="left"/>
              <w:outlineLvl w:val="3"/>
            </w:pPr>
          </w:p>
        </w:tc>
        <w:tc>
          <w:tcPr>
            <w:tcW w:w="8278" w:type="dxa"/>
            <w:gridSpan w:val="7"/>
            <w:shd w:val="clear" w:color="auto" w:fill="auto"/>
            <w:vAlign w:val="center"/>
          </w:tcPr>
          <w:p w14:paraId="1DA20804">
            <w:pPr>
              <w:spacing w:line="300" w:lineRule="exact"/>
              <w:ind w:left="0" w:leftChars="0"/>
              <w:jc w:val="left"/>
              <w:rPr>
                <w:rFonts w:ascii="方正书宋_GBK" w:eastAsia="方正书宋_GBK"/>
              </w:rPr>
            </w:pPr>
            <w:r>
              <w:rPr>
                <w:rFonts w:hint="eastAsia" w:ascii="方正书宋_GBK" w:eastAsia="方正书宋_GBK"/>
              </w:rPr>
              <w:t>强化驻村工作，为全体驻村干部购置人身意外保险。一般应在第一季度完成，确保不断保。</w:t>
            </w:r>
          </w:p>
        </w:tc>
      </w:tr>
      <w:tr w14:paraId="4449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DE52D00">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EC34C83">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50C15632">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3C30888">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E77EF91">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61CB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B4F0D2B">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5FC3F1AA">
            <w:pPr>
              <w:spacing w:line="300" w:lineRule="exact"/>
              <w:ind w:left="0" w:leftChars="0"/>
              <w:jc w:val="center"/>
              <w:rPr>
                <w:rFonts w:ascii="方正书宋_GBK" w:eastAsia="方正书宋_GBK"/>
              </w:rPr>
            </w:pPr>
            <w:r>
              <w:rPr>
                <w:rFonts w:ascii="方正书宋_GBK" w:eastAsia="方正书宋_GBK"/>
              </w:rPr>
              <w:t>100.00%</w:t>
            </w:r>
          </w:p>
        </w:tc>
        <w:tc>
          <w:tcPr>
            <w:tcW w:w="1587" w:type="dxa"/>
            <w:gridSpan w:val="2"/>
            <w:tcBorders>
              <w:bottom w:val="single" w:color="000000" w:sz="6" w:space="0"/>
            </w:tcBorders>
            <w:shd w:val="clear" w:color="auto" w:fill="auto"/>
            <w:vAlign w:val="center"/>
          </w:tcPr>
          <w:p w14:paraId="159600F5">
            <w:pPr>
              <w:spacing w:line="300" w:lineRule="exact"/>
              <w:ind w:left="0" w:leftChars="0"/>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119A49CB">
            <w:pPr>
              <w:spacing w:line="300" w:lineRule="exact"/>
              <w:ind w:left="0" w:leftChars="0"/>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2A770A56">
            <w:pPr>
              <w:spacing w:line="300" w:lineRule="exact"/>
              <w:ind w:left="0" w:leftChars="0"/>
              <w:jc w:val="center"/>
              <w:rPr>
                <w:rFonts w:ascii="方正书宋_GBK" w:eastAsia="方正书宋_GBK"/>
              </w:rPr>
            </w:pPr>
            <w:r>
              <w:rPr>
                <w:rFonts w:ascii="方正书宋_GBK" w:eastAsia="方正书宋_GBK"/>
              </w:rPr>
              <w:t>100.00%</w:t>
            </w:r>
          </w:p>
        </w:tc>
      </w:tr>
      <w:tr w14:paraId="330C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5D3C1FB">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1582C960">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为全体驻村工作人员投保，强化驻村工作</w:t>
            </w:r>
          </w:p>
          <w:p w14:paraId="2D4C396B">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使驻村干部无后顾之忧，全身心投入驻村工作。</w:t>
            </w:r>
          </w:p>
        </w:tc>
      </w:tr>
    </w:tbl>
    <w:p w14:paraId="679B25FE">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FC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E42FBF2">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54387E4">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45E2E55">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6CF4F89">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5AD6BE7">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C06C1DD">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7C29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0CC739">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CE8D113">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295DB98">
            <w:pPr>
              <w:spacing w:line="300" w:lineRule="exact"/>
              <w:ind w:left="0" w:leftChars="0"/>
              <w:jc w:val="left"/>
              <w:rPr>
                <w:rFonts w:ascii="方正书宋_GBK" w:eastAsia="方正书宋_GBK"/>
              </w:rPr>
            </w:pPr>
            <w:r>
              <w:rPr>
                <w:rFonts w:hint="eastAsia" w:ascii="方正书宋_GBK" w:eastAsia="方正书宋_GBK"/>
              </w:rPr>
              <w:t>为全体驻村人员投保</w:t>
            </w:r>
          </w:p>
        </w:tc>
        <w:tc>
          <w:tcPr>
            <w:tcW w:w="2891" w:type="dxa"/>
            <w:shd w:val="clear" w:color="auto" w:fill="auto"/>
            <w:vAlign w:val="center"/>
          </w:tcPr>
          <w:p w14:paraId="363DD752">
            <w:pPr>
              <w:spacing w:line="300" w:lineRule="exact"/>
              <w:ind w:left="0" w:leftChars="0"/>
              <w:jc w:val="left"/>
              <w:rPr>
                <w:rFonts w:ascii="方正书宋_GBK" w:eastAsia="方正书宋_GBK"/>
              </w:rPr>
            </w:pPr>
            <w:r>
              <w:rPr>
                <w:rFonts w:hint="eastAsia" w:ascii="方正书宋_GBK" w:eastAsia="方正书宋_GBK"/>
              </w:rPr>
              <w:t>为全体驻村人员投保率</w:t>
            </w:r>
          </w:p>
        </w:tc>
        <w:tc>
          <w:tcPr>
            <w:tcW w:w="1276" w:type="dxa"/>
            <w:shd w:val="clear" w:color="auto" w:fill="auto"/>
            <w:vAlign w:val="center"/>
          </w:tcPr>
          <w:p w14:paraId="33C40C4B">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94AF288">
            <w:pPr>
              <w:spacing w:line="300" w:lineRule="exact"/>
              <w:ind w:left="0" w:leftChars="0"/>
              <w:jc w:val="left"/>
              <w:rPr>
                <w:rFonts w:ascii="方正书宋_GBK" w:eastAsia="方正书宋_GBK"/>
              </w:rPr>
            </w:pPr>
            <w:r>
              <w:rPr>
                <w:rFonts w:hint="eastAsia" w:ascii="方正书宋_GBK" w:eastAsia="方正书宋_GBK"/>
              </w:rPr>
              <w:t>部门工作计划</w:t>
            </w:r>
          </w:p>
        </w:tc>
      </w:tr>
      <w:tr w14:paraId="064D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BEA28B6">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573F255B">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845A20B">
            <w:pPr>
              <w:spacing w:line="300" w:lineRule="exact"/>
              <w:ind w:left="0" w:leftChars="0"/>
              <w:jc w:val="left"/>
              <w:rPr>
                <w:rFonts w:hint="eastAsia" w:ascii="方正书宋_GBK" w:eastAsia="方正书宋_GBK"/>
              </w:rPr>
            </w:pPr>
            <w:r>
              <w:rPr>
                <w:rFonts w:hint="eastAsia" w:ascii="方正书宋_GBK" w:eastAsia="方正书宋_GBK"/>
              </w:rPr>
              <w:t>补助覆盖率</w:t>
            </w:r>
          </w:p>
        </w:tc>
        <w:tc>
          <w:tcPr>
            <w:tcW w:w="2891" w:type="dxa"/>
            <w:shd w:val="clear" w:color="auto" w:fill="auto"/>
            <w:vAlign w:val="center"/>
          </w:tcPr>
          <w:p w14:paraId="329BCA78">
            <w:pPr>
              <w:spacing w:line="300" w:lineRule="exact"/>
              <w:ind w:left="0" w:leftChars="0"/>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vAlign w:val="center"/>
          </w:tcPr>
          <w:p w14:paraId="0B4621AD">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87815FE">
            <w:pPr>
              <w:spacing w:line="300" w:lineRule="exact"/>
              <w:ind w:left="0" w:leftChars="0"/>
              <w:jc w:val="left"/>
              <w:rPr>
                <w:rFonts w:hint="eastAsia" w:ascii="方正书宋_GBK" w:eastAsia="方正书宋_GBK"/>
              </w:rPr>
            </w:pPr>
            <w:r>
              <w:rPr>
                <w:rFonts w:hint="eastAsia" w:ascii="方正书宋_GBK" w:eastAsia="方正书宋_GBK"/>
              </w:rPr>
              <w:t>部门工作计划</w:t>
            </w:r>
          </w:p>
        </w:tc>
      </w:tr>
      <w:tr w14:paraId="0CA8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F5C548">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F90383C">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215A3DD">
            <w:pPr>
              <w:spacing w:line="300" w:lineRule="exact"/>
              <w:ind w:left="0" w:leftChars="0"/>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4764CA8B">
            <w:pPr>
              <w:spacing w:line="300" w:lineRule="exact"/>
              <w:ind w:left="0" w:leftChars="0"/>
              <w:jc w:val="left"/>
              <w:rPr>
                <w:rFonts w:ascii="方正书宋_GBK" w:eastAsia="方正书宋_GBK"/>
              </w:rPr>
            </w:pPr>
            <w:r>
              <w:rPr>
                <w:rFonts w:hint="eastAsia" w:ascii="方正书宋_GBK" w:eastAsia="方正书宋_GBK"/>
              </w:rPr>
              <w:t>受益对象满意数量占总数的比例</w:t>
            </w:r>
          </w:p>
        </w:tc>
        <w:tc>
          <w:tcPr>
            <w:tcW w:w="1276" w:type="dxa"/>
            <w:shd w:val="clear" w:color="auto" w:fill="auto"/>
            <w:vAlign w:val="center"/>
          </w:tcPr>
          <w:p w14:paraId="3E44832A">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C67E042">
            <w:pPr>
              <w:spacing w:line="300" w:lineRule="exact"/>
              <w:ind w:left="0" w:leftChars="0"/>
              <w:jc w:val="left"/>
              <w:rPr>
                <w:rFonts w:hint="eastAsia" w:ascii="方正书宋_GBK" w:eastAsia="方正书宋_GBK"/>
              </w:rPr>
            </w:pPr>
            <w:r>
              <w:rPr>
                <w:rFonts w:hint="eastAsia" w:ascii="方正书宋_GBK" w:eastAsia="方正书宋_GBK"/>
              </w:rPr>
              <w:t>部门工作计划</w:t>
            </w:r>
          </w:p>
        </w:tc>
      </w:tr>
    </w:tbl>
    <w:p w14:paraId="2F05F753">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3DEF1CD8">
      <w:pPr>
        <w:spacing w:line="300" w:lineRule="exact"/>
        <w:ind w:left="0" w:leftChars="0" w:firstLine="420" w:firstLineChars="200"/>
        <w:jc w:val="left"/>
      </w:pPr>
    </w:p>
    <w:p w14:paraId="68F21045">
      <w:pPr>
        <w:jc w:val="left"/>
        <w:outlineLvl w:val="3"/>
        <w:rPr>
          <w:rFonts w:hAnsi="宋体"/>
          <w:b/>
          <w:sz w:val="28"/>
        </w:rPr>
      </w:pPr>
      <w:bookmarkStart w:id="4" w:name="_Toc63178363"/>
      <w:r>
        <w:rPr>
          <w:rFonts w:hint="eastAsia" w:ascii="方正仿宋_GBK" w:eastAsia="方正仿宋_GBK"/>
          <w:b/>
          <w:sz w:val="28"/>
        </w:rPr>
        <w:t>4.组织部2021年老干部活动资金（县安排）绩效目标表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4、组织部2021年老干部活动资金（县安排）绩效目标表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58C8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0BA2B923">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6F5B7775">
            <w:pPr>
              <w:spacing w:line="300" w:lineRule="exact"/>
              <w:ind w:left="0" w:leftChars="0"/>
              <w:jc w:val="right"/>
              <w:rPr>
                <w:rFonts w:ascii="方正书宋_GBK" w:eastAsia="方正书宋_GBK"/>
              </w:rPr>
            </w:pPr>
            <w:r>
              <w:rPr>
                <w:rFonts w:hint="eastAsia" w:ascii="方正书宋_GBK" w:eastAsia="方正书宋_GBK"/>
              </w:rPr>
              <w:t>单位：万元</w:t>
            </w:r>
          </w:p>
        </w:tc>
      </w:tr>
      <w:tr w14:paraId="5B71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D82844C">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097E0111">
            <w:pPr>
              <w:spacing w:line="300" w:lineRule="exact"/>
              <w:ind w:left="0" w:leftChars="0"/>
              <w:jc w:val="left"/>
              <w:rPr>
                <w:rFonts w:ascii="方正书宋_GBK" w:eastAsia="方正书宋_GBK"/>
              </w:rPr>
            </w:pPr>
            <w:r>
              <w:rPr>
                <w:rFonts w:ascii="方正书宋_GBK" w:eastAsia="方正书宋_GBK"/>
              </w:rPr>
              <w:t>130129213WUF81GLNE837</w:t>
            </w:r>
          </w:p>
        </w:tc>
        <w:tc>
          <w:tcPr>
            <w:tcW w:w="1520" w:type="dxa"/>
            <w:shd w:val="clear" w:color="auto" w:fill="auto"/>
            <w:vAlign w:val="center"/>
          </w:tcPr>
          <w:p w14:paraId="22148333">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AB4DA98">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年老干部活动资金（县安排）</w:t>
            </w:r>
          </w:p>
        </w:tc>
      </w:tr>
      <w:tr w14:paraId="09AF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DAE5D54">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2D8AA59">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517E9329">
            <w:pPr>
              <w:spacing w:line="300" w:lineRule="exact"/>
              <w:ind w:left="0" w:leftChars="0"/>
              <w:jc w:val="left"/>
              <w:rPr>
                <w:rFonts w:ascii="方正书宋_GBK" w:eastAsia="方正书宋_GBK"/>
              </w:rPr>
            </w:pPr>
            <w:r>
              <w:rPr>
                <w:rFonts w:ascii="方正书宋_GBK" w:eastAsia="方正书宋_GBK"/>
              </w:rPr>
              <w:t>4.50</w:t>
            </w:r>
          </w:p>
        </w:tc>
        <w:tc>
          <w:tcPr>
            <w:tcW w:w="1520" w:type="dxa"/>
            <w:shd w:val="clear" w:color="auto" w:fill="auto"/>
            <w:vAlign w:val="center"/>
          </w:tcPr>
          <w:p w14:paraId="325DA154">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394EAD4">
            <w:pPr>
              <w:spacing w:line="300" w:lineRule="exact"/>
              <w:ind w:left="0" w:leftChars="0"/>
              <w:jc w:val="left"/>
              <w:rPr>
                <w:rFonts w:ascii="方正书宋_GBK" w:eastAsia="方正书宋_GBK"/>
              </w:rPr>
            </w:pPr>
            <w:r>
              <w:rPr>
                <w:rFonts w:ascii="方正书宋_GBK" w:eastAsia="方正书宋_GBK"/>
              </w:rPr>
              <w:t>4.50</w:t>
            </w:r>
          </w:p>
        </w:tc>
        <w:tc>
          <w:tcPr>
            <w:tcW w:w="1276" w:type="dxa"/>
            <w:shd w:val="clear" w:color="auto" w:fill="auto"/>
            <w:vAlign w:val="center"/>
          </w:tcPr>
          <w:p w14:paraId="35609B60">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AD0E63F">
            <w:pPr>
              <w:spacing w:line="300" w:lineRule="exact"/>
              <w:ind w:left="0" w:leftChars="0"/>
              <w:jc w:val="left"/>
              <w:rPr>
                <w:rFonts w:ascii="方正书宋_GBK" w:eastAsia="方正书宋_GBK"/>
              </w:rPr>
            </w:pPr>
            <w:r>
              <w:rPr>
                <w:rFonts w:ascii="方正书宋_GBK" w:eastAsia="方正书宋_GBK"/>
              </w:rPr>
              <w:t>0</w:t>
            </w:r>
          </w:p>
        </w:tc>
      </w:tr>
      <w:tr w14:paraId="570C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66F8F57">
            <w:pPr>
              <w:spacing w:line="300" w:lineRule="exact"/>
              <w:ind w:left="0" w:leftChars="0"/>
              <w:jc w:val="left"/>
              <w:outlineLvl w:val="3"/>
            </w:pPr>
          </w:p>
        </w:tc>
        <w:tc>
          <w:tcPr>
            <w:tcW w:w="8278" w:type="dxa"/>
            <w:gridSpan w:val="7"/>
            <w:shd w:val="clear" w:color="auto" w:fill="auto"/>
            <w:vAlign w:val="center"/>
          </w:tcPr>
          <w:p w14:paraId="26FB113A">
            <w:pPr>
              <w:spacing w:line="300" w:lineRule="exact"/>
              <w:ind w:left="0" w:leftChars="0"/>
              <w:jc w:val="left"/>
              <w:rPr>
                <w:rFonts w:ascii="方正书宋_GBK" w:eastAsia="方正书宋_GBK"/>
              </w:rPr>
            </w:pPr>
            <w:r>
              <w:rPr>
                <w:rFonts w:hint="eastAsia" w:ascii="方正书宋_GBK" w:eastAsia="方正书宋_GBK"/>
              </w:rPr>
              <w:t>组织开展老年书画展览</w:t>
            </w:r>
            <w:r>
              <w:rPr>
                <w:rFonts w:ascii="方正书宋_GBK" w:eastAsia="方正书宋_GBK"/>
              </w:rPr>
              <w:t>3</w:t>
            </w:r>
            <w:r>
              <w:rPr>
                <w:rFonts w:hint="eastAsia" w:ascii="方正书宋_GBK" w:eastAsia="方正书宋_GBK"/>
              </w:rPr>
              <w:t>次以上、老年文艺演出、健身活动</w:t>
            </w:r>
            <w:r>
              <w:rPr>
                <w:rFonts w:ascii="方正书宋_GBK" w:eastAsia="方正书宋_GBK"/>
              </w:rPr>
              <w:t>4</w:t>
            </w:r>
            <w:r>
              <w:rPr>
                <w:rFonts w:hint="eastAsia" w:ascii="方正书宋_GBK" w:eastAsia="方正书宋_GBK"/>
              </w:rPr>
              <w:t>次以上，组织开展老年书画培训讲座、下基层写春联、文化下乡活动等丰富多彩、健康向上的学习和文体活动。</w:t>
            </w:r>
          </w:p>
        </w:tc>
      </w:tr>
      <w:tr w14:paraId="1740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8AD0366">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A0CC328">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6BAED1A0">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626E13E">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D8D4EF2">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E9E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6F8C641">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4CB674BE">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2F1CD475">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423850C7">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4A87F517">
            <w:pPr>
              <w:spacing w:line="300" w:lineRule="exact"/>
              <w:ind w:left="0" w:leftChars="0"/>
              <w:jc w:val="center"/>
              <w:rPr>
                <w:rFonts w:ascii="方正书宋_GBK" w:eastAsia="方正书宋_GBK"/>
              </w:rPr>
            </w:pPr>
            <w:r>
              <w:rPr>
                <w:rFonts w:ascii="方正书宋_GBK" w:eastAsia="方正书宋_GBK"/>
              </w:rPr>
              <w:t>100.00%</w:t>
            </w:r>
          </w:p>
        </w:tc>
      </w:tr>
      <w:tr w14:paraId="46D6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F01604D">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4DDAE367">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组织全县离退休干部开展丰富多彩、健康向上的文体活动，指导老干部晚年生活积极健康，传播阳光心态，传递正能量</w:t>
            </w:r>
          </w:p>
          <w:p w14:paraId="4AD25F6E">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宣传社会主义核心价值观，让老干部晚年生活思想更健康，心情更愉悦，身体更强健。</w:t>
            </w:r>
          </w:p>
        </w:tc>
      </w:tr>
    </w:tbl>
    <w:p w14:paraId="4E652EE8">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F0F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5455C5D">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C2421A3">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F9047F6">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9E94AA5">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64A0B04">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068CC0E">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0A97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7FA094">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9CDD1BE">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869D10A">
            <w:pPr>
              <w:spacing w:line="300" w:lineRule="exact"/>
              <w:ind w:left="0" w:leftChars="0"/>
              <w:jc w:val="left"/>
              <w:rPr>
                <w:rFonts w:ascii="方正书宋_GBK" w:eastAsia="方正书宋_GBK"/>
              </w:rPr>
            </w:pPr>
            <w:r>
              <w:rPr>
                <w:rFonts w:hint="eastAsia" w:ascii="方正书宋_GBK" w:eastAsia="方正书宋_GBK"/>
              </w:rPr>
              <w:t>开展活动数量</w:t>
            </w:r>
          </w:p>
        </w:tc>
        <w:tc>
          <w:tcPr>
            <w:tcW w:w="2891" w:type="dxa"/>
            <w:shd w:val="clear" w:color="auto" w:fill="auto"/>
            <w:vAlign w:val="center"/>
          </w:tcPr>
          <w:p w14:paraId="394B7F60">
            <w:pPr>
              <w:spacing w:line="300" w:lineRule="exact"/>
              <w:ind w:left="0" w:leftChars="0"/>
              <w:jc w:val="left"/>
              <w:rPr>
                <w:rFonts w:ascii="方正书宋_GBK" w:eastAsia="方正书宋_GBK"/>
              </w:rPr>
            </w:pPr>
            <w:r>
              <w:rPr>
                <w:rFonts w:hint="eastAsia" w:ascii="方正书宋_GBK" w:eastAsia="方正书宋_GBK"/>
              </w:rPr>
              <w:t>反映开展老干部老年书画培训讲座、下基层写春联、文化下乡活动等文体活动情况</w:t>
            </w:r>
          </w:p>
        </w:tc>
        <w:tc>
          <w:tcPr>
            <w:tcW w:w="1276" w:type="dxa"/>
            <w:shd w:val="clear" w:color="auto" w:fill="auto"/>
            <w:vAlign w:val="center"/>
          </w:tcPr>
          <w:p w14:paraId="7FE52184">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w:t>
            </w:r>
          </w:p>
        </w:tc>
        <w:tc>
          <w:tcPr>
            <w:tcW w:w="1701" w:type="dxa"/>
            <w:shd w:val="clear" w:color="auto" w:fill="auto"/>
            <w:vAlign w:val="center"/>
          </w:tcPr>
          <w:p w14:paraId="000E98FF">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089D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1F2761">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6521C7AB">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722CC80">
            <w:pPr>
              <w:spacing w:line="300" w:lineRule="exact"/>
              <w:ind w:left="0" w:leftChars="0"/>
              <w:jc w:val="left"/>
              <w:rPr>
                <w:rFonts w:hint="eastAsia" w:ascii="方正书宋_GBK" w:eastAsia="方正书宋_GBK"/>
              </w:rPr>
            </w:pPr>
            <w:r>
              <w:rPr>
                <w:rFonts w:hint="eastAsia" w:ascii="方正书宋_GBK" w:eastAsia="方正书宋_GBK"/>
              </w:rPr>
              <w:t>老干部满意率</w:t>
            </w:r>
          </w:p>
        </w:tc>
        <w:tc>
          <w:tcPr>
            <w:tcW w:w="2891" w:type="dxa"/>
            <w:shd w:val="clear" w:color="auto" w:fill="auto"/>
            <w:vAlign w:val="center"/>
          </w:tcPr>
          <w:p w14:paraId="5381CDA4">
            <w:pPr>
              <w:spacing w:line="300" w:lineRule="exact"/>
              <w:ind w:left="0" w:leftChars="0"/>
              <w:jc w:val="left"/>
              <w:rPr>
                <w:rFonts w:ascii="方正书宋_GBK" w:eastAsia="方正书宋_GBK"/>
              </w:rPr>
            </w:pPr>
            <w:r>
              <w:rPr>
                <w:rFonts w:hint="eastAsia" w:ascii="方正书宋_GBK" w:eastAsia="方正书宋_GBK"/>
              </w:rPr>
              <w:t>反映老干部对活动情况满意率</w:t>
            </w:r>
          </w:p>
        </w:tc>
        <w:tc>
          <w:tcPr>
            <w:tcW w:w="1276" w:type="dxa"/>
            <w:shd w:val="clear" w:color="auto" w:fill="auto"/>
            <w:vAlign w:val="center"/>
          </w:tcPr>
          <w:p w14:paraId="4CF0A083">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6337BA3">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4559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F3E0184">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C39CD27">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BC7D5A4">
            <w:pPr>
              <w:spacing w:line="300" w:lineRule="exact"/>
              <w:ind w:left="0" w:leftChars="0"/>
              <w:jc w:val="left"/>
              <w:rPr>
                <w:rFonts w:hint="eastAsia" w:ascii="方正书宋_GBK" w:eastAsia="方正书宋_GBK"/>
              </w:rPr>
            </w:pPr>
            <w:r>
              <w:rPr>
                <w:rFonts w:hint="eastAsia" w:ascii="方正书宋_GBK" w:eastAsia="方正书宋_GBK"/>
              </w:rPr>
              <w:t>老干部满意度</w:t>
            </w:r>
          </w:p>
        </w:tc>
        <w:tc>
          <w:tcPr>
            <w:tcW w:w="2891" w:type="dxa"/>
            <w:shd w:val="clear" w:color="auto" w:fill="auto"/>
            <w:vAlign w:val="center"/>
          </w:tcPr>
          <w:p w14:paraId="609E54D3">
            <w:pPr>
              <w:spacing w:line="300" w:lineRule="exact"/>
              <w:ind w:left="0" w:leftChars="0"/>
              <w:jc w:val="left"/>
              <w:rPr>
                <w:rFonts w:ascii="方正书宋_GBK" w:eastAsia="方正书宋_GBK"/>
              </w:rPr>
            </w:pPr>
            <w:r>
              <w:rPr>
                <w:rFonts w:hint="eastAsia" w:ascii="方正书宋_GBK" w:eastAsia="方正书宋_GBK"/>
              </w:rPr>
              <w:t>反映老干部对活动满意程度</w:t>
            </w:r>
          </w:p>
        </w:tc>
        <w:tc>
          <w:tcPr>
            <w:tcW w:w="1276" w:type="dxa"/>
            <w:shd w:val="clear" w:color="auto" w:fill="auto"/>
            <w:vAlign w:val="center"/>
          </w:tcPr>
          <w:p w14:paraId="713DDD80">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11577DA">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77DA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6E60D5">
            <w:pPr>
              <w:spacing w:line="300" w:lineRule="exact"/>
              <w:ind w:left="0" w:leftChars="0"/>
              <w:jc w:val="center"/>
              <w:rPr>
                <w:rFonts w:hint="eastAsia" w:ascii="方正书宋_GBK" w:eastAsia="方正书宋_GBK"/>
              </w:rPr>
            </w:pPr>
          </w:p>
        </w:tc>
        <w:tc>
          <w:tcPr>
            <w:tcW w:w="1134" w:type="dxa"/>
            <w:shd w:val="clear" w:color="auto" w:fill="auto"/>
            <w:vAlign w:val="center"/>
          </w:tcPr>
          <w:p w14:paraId="7495EAD3">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FD56817">
            <w:pPr>
              <w:spacing w:line="300" w:lineRule="exact"/>
              <w:ind w:left="0" w:leftChars="0"/>
              <w:jc w:val="left"/>
              <w:rPr>
                <w:rFonts w:hint="eastAsia" w:ascii="方正书宋_GBK" w:eastAsia="方正书宋_GBK"/>
              </w:rPr>
            </w:pPr>
            <w:r>
              <w:rPr>
                <w:rFonts w:hint="eastAsia" w:ascii="方正书宋_GBK" w:eastAsia="方正书宋_GBK"/>
              </w:rPr>
              <w:t>系列文化活动参与者满意度情况</w:t>
            </w:r>
          </w:p>
        </w:tc>
        <w:tc>
          <w:tcPr>
            <w:tcW w:w="2891" w:type="dxa"/>
            <w:shd w:val="clear" w:color="auto" w:fill="auto"/>
            <w:vAlign w:val="center"/>
          </w:tcPr>
          <w:p w14:paraId="365EB2A6">
            <w:pPr>
              <w:spacing w:line="300" w:lineRule="exact"/>
              <w:ind w:left="0" w:leftChars="0"/>
              <w:jc w:val="left"/>
              <w:rPr>
                <w:rFonts w:ascii="方正书宋_GBK" w:eastAsia="方正书宋_GBK"/>
              </w:rPr>
            </w:pPr>
            <w:r>
              <w:rPr>
                <w:rFonts w:hint="eastAsia" w:ascii="方正书宋_GBK" w:eastAsia="方正书宋_GBK"/>
              </w:rPr>
              <w:t>系列文化活动参与者满意人数占参与人数的比例</w:t>
            </w:r>
          </w:p>
        </w:tc>
        <w:tc>
          <w:tcPr>
            <w:tcW w:w="1276" w:type="dxa"/>
            <w:shd w:val="clear" w:color="auto" w:fill="auto"/>
            <w:vAlign w:val="center"/>
          </w:tcPr>
          <w:p w14:paraId="07F7D42F">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D7FB2CE">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38F83AC2">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174A23FE">
      <w:pPr>
        <w:spacing w:line="300" w:lineRule="exact"/>
        <w:ind w:left="0" w:leftChars="0" w:firstLine="420" w:firstLineChars="200"/>
        <w:jc w:val="left"/>
      </w:pPr>
    </w:p>
    <w:p w14:paraId="21E79EB0">
      <w:pPr>
        <w:jc w:val="left"/>
        <w:outlineLvl w:val="3"/>
        <w:rPr>
          <w:rFonts w:hAnsi="宋体"/>
          <w:b/>
          <w:sz w:val="28"/>
        </w:rPr>
      </w:pPr>
      <w:bookmarkStart w:id="5" w:name="_Toc63178364"/>
      <w:r>
        <w:rPr>
          <w:rFonts w:hint="eastAsia" w:ascii="方正仿宋_GBK" w:eastAsia="方正仿宋_GBK"/>
          <w:b/>
          <w:sz w:val="28"/>
        </w:rPr>
        <w:t>5.组织部2021年建国前老党员生活补贴（县配套）绩效目标表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5、组织部2021年建国前老党员生活补贴（县配套）绩效目标表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7D75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7F79BAEF">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757C037B">
            <w:pPr>
              <w:spacing w:line="300" w:lineRule="exact"/>
              <w:ind w:left="0" w:leftChars="0"/>
              <w:jc w:val="right"/>
              <w:rPr>
                <w:rFonts w:ascii="方正书宋_GBK" w:eastAsia="方正书宋_GBK"/>
              </w:rPr>
            </w:pPr>
            <w:r>
              <w:rPr>
                <w:rFonts w:hint="eastAsia" w:ascii="方正书宋_GBK" w:eastAsia="方正书宋_GBK"/>
              </w:rPr>
              <w:t>单位：万元</w:t>
            </w:r>
          </w:p>
        </w:tc>
      </w:tr>
      <w:tr w14:paraId="554B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9ABE594">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4A1A39C0">
            <w:pPr>
              <w:spacing w:line="300" w:lineRule="exact"/>
              <w:ind w:left="0" w:leftChars="0"/>
              <w:jc w:val="left"/>
              <w:rPr>
                <w:rFonts w:ascii="方正书宋_GBK" w:eastAsia="方正书宋_GBK"/>
              </w:rPr>
            </w:pPr>
            <w:r>
              <w:rPr>
                <w:rFonts w:ascii="方正书宋_GBK" w:eastAsia="方正书宋_GBK"/>
              </w:rPr>
              <w:t>130129219FQ2YI5SBLQWM</w:t>
            </w:r>
          </w:p>
        </w:tc>
        <w:tc>
          <w:tcPr>
            <w:tcW w:w="1534" w:type="dxa"/>
            <w:shd w:val="clear" w:color="auto" w:fill="auto"/>
            <w:vAlign w:val="center"/>
          </w:tcPr>
          <w:p w14:paraId="49D103C3">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121A66B">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年建国前老党员生活补贴（县配套）</w:t>
            </w:r>
          </w:p>
        </w:tc>
      </w:tr>
      <w:tr w14:paraId="48DF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E249D76">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A063CF2">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56185EB4">
            <w:pPr>
              <w:spacing w:line="300" w:lineRule="exact"/>
              <w:ind w:left="0" w:leftChars="0"/>
              <w:jc w:val="left"/>
              <w:rPr>
                <w:rFonts w:ascii="方正书宋_GBK" w:eastAsia="方正书宋_GBK"/>
              </w:rPr>
            </w:pPr>
            <w:r>
              <w:rPr>
                <w:rFonts w:ascii="方正书宋_GBK" w:eastAsia="方正书宋_GBK"/>
              </w:rPr>
              <w:t>6.10</w:t>
            </w:r>
          </w:p>
        </w:tc>
        <w:tc>
          <w:tcPr>
            <w:tcW w:w="1534" w:type="dxa"/>
            <w:shd w:val="clear" w:color="auto" w:fill="auto"/>
            <w:vAlign w:val="center"/>
          </w:tcPr>
          <w:p w14:paraId="2C8F0498">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18379F0">
            <w:pPr>
              <w:spacing w:line="300" w:lineRule="exact"/>
              <w:ind w:left="0" w:leftChars="0"/>
              <w:jc w:val="left"/>
              <w:rPr>
                <w:rFonts w:ascii="方正书宋_GBK" w:eastAsia="方正书宋_GBK"/>
              </w:rPr>
            </w:pPr>
            <w:r>
              <w:rPr>
                <w:rFonts w:ascii="方正书宋_GBK" w:eastAsia="方正书宋_GBK"/>
              </w:rPr>
              <w:t>6.10</w:t>
            </w:r>
          </w:p>
        </w:tc>
        <w:tc>
          <w:tcPr>
            <w:tcW w:w="1276" w:type="dxa"/>
            <w:shd w:val="clear" w:color="auto" w:fill="auto"/>
            <w:vAlign w:val="center"/>
          </w:tcPr>
          <w:p w14:paraId="5C672C77">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F255094">
            <w:pPr>
              <w:spacing w:line="300" w:lineRule="exact"/>
              <w:ind w:left="0" w:leftChars="0"/>
              <w:jc w:val="left"/>
              <w:rPr>
                <w:rFonts w:ascii="方正书宋_GBK" w:eastAsia="方正书宋_GBK"/>
              </w:rPr>
            </w:pPr>
            <w:r>
              <w:rPr>
                <w:rFonts w:ascii="方正书宋_GBK" w:eastAsia="方正书宋_GBK"/>
              </w:rPr>
              <w:t>0</w:t>
            </w:r>
          </w:p>
        </w:tc>
      </w:tr>
      <w:tr w14:paraId="63BB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761E052">
            <w:pPr>
              <w:spacing w:line="300" w:lineRule="exact"/>
              <w:ind w:left="0" w:leftChars="0"/>
              <w:jc w:val="left"/>
              <w:outlineLvl w:val="3"/>
            </w:pPr>
          </w:p>
        </w:tc>
        <w:tc>
          <w:tcPr>
            <w:tcW w:w="8278" w:type="dxa"/>
            <w:gridSpan w:val="7"/>
            <w:shd w:val="clear" w:color="auto" w:fill="auto"/>
            <w:vAlign w:val="center"/>
          </w:tcPr>
          <w:p w14:paraId="442F7A1E">
            <w:pPr>
              <w:spacing w:line="300" w:lineRule="exact"/>
              <w:ind w:left="0" w:leftChars="0"/>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r>
              <w:rPr>
                <w:rFonts w:ascii="方正书宋_GBK" w:eastAsia="方正书宋_GBK"/>
              </w:rPr>
              <w:t>.</w:t>
            </w:r>
          </w:p>
        </w:tc>
      </w:tr>
      <w:tr w14:paraId="392A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F1A7BAC">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4B30270">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72C5B9E1">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8EBD2C3">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6A18E06">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6CF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4648712">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28650CE6">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64F7EABB">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1EBC47E0">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68F2A12A">
            <w:pPr>
              <w:spacing w:line="300" w:lineRule="exact"/>
              <w:ind w:left="0" w:leftChars="0"/>
              <w:jc w:val="center"/>
              <w:rPr>
                <w:rFonts w:ascii="方正书宋_GBK" w:eastAsia="方正书宋_GBK"/>
              </w:rPr>
            </w:pPr>
            <w:r>
              <w:rPr>
                <w:rFonts w:ascii="方正书宋_GBK" w:eastAsia="方正书宋_GBK"/>
              </w:rPr>
              <w:t>100.00%</w:t>
            </w:r>
          </w:p>
        </w:tc>
      </w:tr>
      <w:tr w14:paraId="16E2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18AEF98">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0E253462">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1B13C021">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2D2AF3C4">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4EC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C1E2D13">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D7790F8">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A95C3D2">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34AF271">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0AA2213">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461A14D">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594E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CFF5AA8">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73DDDE7">
            <w:pPr>
              <w:spacing w:line="300" w:lineRule="exact"/>
              <w:ind w:left="0" w:leftChars="0"/>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9C21B19">
            <w:pPr>
              <w:spacing w:line="300" w:lineRule="exact"/>
              <w:ind w:left="0" w:leftChars="0"/>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14:paraId="4968DA33">
            <w:pPr>
              <w:spacing w:line="300" w:lineRule="exact"/>
              <w:ind w:left="0" w:leftChars="0"/>
              <w:jc w:val="left"/>
              <w:rPr>
                <w:rFonts w:ascii="方正书宋_GBK" w:eastAsia="方正书宋_GBK"/>
              </w:rPr>
            </w:pPr>
            <w:r>
              <w:rPr>
                <w:rFonts w:hint="eastAsia" w:ascii="方正书宋_GBK" w:eastAsia="方正书宋_GBK"/>
              </w:rPr>
              <w:t>按计划及时对补助对象进行资金拨付</w:t>
            </w:r>
          </w:p>
        </w:tc>
        <w:tc>
          <w:tcPr>
            <w:tcW w:w="1276" w:type="dxa"/>
            <w:shd w:val="clear" w:color="auto" w:fill="auto"/>
            <w:vAlign w:val="center"/>
          </w:tcPr>
          <w:p w14:paraId="2180D16F">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1E5D7F50">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567C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22C896B">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5F883D63">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9B808C6">
            <w:pPr>
              <w:spacing w:line="300" w:lineRule="exact"/>
              <w:ind w:left="0" w:leftChars="0"/>
              <w:jc w:val="left"/>
              <w:rPr>
                <w:rFonts w:hint="eastAsia" w:ascii="方正书宋_GBK" w:eastAsia="方正书宋_GBK"/>
              </w:rPr>
            </w:pPr>
            <w:r>
              <w:rPr>
                <w:rFonts w:hint="eastAsia" w:ascii="方正书宋_GBK" w:eastAsia="方正书宋_GBK"/>
              </w:rPr>
              <w:t>老党员生活情况</w:t>
            </w:r>
          </w:p>
        </w:tc>
        <w:tc>
          <w:tcPr>
            <w:tcW w:w="2891" w:type="dxa"/>
            <w:shd w:val="clear" w:color="auto" w:fill="auto"/>
            <w:vAlign w:val="center"/>
          </w:tcPr>
          <w:p w14:paraId="2ED70EDB">
            <w:pPr>
              <w:spacing w:line="300" w:lineRule="exact"/>
              <w:ind w:left="0" w:leftChars="0"/>
              <w:jc w:val="left"/>
              <w:rPr>
                <w:rFonts w:ascii="方正书宋_GBK" w:eastAsia="方正书宋_GBK"/>
              </w:rPr>
            </w:pPr>
            <w:r>
              <w:rPr>
                <w:rFonts w:hint="eastAsia" w:ascii="方正书宋_GBK" w:eastAsia="方正书宋_GBK"/>
              </w:rPr>
              <w:t>老党员生活质量是否改善</w:t>
            </w:r>
          </w:p>
        </w:tc>
        <w:tc>
          <w:tcPr>
            <w:tcW w:w="1276" w:type="dxa"/>
            <w:shd w:val="clear" w:color="auto" w:fill="auto"/>
            <w:vAlign w:val="center"/>
          </w:tcPr>
          <w:p w14:paraId="43B89742">
            <w:pPr>
              <w:spacing w:line="300" w:lineRule="exact"/>
              <w:ind w:left="0" w:leftChars="0"/>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14:paraId="488F1475">
            <w:pPr>
              <w:spacing w:line="300" w:lineRule="exact"/>
              <w:ind w:left="0" w:leftChars="0"/>
              <w:jc w:val="left"/>
              <w:rPr>
                <w:rFonts w:hint="eastAsia" w:ascii="方正书宋_GBK" w:eastAsia="方正书宋_GBK"/>
              </w:rPr>
            </w:pPr>
            <w:r>
              <w:rPr>
                <w:rFonts w:hint="eastAsia" w:ascii="方正书宋_GBK" w:eastAsia="方正书宋_GBK"/>
              </w:rPr>
              <w:t>历史同期水平</w:t>
            </w:r>
          </w:p>
        </w:tc>
      </w:tr>
      <w:tr w14:paraId="386C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29CCF74">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0DFA74C">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17C1BAA">
            <w:pPr>
              <w:spacing w:line="300" w:lineRule="exact"/>
              <w:ind w:left="0" w:leftChars="0"/>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BFDE2B5">
            <w:pPr>
              <w:spacing w:line="300" w:lineRule="exact"/>
              <w:ind w:left="0" w:leftChars="0"/>
              <w:jc w:val="left"/>
              <w:rPr>
                <w:rFonts w:ascii="方正书宋_GBK" w:eastAsia="方正书宋_GBK"/>
              </w:rPr>
            </w:pPr>
            <w:r>
              <w:rPr>
                <w:rFonts w:hint="eastAsia" w:ascii="方正书宋_GBK" w:eastAsia="方正书宋_GBK"/>
              </w:rPr>
              <w:t>服务老党员满意度</w:t>
            </w:r>
          </w:p>
        </w:tc>
        <w:tc>
          <w:tcPr>
            <w:tcW w:w="1276" w:type="dxa"/>
            <w:shd w:val="clear" w:color="auto" w:fill="auto"/>
            <w:vAlign w:val="center"/>
          </w:tcPr>
          <w:p w14:paraId="59FA9F8A">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D262AC2">
            <w:pPr>
              <w:spacing w:line="300" w:lineRule="exact"/>
              <w:ind w:left="0" w:leftChars="0"/>
              <w:jc w:val="left"/>
              <w:rPr>
                <w:rFonts w:hint="eastAsia" w:ascii="方正书宋_GBK" w:eastAsia="方正书宋_GBK"/>
              </w:rPr>
            </w:pPr>
            <w:r>
              <w:rPr>
                <w:rFonts w:hint="eastAsia" w:ascii="方正书宋_GBK" w:eastAsia="方正书宋_GBK"/>
              </w:rPr>
              <w:t>调查问卷</w:t>
            </w:r>
          </w:p>
        </w:tc>
      </w:tr>
    </w:tbl>
    <w:p w14:paraId="706936C4">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4A371E79">
      <w:pPr>
        <w:spacing w:line="300" w:lineRule="exact"/>
        <w:ind w:left="0" w:leftChars="0" w:firstLine="420" w:firstLineChars="200"/>
        <w:jc w:val="left"/>
      </w:pPr>
    </w:p>
    <w:p w14:paraId="0FB4DEEE">
      <w:pPr>
        <w:jc w:val="left"/>
        <w:outlineLvl w:val="3"/>
        <w:rPr>
          <w:rFonts w:hAnsi="宋体"/>
          <w:b/>
          <w:sz w:val="28"/>
        </w:rPr>
      </w:pPr>
      <w:bookmarkStart w:id="6" w:name="_Toc63178365"/>
      <w:r>
        <w:rPr>
          <w:rFonts w:hint="eastAsia" w:ascii="方正仿宋_GBK" w:eastAsia="方正仿宋_GBK"/>
          <w:b/>
          <w:sz w:val="28"/>
        </w:rPr>
        <w:t>6.组织部2021年农村挂职人员财政补贴（县安排）绩效目标表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6、组织部2021年农村挂职人员财政补贴（县安排）绩效目标表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6A01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1DD61C07">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3599E9BB">
            <w:pPr>
              <w:spacing w:line="300" w:lineRule="exact"/>
              <w:ind w:left="0" w:leftChars="0"/>
              <w:jc w:val="right"/>
              <w:rPr>
                <w:rFonts w:ascii="方正书宋_GBK" w:eastAsia="方正书宋_GBK"/>
              </w:rPr>
            </w:pPr>
            <w:r>
              <w:rPr>
                <w:rFonts w:hint="eastAsia" w:ascii="方正书宋_GBK" w:eastAsia="方正书宋_GBK"/>
              </w:rPr>
              <w:t>单位：万元</w:t>
            </w:r>
          </w:p>
        </w:tc>
      </w:tr>
      <w:tr w14:paraId="7202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023CAE4">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34FF4155">
            <w:pPr>
              <w:spacing w:line="300" w:lineRule="exact"/>
              <w:ind w:left="0" w:leftChars="0"/>
              <w:jc w:val="left"/>
              <w:rPr>
                <w:rFonts w:ascii="方正书宋_GBK" w:eastAsia="方正书宋_GBK"/>
              </w:rPr>
            </w:pPr>
            <w:r>
              <w:rPr>
                <w:rFonts w:ascii="方正书宋_GBK" w:eastAsia="方正书宋_GBK"/>
              </w:rPr>
              <w:t>13012921AAPO0QWD21KR1</w:t>
            </w:r>
          </w:p>
        </w:tc>
        <w:tc>
          <w:tcPr>
            <w:tcW w:w="1520" w:type="dxa"/>
            <w:shd w:val="clear" w:color="auto" w:fill="auto"/>
            <w:vAlign w:val="center"/>
          </w:tcPr>
          <w:p w14:paraId="62383CDA">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AE4F47F">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年农村挂职人员财政补贴（县安排）</w:t>
            </w:r>
          </w:p>
        </w:tc>
      </w:tr>
      <w:tr w14:paraId="30E5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54FF603">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946D60D">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6DE1DCAB">
            <w:pPr>
              <w:spacing w:line="300" w:lineRule="exact"/>
              <w:ind w:left="0" w:leftChars="0"/>
              <w:jc w:val="left"/>
              <w:rPr>
                <w:rFonts w:ascii="方正书宋_GBK" w:eastAsia="方正书宋_GBK"/>
              </w:rPr>
            </w:pPr>
            <w:r>
              <w:rPr>
                <w:rFonts w:ascii="方正书宋_GBK" w:eastAsia="方正书宋_GBK"/>
              </w:rPr>
              <w:t>160.00</w:t>
            </w:r>
          </w:p>
        </w:tc>
        <w:tc>
          <w:tcPr>
            <w:tcW w:w="1520" w:type="dxa"/>
            <w:shd w:val="clear" w:color="auto" w:fill="auto"/>
            <w:vAlign w:val="center"/>
          </w:tcPr>
          <w:p w14:paraId="40CD5B4A">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1F5D88B">
            <w:pPr>
              <w:spacing w:line="300" w:lineRule="exact"/>
              <w:ind w:left="0" w:leftChars="0"/>
              <w:jc w:val="left"/>
              <w:rPr>
                <w:rFonts w:ascii="方正书宋_GBK" w:eastAsia="方正书宋_GBK"/>
              </w:rPr>
            </w:pPr>
            <w:r>
              <w:rPr>
                <w:rFonts w:ascii="方正书宋_GBK" w:eastAsia="方正书宋_GBK"/>
              </w:rPr>
              <w:t>160.00</w:t>
            </w:r>
          </w:p>
        </w:tc>
        <w:tc>
          <w:tcPr>
            <w:tcW w:w="1276" w:type="dxa"/>
            <w:shd w:val="clear" w:color="auto" w:fill="auto"/>
            <w:vAlign w:val="center"/>
          </w:tcPr>
          <w:p w14:paraId="7B461F42">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4CF44F6">
            <w:pPr>
              <w:spacing w:line="300" w:lineRule="exact"/>
              <w:ind w:left="0" w:leftChars="0"/>
              <w:jc w:val="left"/>
              <w:rPr>
                <w:rFonts w:ascii="方正书宋_GBK" w:eastAsia="方正书宋_GBK"/>
              </w:rPr>
            </w:pPr>
            <w:r>
              <w:rPr>
                <w:rFonts w:ascii="方正书宋_GBK" w:eastAsia="方正书宋_GBK"/>
              </w:rPr>
              <w:t>0</w:t>
            </w:r>
          </w:p>
        </w:tc>
      </w:tr>
      <w:tr w14:paraId="68DF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5BDF21">
            <w:pPr>
              <w:spacing w:line="300" w:lineRule="exact"/>
              <w:ind w:left="0" w:leftChars="0"/>
              <w:jc w:val="left"/>
              <w:outlineLvl w:val="3"/>
            </w:pPr>
          </w:p>
        </w:tc>
        <w:tc>
          <w:tcPr>
            <w:tcW w:w="8278" w:type="dxa"/>
            <w:gridSpan w:val="7"/>
            <w:shd w:val="clear" w:color="auto" w:fill="auto"/>
            <w:vAlign w:val="center"/>
          </w:tcPr>
          <w:p w14:paraId="365B1151">
            <w:pPr>
              <w:spacing w:line="300" w:lineRule="exact"/>
              <w:ind w:left="0" w:leftChars="0"/>
              <w:jc w:val="left"/>
              <w:rPr>
                <w:rFonts w:ascii="方正书宋_GBK" w:eastAsia="方正书宋_GBK"/>
              </w:rPr>
            </w:pPr>
            <w:r>
              <w:rPr>
                <w:rFonts w:hint="eastAsia" w:ascii="方正书宋_GBK" w:eastAsia="方正书宋_GBK"/>
              </w:rPr>
              <w:t>为到村挂职人员发放生活补助，及时足额按月发放，项目实施计划起止时间</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日至</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r>
      <w:tr w14:paraId="15FD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45C650">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3644CFE">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25EAAA33">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80D9AC2">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39EB23E">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38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254FDFE">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26CE591F">
            <w:pPr>
              <w:spacing w:line="300" w:lineRule="exact"/>
              <w:ind w:left="0" w:leftChars="0"/>
              <w:jc w:val="center"/>
              <w:rPr>
                <w:rFonts w:ascii="方正书宋_GBK" w:eastAsia="方正书宋_GBK"/>
              </w:rPr>
            </w:pPr>
            <w:r>
              <w:rPr>
                <w:rFonts w:ascii="方正书宋_GBK" w:eastAsia="方正书宋_GBK"/>
              </w:rPr>
              <w:t>25.00%</w:t>
            </w:r>
          </w:p>
        </w:tc>
        <w:tc>
          <w:tcPr>
            <w:tcW w:w="1587" w:type="dxa"/>
            <w:gridSpan w:val="2"/>
            <w:tcBorders>
              <w:bottom w:val="single" w:color="000000" w:sz="6" w:space="0"/>
            </w:tcBorders>
            <w:shd w:val="clear" w:color="auto" w:fill="auto"/>
            <w:vAlign w:val="center"/>
          </w:tcPr>
          <w:p w14:paraId="014069D1">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68513B1C">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6BF1CF72">
            <w:pPr>
              <w:spacing w:line="300" w:lineRule="exact"/>
              <w:ind w:left="0" w:leftChars="0"/>
              <w:jc w:val="center"/>
              <w:rPr>
                <w:rFonts w:ascii="方正书宋_GBK" w:eastAsia="方正书宋_GBK"/>
              </w:rPr>
            </w:pPr>
            <w:r>
              <w:rPr>
                <w:rFonts w:ascii="方正书宋_GBK" w:eastAsia="方正书宋_GBK"/>
              </w:rPr>
              <w:t>100.00%</w:t>
            </w:r>
          </w:p>
        </w:tc>
      </w:tr>
      <w:tr w14:paraId="521A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AFA09BB">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2BC23D34">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农村挂职人员办公经费、养老金、工伤保险由组织部门代编预算，按规定分单位按月足额发放到位</w:t>
            </w:r>
          </w:p>
          <w:p w14:paraId="29FDF91B">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挂职人员养老金、工伤保险按照河北省上年度全省城镇非私营单位在岗职工月平均工资额为基数按一定比例进行测算</w:t>
            </w:r>
          </w:p>
        </w:tc>
      </w:tr>
    </w:tbl>
    <w:p w14:paraId="687898AB">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5E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74F46B0">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E8815EB">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7B6ED8A">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FDF8EC6">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1309F35">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3993B26">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2CEA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9E08054">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9765D83">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5ECF2C2">
            <w:pPr>
              <w:spacing w:line="300" w:lineRule="exact"/>
              <w:ind w:left="0" w:leftChars="0"/>
              <w:jc w:val="left"/>
              <w:rPr>
                <w:rFonts w:ascii="方正书宋_GBK" w:eastAsia="方正书宋_GBK"/>
              </w:rPr>
            </w:pPr>
            <w:r>
              <w:rPr>
                <w:rFonts w:hint="eastAsia" w:ascii="方正书宋_GBK" w:eastAsia="方正书宋_GBK"/>
              </w:rPr>
              <w:t>补助金发放率</w:t>
            </w:r>
          </w:p>
        </w:tc>
        <w:tc>
          <w:tcPr>
            <w:tcW w:w="2891" w:type="dxa"/>
            <w:shd w:val="clear" w:color="auto" w:fill="auto"/>
            <w:vAlign w:val="center"/>
          </w:tcPr>
          <w:p w14:paraId="41CC2B09">
            <w:pPr>
              <w:spacing w:line="300" w:lineRule="exact"/>
              <w:ind w:left="0" w:leftChars="0"/>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vAlign w:val="center"/>
          </w:tcPr>
          <w:p w14:paraId="34E33B89">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08C80D92">
            <w:pPr>
              <w:spacing w:line="300" w:lineRule="exact"/>
              <w:ind w:left="0" w:leftChars="0"/>
              <w:jc w:val="left"/>
              <w:rPr>
                <w:rFonts w:ascii="方正书宋_GBK" w:eastAsia="方正书宋_GBK"/>
              </w:rPr>
            </w:pPr>
            <w:r>
              <w:rPr>
                <w:rFonts w:hint="eastAsia" w:ascii="方正书宋_GBK" w:eastAsia="方正书宋_GBK"/>
              </w:rPr>
              <w:t>部门工作计划</w:t>
            </w:r>
          </w:p>
        </w:tc>
      </w:tr>
      <w:tr w14:paraId="7CB2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1EB68D">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59FCFBA2">
            <w:pPr>
              <w:spacing w:line="300" w:lineRule="exact"/>
              <w:ind w:left="0" w:leftChars="0"/>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1F8AFDB">
            <w:pPr>
              <w:spacing w:line="300" w:lineRule="exact"/>
              <w:ind w:left="0" w:leftChars="0"/>
              <w:jc w:val="left"/>
              <w:rPr>
                <w:rFonts w:hint="eastAsia" w:ascii="方正书宋_GBK" w:eastAsia="方正书宋_GBK"/>
              </w:rPr>
            </w:pPr>
            <w:r>
              <w:rPr>
                <w:rFonts w:hint="eastAsia" w:ascii="方正书宋_GBK" w:eastAsia="方正书宋_GBK"/>
              </w:rPr>
              <w:t>补助人群生活改善情况</w:t>
            </w:r>
          </w:p>
        </w:tc>
        <w:tc>
          <w:tcPr>
            <w:tcW w:w="2891" w:type="dxa"/>
            <w:shd w:val="clear" w:color="auto" w:fill="auto"/>
            <w:vAlign w:val="center"/>
          </w:tcPr>
          <w:p w14:paraId="293424FB">
            <w:pPr>
              <w:spacing w:line="300" w:lineRule="exact"/>
              <w:ind w:left="0" w:leftChars="0"/>
              <w:jc w:val="left"/>
              <w:rPr>
                <w:rFonts w:ascii="方正书宋_GBK" w:eastAsia="方正书宋_GBK"/>
              </w:rPr>
            </w:pPr>
            <w:r>
              <w:rPr>
                <w:rFonts w:hint="eastAsia" w:ascii="方正书宋_GBK" w:eastAsia="方正书宋_GBK"/>
              </w:rPr>
              <w:t>补助人群在生活、医疗、护理、教育等方面的改善情况</w:t>
            </w:r>
          </w:p>
        </w:tc>
        <w:tc>
          <w:tcPr>
            <w:tcW w:w="1276" w:type="dxa"/>
            <w:shd w:val="clear" w:color="auto" w:fill="auto"/>
            <w:vAlign w:val="center"/>
          </w:tcPr>
          <w:p w14:paraId="23531B42">
            <w:pPr>
              <w:spacing w:line="300" w:lineRule="exact"/>
              <w:ind w:left="0" w:leftChars="0"/>
              <w:jc w:val="left"/>
              <w:rPr>
                <w:rFonts w:ascii="方正书宋_GBK" w:eastAsia="方正书宋_GBK"/>
              </w:rPr>
            </w:pPr>
            <w:r>
              <w:rPr>
                <w:rFonts w:hint="eastAsia" w:ascii="方正书宋_GBK" w:eastAsia="方正书宋_GBK"/>
              </w:rPr>
              <w:t>农村挂职人员办公经费、养老金、工伤保险等得到保障</w:t>
            </w:r>
          </w:p>
        </w:tc>
        <w:tc>
          <w:tcPr>
            <w:tcW w:w="1701" w:type="dxa"/>
            <w:shd w:val="clear" w:color="auto" w:fill="auto"/>
            <w:vAlign w:val="center"/>
          </w:tcPr>
          <w:p w14:paraId="01F9F3C5">
            <w:pPr>
              <w:spacing w:line="300" w:lineRule="exact"/>
              <w:ind w:left="0" w:leftChars="0"/>
              <w:jc w:val="left"/>
              <w:rPr>
                <w:rFonts w:hint="eastAsia" w:ascii="方正书宋_GBK" w:eastAsia="方正书宋_GBK"/>
              </w:rPr>
            </w:pPr>
            <w:r>
              <w:rPr>
                <w:rFonts w:hint="eastAsia" w:ascii="方正书宋_GBK" w:eastAsia="方正书宋_GBK"/>
              </w:rPr>
              <w:t>部门工作计划</w:t>
            </w:r>
          </w:p>
        </w:tc>
      </w:tr>
      <w:tr w14:paraId="3EF4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86CE5CD">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07F00F9">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BE83027">
            <w:pPr>
              <w:spacing w:line="300" w:lineRule="exact"/>
              <w:ind w:left="0" w:leftChars="0"/>
              <w:jc w:val="left"/>
              <w:rPr>
                <w:rFonts w:hint="eastAsia" w:ascii="方正书宋_GBK" w:eastAsia="方正书宋_GBK"/>
              </w:rPr>
            </w:pPr>
            <w:r>
              <w:rPr>
                <w:rFonts w:hint="eastAsia" w:ascii="方正书宋_GBK" w:eastAsia="方正书宋_GBK"/>
              </w:rPr>
              <w:t>补助人群对象满意度</w:t>
            </w:r>
          </w:p>
        </w:tc>
        <w:tc>
          <w:tcPr>
            <w:tcW w:w="2891" w:type="dxa"/>
            <w:shd w:val="clear" w:color="auto" w:fill="auto"/>
            <w:vAlign w:val="center"/>
          </w:tcPr>
          <w:p w14:paraId="633B65B8">
            <w:pPr>
              <w:spacing w:line="300" w:lineRule="exact"/>
              <w:ind w:left="0" w:leftChars="0"/>
              <w:jc w:val="left"/>
              <w:rPr>
                <w:rFonts w:ascii="方正书宋_GBK" w:eastAsia="方正书宋_GBK"/>
              </w:rPr>
            </w:pPr>
            <w:r>
              <w:rPr>
                <w:rFonts w:hint="eastAsia" w:ascii="方正书宋_GBK" w:eastAsia="方正书宋_GBK"/>
              </w:rPr>
              <w:t>接受补助人群的满意程度</w:t>
            </w:r>
          </w:p>
        </w:tc>
        <w:tc>
          <w:tcPr>
            <w:tcW w:w="1276" w:type="dxa"/>
            <w:shd w:val="clear" w:color="auto" w:fill="auto"/>
            <w:vAlign w:val="center"/>
          </w:tcPr>
          <w:p w14:paraId="2B84448C">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662549A">
            <w:pPr>
              <w:spacing w:line="300" w:lineRule="exact"/>
              <w:ind w:left="0" w:leftChars="0"/>
              <w:jc w:val="left"/>
              <w:rPr>
                <w:rFonts w:hint="eastAsia" w:ascii="方正书宋_GBK" w:eastAsia="方正书宋_GBK"/>
              </w:rPr>
            </w:pPr>
            <w:r>
              <w:rPr>
                <w:rFonts w:hint="eastAsia" w:ascii="方正书宋_GBK" w:eastAsia="方正书宋_GBK"/>
              </w:rPr>
              <w:t>部门工作计划</w:t>
            </w:r>
          </w:p>
        </w:tc>
      </w:tr>
    </w:tbl>
    <w:p w14:paraId="67A48AE9">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0C76C474">
      <w:pPr>
        <w:spacing w:line="300" w:lineRule="exact"/>
        <w:ind w:left="0" w:leftChars="0" w:firstLine="420" w:firstLineChars="200"/>
        <w:jc w:val="left"/>
      </w:pPr>
    </w:p>
    <w:p w14:paraId="790F756C">
      <w:pPr>
        <w:jc w:val="left"/>
        <w:outlineLvl w:val="3"/>
        <w:rPr>
          <w:rFonts w:hAnsi="宋体"/>
          <w:b/>
          <w:sz w:val="28"/>
        </w:rPr>
      </w:pPr>
      <w:bookmarkStart w:id="7" w:name="_Toc63178366"/>
      <w:r>
        <w:rPr>
          <w:rFonts w:hint="eastAsia" w:ascii="方正仿宋_GBK" w:eastAsia="方正仿宋_GBK"/>
          <w:b/>
          <w:sz w:val="28"/>
        </w:rPr>
        <w:t>7.组织部2021年人才绿卡持卡人房租补贴（县安排）绩效目标表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7、组织部2021年人才绿卡持卡人房租补贴（县安排）绩效目标表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086C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30DC4D5B">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06B509A1">
            <w:pPr>
              <w:spacing w:line="300" w:lineRule="exact"/>
              <w:ind w:left="0" w:leftChars="0"/>
              <w:jc w:val="right"/>
              <w:rPr>
                <w:rFonts w:ascii="方正书宋_GBK" w:eastAsia="方正书宋_GBK"/>
              </w:rPr>
            </w:pPr>
            <w:r>
              <w:rPr>
                <w:rFonts w:hint="eastAsia" w:ascii="方正书宋_GBK" w:eastAsia="方正书宋_GBK"/>
              </w:rPr>
              <w:t>单位：万元</w:t>
            </w:r>
          </w:p>
        </w:tc>
      </w:tr>
      <w:tr w14:paraId="4071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C22C057">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2E300140">
            <w:pPr>
              <w:spacing w:line="300" w:lineRule="exact"/>
              <w:ind w:left="0" w:leftChars="0"/>
              <w:jc w:val="left"/>
              <w:rPr>
                <w:rFonts w:ascii="方正书宋_GBK" w:eastAsia="方正书宋_GBK"/>
              </w:rPr>
            </w:pPr>
            <w:r>
              <w:rPr>
                <w:rFonts w:ascii="方正书宋_GBK" w:eastAsia="方正书宋_GBK"/>
              </w:rPr>
              <w:t>13012921CL4P86EZYID1L</w:t>
            </w:r>
          </w:p>
        </w:tc>
        <w:tc>
          <w:tcPr>
            <w:tcW w:w="1520" w:type="dxa"/>
            <w:shd w:val="clear" w:color="auto" w:fill="auto"/>
            <w:vAlign w:val="center"/>
          </w:tcPr>
          <w:p w14:paraId="0B765139">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340FFBC">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年人才绿卡持卡人房租补贴（县安排）</w:t>
            </w:r>
          </w:p>
        </w:tc>
      </w:tr>
      <w:tr w14:paraId="69CC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B7A23F">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2C07080">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0DD8A8FE">
            <w:pPr>
              <w:spacing w:line="300" w:lineRule="exact"/>
              <w:ind w:left="0" w:leftChars="0"/>
              <w:jc w:val="left"/>
              <w:rPr>
                <w:rFonts w:ascii="方正书宋_GBK" w:eastAsia="方正书宋_GBK"/>
              </w:rPr>
            </w:pPr>
            <w:r>
              <w:rPr>
                <w:rFonts w:ascii="方正书宋_GBK" w:eastAsia="方正书宋_GBK"/>
              </w:rPr>
              <w:t>311.40</w:t>
            </w:r>
          </w:p>
        </w:tc>
        <w:tc>
          <w:tcPr>
            <w:tcW w:w="1520" w:type="dxa"/>
            <w:shd w:val="clear" w:color="auto" w:fill="auto"/>
            <w:vAlign w:val="center"/>
          </w:tcPr>
          <w:p w14:paraId="47B8B41B">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F1973F5">
            <w:pPr>
              <w:spacing w:line="300" w:lineRule="exact"/>
              <w:ind w:left="0" w:leftChars="0"/>
              <w:jc w:val="left"/>
              <w:rPr>
                <w:rFonts w:ascii="方正书宋_GBK" w:eastAsia="方正书宋_GBK"/>
              </w:rPr>
            </w:pPr>
            <w:r>
              <w:rPr>
                <w:rFonts w:ascii="方正书宋_GBK" w:eastAsia="方正书宋_GBK"/>
              </w:rPr>
              <w:t>311.40</w:t>
            </w:r>
          </w:p>
        </w:tc>
        <w:tc>
          <w:tcPr>
            <w:tcW w:w="1276" w:type="dxa"/>
            <w:shd w:val="clear" w:color="auto" w:fill="auto"/>
            <w:vAlign w:val="center"/>
          </w:tcPr>
          <w:p w14:paraId="48F5F9C5">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311C691">
            <w:pPr>
              <w:spacing w:line="300" w:lineRule="exact"/>
              <w:ind w:left="0" w:leftChars="0"/>
              <w:jc w:val="left"/>
              <w:rPr>
                <w:rFonts w:ascii="方正书宋_GBK" w:eastAsia="方正书宋_GBK"/>
              </w:rPr>
            </w:pPr>
            <w:r>
              <w:rPr>
                <w:rFonts w:ascii="方正书宋_GBK" w:eastAsia="方正书宋_GBK"/>
              </w:rPr>
              <w:t>0</w:t>
            </w:r>
          </w:p>
        </w:tc>
      </w:tr>
      <w:tr w14:paraId="4135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3A8C01A">
            <w:pPr>
              <w:spacing w:line="300" w:lineRule="exact"/>
              <w:ind w:left="0" w:leftChars="0"/>
              <w:jc w:val="left"/>
              <w:outlineLvl w:val="3"/>
            </w:pPr>
          </w:p>
        </w:tc>
        <w:tc>
          <w:tcPr>
            <w:tcW w:w="8278" w:type="dxa"/>
            <w:gridSpan w:val="7"/>
            <w:shd w:val="clear" w:color="auto" w:fill="auto"/>
            <w:vAlign w:val="center"/>
          </w:tcPr>
          <w:p w14:paraId="74C00E54">
            <w:pPr>
              <w:spacing w:line="300" w:lineRule="exact"/>
              <w:ind w:left="0" w:leftChars="0"/>
              <w:jc w:val="left"/>
              <w:rPr>
                <w:rFonts w:ascii="方正书宋_GBK" w:eastAsia="方正书宋_GBK"/>
              </w:rPr>
            </w:pPr>
            <w:r>
              <w:rPr>
                <w:rFonts w:hint="eastAsia" w:ascii="方正书宋_GBK" w:eastAsia="方正书宋_GBK"/>
              </w:rPr>
              <w:t>为持人才绿卡者发放住房补助，计划按季度发放，本年度项目从</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日到</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月份为止。</w:t>
            </w:r>
          </w:p>
        </w:tc>
      </w:tr>
      <w:tr w14:paraId="3DC1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64C073">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893E06C">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08D0CB1B">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E68ADCD">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948935">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02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4D0D256">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7556030F">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70E8509C">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780671D4">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6BD4BC81">
            <w:pPr>
              <w:spacing w:line="300" w:lineRule="exact"/>
              <w:ind w:left="0" w:leftChars="0"/>
              <w:jc w:val="center"/>
              <w:rPr>
                <w:rFonts w:ascii="方正书宋_GBK" w:eastAsia="方正书宋_GBK"/>
              </w:rPr>
            </w:pPr>
            <w:r>
              <w:rPr>
                <w:rFonts w:ascii="方正书宋_GBK" w:eastAsia="方正书宋_GBK"/>
              </w:rPr>
              <w:t>100.00%</w:t>
            </w:r>
          </w:p>
        </w:tc>
      </w:tr>
      <w:tr w14:paraId="5677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1E9343E">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3FD89967">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进一步优化我县人才发展环境，吸引和集聚一批基础性人才，助推县域经济发展</w:t>
            </w:r>
          </w:p>
          <w:p w14:paraId="708C3E16">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确保及时足额发放到位</w:t>
            </w:r>
          </w:p>
        </w:tc>
      </w:tr>
    </w:tbl>
    <w:p w14:paraId="06179EEF">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48D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4E4CBD5">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5336787">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24781B3">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7F9DEF0">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7D5EF59">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7B26D14">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5D69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30F7B6D">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080BECB">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3D68CB3">
            <w:pPr>
              <w:spacing w:line="300" w:lineRule="exact"/>
              <w:ind w:left="0" w:leftChars="0"/>
              <w:jc w:val="left"/>
              <w:rPr>
                <w:rFonts w:ascii="方正书宋_GBK" w:eastAsia="方正书宋_GBK"/>
              </w:rPr>
            </w:pPr>
            <w:r>
              <w:rPr>
                <w:rFonts w:hint="eastAsia" w:ascii="方正书宋_GBK" w:eastAsia="方正书宋_GBK"/>
              </w:rPr>
              <w:t>补助金发放率</w:t>
            </w:r>
          </w:p>
        </w:tc>
        <w:tc>
          <w:tcPr>
            <w:tcW w:w="2891" w:type="dxa"/>
            <w:shd w:val="clear" w:color="auto" w:fill="auto"/>
            <w:vAlign w:val="center"/>
          </w:tcPr>
          <w:p w14:paraId="016E117E">
            <w:pPr>
              <w:spacing w:line="300" w:lineRule="exact"/>
              <w:ind w:left="0" w:leftChars="0"/>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vAlign w:val="center"/>
          </w:tcPr>
          <w:p w14:paraId="6686DEBC">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84EA84C">
            <w:pPr>
              <w:spacing w:line="300" w:lineRule="exact"/>
              <w:ind w:left="0" w:leftChars="0"/>
              <w:jc w:val="left"/>
              <w:rPr>
                <w:rFonts w:ascii="方正书宋_GBK" w:eastAsia="方正书宋_GBK"/>
              </w:rPr>
            </w:pPr>
            <w:r>
              <w:rPr>
                <w:rFonts w:hint="eastAsia" w:ascii="方正书宋_GBK" w:eastAsia="方正书宋_GBK"/>
              </w:rPr>
              <w:t>实际发放率</w:t>
            </w:r>
          </w:p>
        </w:tc>
      </w:tr>
      <w:tr w14:paraId="2C79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F7F5498">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0A05C173">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3BC566B">
            <w:pPr>
              <w:spacing w:line="300" w:lineRule="exact"/>
              <w:ind w:left="0" w:leftChars="0"/>
              <w:jc w:val="left"/>
              <w:rPr>
                <w:rFonts w:hint="eastAsia" w:ascii="方正书宋_GBK" w:eastAsia="方正书宋_GBK"/>
              </w:rPr>
            </w:pPr>
            <w:r>
              <w:rPr>
                <w:rFonts w:hint="eastAsia" w:ascii="方正书宋_GBK" w:eastAsia="方正书宋_GBK"/>
              </w:rPr>
              <w:t>补助覆盖率</w:t>
            </w:r>
          </w:p>
        </w:tc>
        <w:tc>
          <w:tcPr>
            <w:tcW w:w="2891" w:type="dxa"/>
            <w:shd w:val="clear" w:color="auto" w:fill="auto"/>
            <w:vAlign w:val="center"/>
          </w:tcPr>
          <w:p w14:paraId="59808850">
            <w:pPr>
              <w:spacing w:line="300" w:lineRule="exact"/>
              <w:ind w:left="0" w:leftChars="0"/>
              <w:jc w:val="left"/>
              <w:rPr>
                <w:rFonts w:ascii="方正书宋_GBK" w:eastAsia="方正书宋_GBK"/>
              </w:rPr>
            </w:pPr>
            <w:r>
              <w:rPr>
                <w:rFonts w:hint="eastAsia" w:ascii="方正书宋_GBK" w:eastAsia="方正书宋_GBK"/>
              </w:rPr>
              <w:t>实际补助人数占应补助人群的比率</w:t>
            </w:r>
          </w:p>
        </w:tc>
        <w:tc>
          <w:tcPr>
            <w:tcW w:w="1276" w:type="dxa"/>
            <w:shd w:val="clear" w:color="auto" w:fill="auto"/>
            <w:vAlign w:val="center"/>
          </w:tcPr>
          <w:p w14:paraId="2304B925">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5DE1456">
            <w:pPr>
              <w:spacing w:line="300" w:lineRule="exact"/>
              <w:ind w:left="0" w:leftChars="0"/>
              <w:jc w:val="left"/>
              <w:rPr>
                <w:rFonts w:hint="eastAsia" w:ascii="方正书宋_GBK" w:eastAsia="方正书宋_GBK"/>
              </w:rPr>
            </w:pPr>
            <w:r>
              <w:rPr>
                <w:rFonts w:hint="eastAsia" w:ascii="方正书宋_GBK" w:eastAsia="方正书宋_GBK"/>
              </w:rPr>
              <w:t>实际覆盖率</w:t>
            </w:r>
          </w:p>
        </w:tc>
      </w:tr>
      <w:tr w14:paraId="5CE9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B2C063D">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24BC02F">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7A73AA0">
            <w:pPr>
              <w:spacing w:line="300" w:lineRule="exact"/>
              <w:ind w:left="0" w:leftChars="0"/>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0FA4D11D">
            <w:pPr>
              <w:spacing w:line="300" w:lineRule="exact"/>
              <w:ind w:left="0" w:leftChars="0"/>
              <w:jc w:val="left"/>
              <w:rPr>
                <w:rFonts w:ascii="方正书宋_GBK" w:eastAsia="方正书宋_GBK"/>
              </w:rPr>
            </w:pPr>
            <w:r>
              <w:rPr>
                <w:rFonts w:hint="eastAsia" w:ascii="方正书宋_GBK" w:eastAsia="方正书宋_GBK"/>
              </w:rPr>
              <w:t>受益对象满意度占全部调研对象的比例</w:t>
            </w:r>
          </w:p>
        </w:tc>
        <w:tc>
          <w:tcPr>
            <w:tcW w:w="1276" w:type="dxa"/>
            <w:shd w:val="clear" w:color="auto" w:fill="auto"/>
            <w:vAlign w:val="center"/>
          </w:tcPr>
          <w:p w14:paraId="10AEF67A">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294E39E">
            <w:pPr>
              <w:spacing w:line="300" w:lineRule="exact"/>
              <w:ind w:left="0" w:leftChars="0"/>
              <w:jc w:val="left"/>
              <w:rPr>
                <w:rFonts w:hint="eastAsia" w:ascii="方正书宋_GBK" w:eastAsia="方正书宋_GBK"/>
              </w:rPr>
            </w:pPr>
            <w:r>
              <w:rPr>
                <w:rFonts w:hint="eastAsia" w:ascii="方正书宋_GBK" w:eastAsia="方正书宋_GBK"/>
              </w:rPr>
              <w:t>实际满意度</w:t>
            </w:r>
          </w:p>
        </w:tc>
      </w:tr>
    </w:tbl>
    <w:p w14:paraId="0B63780A">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30C03B19">
      <w:pPr>
        <w:spacing w:line="300" w:lineRule="exact"/>
        <w:ind w:left="0" w:leftChars="0" w:firstLine="420" w:firstLineChars="200"/>
        <w:jc w:val="left"/>
      </w:pPr>
    </w:p>
    <w:p w14:paraId="2121725E">
      <w:pPr>
        <w:jc w:val="left"/>
        <w:outlineLvl w:val="3"/>
        <w:rPr>
          <w:rFonts w:hAnsi="宋体"/>
          <w:b/>
          <w:sz w:val="28"/>
        </w:rPr>
      </w:pPr>
      <w:bookmarkStart w:id="8" w:name="_Toc63178367"/>
      <w:r>
        <w:rPr>
          <w:rFonts w:hint="eastAsia" w:ascii="方正仿宋_GBK" w:eastAsia="方正仿宋_GBK"/>
          <w:b/>
          <w:sz w:val="28"/>
        </w:rPr>
        <w:t>8.组织部2021年基层党建经费（县安排）绩效目标表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8、组织部2021年基层党建经费（县安排）绩效目标表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2DE9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7733EB98">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05E212A2">
            <w:pPr>
              <w:spacing w:line="300" w:lineRule="exact"/>
              <w:ind w:left="0" w:leftChars="0"/>
              <w:jc w:val="right"/>
              <w:rPr>
                <w:rFonts w:ascii="方正书宋_GBK" w:eastAsia="方正书宋_GBK"/>
              </w:rPr>
            </w:pPr>
            <w:r>
              <w:rPr>
                <w:rFonts w:hint="eastAsia" w:ascii="方正书宋_GBK" w:eastAsia="方正书宋_GBK"/>
              </w:rPr>
              <w:t>单位：万元</w:t>
            </w:r>
          </w:p>
        </w:tc>
      </w:tr>
      <w:tr w14:paraId="59E0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FF29636">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3521EB09">
            <w:pPr>
              <w:spacing w:line="300" w:lineRule="exact"/>
              <w:ind w:left="0" w:leftChars="0"/>
              <w:jc w:val="left"/>
              <w:rPr>
                <w:rFonts w:ascii="方正书宋_GBK" w:eastAsia="方正书宋_GBK"/>
              </w:rPr>
            </w:pPr>
            <w:r>
              <w:rPr>
                <w:rFonts w:ascii="方正书宋_GBK" w:eastAsia="方正书宋_GBK"/>
              </w:rPr>
              <w:t>13012921FBXRIALGZ34M6</w:t>
            </w:r>
          </w:p>
        </w:tc>
        <w:tc>
          <w:tcPr>
            <w:tcW w:w="1534" w:type="dxa"/>
            <w:shd w:val="clear" w:color="auto" w:fill="auto"/>
            <w:vAlign w:val="center"/>
          </w:tcPr>
          <w:p w14:paraId="6CCFE338">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75B2137">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年基层党建经费（县安排）</w:t>
            </w:r>
          </w:p>
        </w:tc>
      </w:tr>
      <w:tr w14:paraId="1960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BAA4BAA">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3569933">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35CD1B37">
            <w:pPr>
              <w:spacing w:line="300" w:lineRule="exact"/>
              <w:ind w:left="0" w:leftChars="0"/>
              <w:jc w:val="left"/>
              <w:rPr>
                <w:rFonts w:ascii="方正书宋_GBK" w:eastAsia="方正书宋_GBK"/>
              </w:rPr>
            </w:pPr>
            <w:r>
              <w:rPr>
                <w:rFonts w:ascii="方正书宋_GBK" w:eastAsia="方正书宋_GBK"/>
              </w:rPr>
              <w:t>15.00</w:t>
            </w:r>
          </w:p>
        </w:tc>
        <w:tc>
          <w:tcPr>
            <w:tcW w:w="1534" w:type="dxa"/>
            <w:shd w:val="clear" w:color="auto" w:fill="auto"/>
            <w:vAlign w:val="center"/>
          </w:tcPr>
          <w:p w14:paraId="66B49BBE">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E17DA7E">
            <w:pPr>
              <w:spacing w:line="300" w:lineRule="exact"/>
              <w:ind w:left="0" w:leftChars="0"/>
              <w:jc w:val="left"/>
              <w:rPr>
                <w:rFonts w:ascii="方正书宋_GBK" w:eastAsia="方正书宋_GBK"/>
              </w:rPr>
            </w:pPr>
            <w:r>
              <w:rPr>
                <w:rFonts w:ascii="方正书宋_GBK" w:eastAsia="方正书宋_GBK"/>
              </w:rPr>
              <w:t>15.00</w:t>
            </w:r>
          </w:p>
        </w:tc>
        <w:tc>
          <w:tcPr>
            <w:tcW w:w="1276" w:type="dxa"/>
            <w:shd w:val="clear" w:color="auto" w:fill="auto"/>
            <w:vAlign w:val="center"/>
          </w:tcPr>
          <w:p w14:paraId="2D8C83F4">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2B91EA3">
            <w:pPr>
              <w:spacing w:line="300" w:lineRule="exact"/>
              <w:ind w:left="0" w:leftChars="0"/>
              <w:jc w:val="left"/>
              <w:rPr>
                <w:rFonts w:ascii="方正书宋_GBK" w:eastAsia="方正书宋_GBK"/>
              </w:rPr>
            </w:pPr>
            <w:r>
              <w:rPr>
                <w:rFonts w:ascii="方正书宋_GBK" w:eastAsia="方正书宋_GBK"/>
              </w:rPr>
              <w:t>0</w:t>
            </w:r>
          </w:p>
        </w:tc>
      </w:tr>
      <w:tr w14:paraId="2241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DF9907B">
            <w:pPr>
              <w:spacing w:line="300" w:lineRule="exact"/>
              <w:ind w:left="0" w:leftChars="0"/>
              <w:jc w:val="left"/>
              <w:outlineLvl w:val="3"/>
            </w:pPr>
          </w:p>
        </w:tc>
        <w:tc>
          <w:tcPr>
            <w:tcW w:w="8278" w:type="dxa"/>
            <w:gridSpan w:val="7"/>
            <w:shd w:val="clear" w:color="auto" w:fill="auto"/>
            <w:vAlign w:val="center"/>
          </w:tcPr>
          <w:p w14:paraId="578BFBB8">
            <w:pPr>
              <w:spacing w:line="300" w:lineRule="exact"/>
              <w:ind w:left="0" w:leftChars="0"/>
              <w:jc w:val="left"/>
              <w:rPr>
                <w:rFonts w:ascii="方正书宋_GBK" w:eastAsia="方正书宋_GBK"/>
              </w:rPr>
            </w:pPr>
            <w:r>
              <w:rPr>
                <w:rFonts w:hint="eastAsia" w:ascii="方正书宋_GBK" w:eastAsia="方正书宋_GBK"/>
              </w:rPr>
              <w:t>近年来上级对农村党建投入逐年增大，组织部为基层党建牵头部门，也需加大对基层党建的投入。该项目为加强基层党建工作的经费保障，按年实施。</w:t>
            </w:r>
          </w:p>
        </w:tc>
      </w:tr>
      <w:tr w14:paraId="7BE1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F54EF9">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80ADCD8">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1B030497">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5D26E7A">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2ED1622">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044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55EB62E">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48EE64F1">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42A87A54">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2F0F21E3">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2BBED4B2">
            <w:pPr>
              <w:spacing w:line="300" w:lineRule="exact"/>
              <w:ind w:left="0" w:leftChars="0"/>
              <w:jc w:val="center"/>
              <w:rPr>
                <w:rFonts w:ascii="方正书宋_GBK" w:eastAsia="方正书宋_GBK"/>
              </w:rPr>
            </w:pPr>
            <w:r>
              <w:rPr>
                <w:rFonts w:ascii="方正书宋_GBK" w:eastAsia="方正书宋_GBK"/>
              </w:rPr>
              <w:t>100.00%</w:t>
            </w:r>
          </w:p>
        </w:tc>
      </w:tr>
      <w:tr w14:paraId="75AE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C099175">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45755D9E">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建立基层党建稳步投入机制，为基层党建工作提供保障。</w:t>
            </w:r>
          </w:p>
          <w:p w14:paraId="798F9E59">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对农村党建开展调查研究</w:t>
            </w:r>
            <w:r>
              <w:rPr>
                <w:rFonts w:ascii="方正书宋_GBK" w:eastAsia="方正书宋_GBK"/>
              </w:rPr>
              <w:t>,</w:t>
            </w:r>
            <w:r>
              <w:rPr>
                <w:rFonts w:hint="eastAsia" w:ascii="方正书宋_GBK" w:eastAsia="方正书宋_GBK"/>
              </w:rPr>
              <w:t>完成高质量调研报告，力争被上级采用和采纳</w:t>
            </w:r>
          </w:p>
        </w:tc>
      </w:tr>
    </w:tbl>
    <w:p w14:paraId="7BB0F900">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6D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F3DAFEC">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E5B296">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B65431E">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867A435">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01CD926">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86E7867">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0193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956AFF6">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A675002">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46BF77F">
            <w:pPr>
              <w:spacing w:line="300" w:lineRule="exact"/>
              <w:ind w:left="0" w:leftChars="0"/>
              <w:jc w:val="left"/>
              <w:rPr>
                <w:rFonts w:ascii="方正书宋_GBK" w:eastAsia="方正书宋_GBK"/>
              </w:rPr>
            </w:pPr>
            <w:r>
              <w:rPr>
                <w:rFonts w:hint="eastAsia" w:ascii="方正书宋_GBK" w:eastAsia="方正书宋_GBK"/>
              </w:rPr>
              <w:t>党建及文化建设工作完成率</w:t>
            </w:r>
          </w:p>
        </w:tc>
        <w:tc>
          <w:tcPr>
            <w:tcW w:w="2891" w:type="dxa"/>
            <w:shd w:val="clear" w:color="auto" w:fill="auto"/>
            <w:vAlign w:val="center"/>
          </w:tcPr>
          <w:p w14:paraId="0D694E54">
            <w:pPr>
              <w:spacing w:line="300" w:lineRule="exact"/>
              <w:ind w:left="0" w:leftChars="0"/>
              <w:jc w:val="left"/>
              <w:rPr>
                <w:rFonts w:ascii="方正书宋_GBK" w:eastAsia="方正书宋_GBK"/>
              </w:rPr>
            </w:pPr>
            <w:r>
              <w:rPr>
                <w:rFonts w:hint="eastAsia" w:ascii="方正书宋_GBK" w:eastAsia="方正书宋_GBK"/>
              </w:rPr>
              <w:t>党建及文化建设工作完成率</w:t>
            </w:r>
          </w:p>
        </w:tc>
        <w:tc>
          <w:tcPr>
            <w:tcW w:w="1276" w:type="dxa"/>
            <w:shd w:val="clear" w:color="auto" w:fill="auto"/>
            <w:vAlign w:val="center"/>
          </w:tcPr>
          <w:p w14:paraId="5E2366D5">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9E06B61">
            <w:pPr>
              <w:spacing w:line="300" w:lineRule="exact"/>
              <w:ind w:left="0" w:leftChars="0"/>
              <w:jc w:val="left"/>
              <w:rPr>
                <w:rFonts w:ascii="方正书宋_GBK" w:eastAsia="方正书宋_GBK"/>
              </w:rPr>
            </w:pPr>
            <w:r>
              <w:rPr>
                <w:rFonts w:hint="eastAsia" w:ascii="方正书宋_GBK" w:eastAsia="方正书宋_GBK"/>
              </w:rPr>
              <w:t>年度工作计划</w:t>
            </w:r>
          </w:p>
        </w:tc>
      </w:tr>
      <w:tr w14:paraId="0852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shd w:val="clear" w:color="auto" w:fill="auto"/>
            <w:vAlign w:val="center"/>
          </w:tcPr>
          <w:p w14:paraId="6C6F85BA">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0B081B9A">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8B89460">
            <w:pPr>
              <w:spacing w:line="300" w:lineRule="exact"/>
              <w:ind w:left="0" w:leftChars="0"/>
              <w:jc w:val="left"/>
              <w:rPr>
                <w:rFonts w:hint="eastAsia" w:ascii="方正书宋_GBK" w:eastAsia="方正书宋_GBK"/>
              </w:rPr>
            </w:pPr>
            <w:r>
              <w:rPr>
                <w:rFonts w:hint="eastAsia" w:ascii="方正书宋_GBK" w:eastAsia="方正书宋_GBK"/>
              </w:rPr>
              <w:t>通过调研及党建活动夯实基层党建</w:t>
            </w:r>
          </w:p>
        </w:tc>
        <w:tc>
          <w:tcPr>
            <w:tcW w:w="2891" w:type="dxa"/>
            <w:shd w:val="clear" w:color="auto" w:fill="auto"/>
            <w:vAlign w:val="center"/>
          </w:tcPr>
          <w:p w14:paraId="258537CA">
            <w:pPr>
              <w:spacing w:line="300" w:lineRule="exact"/>
              <w:ind w:left="0" w:leftChars="0"/>
              <w:jc w:val="left"/>
              <w:rPr>
                <w:rFonts w:ascii="方正书宋_GBK" w:eastAsia="方正书宋_GBK"/>
              </w:rPr>
            </w:pPr>
            <w:r>
              <w:rPr>
                <w:rFonts w:hint="eastAsia" w:ascii="方正书宋_GBK" w:eastAsia="方正书宋_GBK"/>
              </w:rPr>
              <w:t>通过开展基层调研及重点党建活动，夯实基层党建工作基础</w:t>
            </w:r>
          </w:p>
        </w:tc>
        <w:tc>
          <w:tcPr>
            <w:tcW w:w="1276" w:type="dxa"/>
            <w:shd w:val="clear" w:color="auto" w:fill="auto"/>
            <w:vAlign w:val="center"/>
          </w:tcPr>
          <w:p w14:paraId="578CCE00">
            <w:pPr>
              <w:spacing w:line="300" w:lineRule="exact"/>
              <w:ind w:left="0" w:leftChars="0"/>
              <w:jc w:val="left"/>
              <w:rPr>
                <w:rFonts w:hint="eastAsia" w:ascii="方正书宋_GBK" w:eastAsia="方正书宋_GBK"/>
              </w:rPr>
            </w:pPr>
            <w:r>
              <w:rPr>
                <w:rFonts w:hint="eastAsia" w:ascii="方正书宋_GBK" w:eastAsia="方正书宋_GBK"/>
              </w:rPr>
              <w:t>加强对基层党建工作的调查研究，夯实基层党建工作基础</w:t>
            </w:r>
          </w:p>
        </w:tc>
        <w:tc>
          <w:tcPr>
            <w:tcW w:w="1701" w:type="dxa"/>
            <w:shd w:val="clear" w:color="auto" w:fill="auto"/>
            <w:vAlign w:val="center"/>
          </w:tcPr>
          <w:p w14:paraId="1959DE4D">
            <w:pPr>
              <w:spacing w:line="300" w:lineRule="exact"/>
              <w:ind w:left="0" w:leftChars="0"/>
              <w:jc w:val="left"/>
              <w:rPr>
                <w:rFonts w:hint="eastAsia" w:ascii="方正书宋_GBK" w:eastAsia="方正书宋_GBK"/>
              </w:rPr>
            </w:pPr>
            <w:r>
              <w:rPr>
                <w:rFonts w:hint="eastAsia" w:ascii="方正书宋_GBK" w:eastAsia="方正书宋_GBK"/>
              </w:rPr>
              <w:t>年度工作计划</w:t>
            </w:r>
          </w:p>
        </w:tc>
      </w:tr>
      <w:tr w14:paraId="67F7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C73679E">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5107D33">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ADA67A9">
            <w:pPr>
              <w:spacing w:line="300" w:lineRule="exact"/>
              <w:ind w:left="0" w:leftChars="0"/>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2C25950A">
            <w:pPr>
              <w:spacing w:line="300" w:lineRule="exact"/>
              <w:ind w:left="0" w:leftChars="0"/>
              <w:jc w:val="left"/>
              <w:rPr>
                <w:rFonts w:ascii="方正书宋_GBK" w:eastAsia="方正书宋_GBK"/>
              </w:rPr>
            </w:pPr>
            <w:r>
              <w:rPr>
                <w:rFonts w:hint="eastAsia" w:ascii="方正书宋_GBK" w:eastAsia="方正书宋_GBK"/>
              </w:rPr>
              <w:t>群众对当年基层党建工作的整体满意度</w:t>
            </w:r>
          </w:p>
        </w:tc>
        <w:tc>
          <w:tcPr>
            <w:tcW w:w="1276" w:type="dxa"/>
            <w:shd w:val="clear" w:color="auto" w:fill="auto"/>
            <w:vAlign w:val="center"/>
          </w:tcPr>
          <w:p w14:paraId="2CA5B5C6">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7C1E075">
            <w:pPr>
              <w:spacing w:line="300" w:lineRule="exact"/>
              <w:ind w:left="0" w:leftChars="0"/>
              <w:jc w:val="left"/>
              <w:rPr>
                <w:rFonts w:hint="eastAsia" w:ascii="方正书宋_GBK" w:eastAsia="方正书宋_GBK"/>
              </w:rPr>
            </w:pPr>
            <w:r>
              <w:rPr>
                <w:rFonts w:hint="eastAsia" w:ascii="方正书宋_GBK" w:eastAsia="方正书宋_GBK"/>
              </w:rPr>
              <w:t>实际满意率</w:t>
            </w:r>
          </w:p>
        </w:tc>
      </w:tr>
    </w:tbl>
    <w:p w14:paraId="150FAA75">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26C401A5">
      <w:pPr>
        <w:spacing w:line="300" w:lineRule="exact"/>
        <w:ind w:left="0" w:leftChars="0" w:firstLine="420" w:firstLineChars="200"/>
        <w:jc w:val="left"/>
      </w:pPr>
    </w:p>
    <w:p w14:paraId="234957AD">
      <w:pPr>
        <w:jc w:val="left"/>
        <w:outlineLvl w:val="3"/>
        <w:rPr>
          <w:rFonts w:hAnsi="宋体"/>
          <w:b/>
          <w:sz w:val="28"/>
        </w:rPr>
      </w:pPr>
      <w:bookmarkStart w:id="9" w:name="_Toc63178368"/>
      <w:r>
        <w:rPr>
          <w:rFonts w:hint="eastAsia" w:ascii="方正仿宋_GBK" w:eastAsia="方正仿宋_GBK"/>
          <w:b/>
          <w:sz w:val="28"/>
        </w:rPr>
        <w:t>9.组织部2021年村两委干部意外伤害保险（县安排）绩效目标表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9、组织部2021年村两委干部意外伤害保险（县安排）绩效目标表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3B78E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6DCCF205">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78ED8B80">
            <w:pPr>
              <w:spacing w:line="300" w:lineRule="exact"/>
              <w:ind w:left="0" w:leftChars="0"/>
              <w:jc w:val="right"/>
              <w:rPr>
                <w:rFonts w:ascii="方正书宋_GBK" w:eastAsia="方正书宋_GBK"/>
              </w:rPr>
            </w:pPr>
            <w:r>
              <w:rPr>
                <w:rFonts w:hint="eastAsia" w:ascii="方正书宋_GBK" w:eastAsia="方正书宋_GBK"/>
              </w:rPr>
              <w:t>单位：万元</w:t>
            </w:r>
          </w:p>
        </w:tc>
      </w:tr>
      <w:tr w14:paraId="56C3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2124CA5">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61EF54F2">
            <w:pPr>
              <w:spacing w:line="300" w:lineRule="exact"/>
              <w:ind w:left="0" w:leftChars="0"/>
              <w:jc w:val="left"/>
              <w:rPr>
                <w:rFonts w:ascii="方正书宋_GBK" w:eastAsia="方正书宋_GBK"/>
              </w:rPr>
            </w:pPr>
            <w:r>
              <w:rPr>
                <w:rFonts w:ascii="方正书宋_GBK" w:eastAsia="方正书宋_GBK"/>
              </w:rPr>
              <w:t>13012921G60FWI4FPEF6H</w:t>
            </w:r>
          </w:p>
        </w:tc>
        <w:tc>
          <w:tcPr>
            <w:tcW w:w="1520" w:type="dxa"/>
            <w:shd w:val="clear" w:color="auto" w:fill="auto"/>
            <w:vAlign w:val="center"/>
          </w:tcPr>
          <w:p w14:paraId="340662AF">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58E4A91">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年村两委干部意外伤害保险（县安排）</w:t>
            </w:r>
          </w:p>
        </w:tc>
      </w:tr>
      <w:tr w14:paraId="2625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EAC4F5">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F207145">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357468E8">
            <w:pPr>
              <w:spacing w:line="300" w:lineRule="exact"/>
              <w:ind w:left="0" w:leftChars="0"/>
              <w:jc w:val="left"/>
              <w:rPr>
                <w:rFonts w:ascii="方正书宋_GBK" w:eastAsia="方正书宋_GBK"/>
              </w:rPr>
            </w:pPr>
            <w:r>
              <w:rPr>
                <w:rFonts w:ascii="方正书宋_GBK" w:eastAsia="方正书宋_GBK"/>
              </w:rPr>
              <w:t>19.60</w:t>
            </w:r>
          </w:p>
        </w:tc>
        <w:tc>
          <w:tcPr>
            <w:tcW w:w="1520" w:type="dxa"/>
            <w:shd w:val="clear" w:color="auto" w:fill="auto"/>
            <w:vAlign w:val="center"/>
          </w:tcPr>
          <w:p w14:paraId="56E6A28A">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71614DA">
            <w:pPr>
              <w:spacing w:line="300" w:lineRule="exact"/>
              <w:ind w:left="0" w:leftChars="0"/>
              <w:jc w:val="left"/>
              <w:rPr>
                <w:rFonts w:ascii="方正书宋_GBK" w:eastAsia="方正书宋_GBK"/>
              </w:rPr>
            </w:pPr>
            <w:r>
              <w:rPr>
                <w:rFonts w:ascii="方正书宋_GBK" w:eastAsia="方正书宋_GBK"/>
              </w:rPr>
              <w:t>19.60</w:t>
            </w:r>
          </w:p>
        </w:tc>
        <w:tc>
          <w:tcPr>
            <w:tcW w:w="1276" w:type="dxa"/>
            <w:shd w:val="clear" w:color="auto" w:fill="auto"/>
            <w:vAlign w:val="center"/>
          </w:tcPr>
          <w:p w14:paraId="44E80F7B">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9D5137E">
            <w:pPr>
              <w:spacing w:line="300" w:lineRule="exact"/>
              <w:ind w:left="0" w:leftChars="0"/>
              <w:jc w:val="left"/>
              <w:rPr>
                <w:rFonts w:ascii="方正书宋_GBK" w:eastAsia="方正书宋_GBK"/>
              </w:rPr>
            </w:pPr>
            <w:r>
              <w:rPr>
                <w:rFonts w:ascii="方正书宋_GBK" w:eastAsia="方正书宋_GBK"/>
              </w:rPr>
              <w:t>0</w:t>
            </w:r>
          </w:p>
        </w:tc>
      </w:tr>
      <w:tr w14:paraId="6CAC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BB2DFB8">
            <w:pPr>
              <w:spacing w:line="300" w:lineRule="exact"/>
              <w:ind w:left="0" w:leftChars="0"/>
              <w:jc w:val="left"/>
              <w:outlineLvl w:val="3"/>
            </w:pPr>
          </w:p>
        </w:tc>
        <w:tc>
          <w:tcPr>
            <w:tcW w:w="8278" w:type="dxa"/>
            <w:gridSpan w:val="7"/>
            <w:shd w:val="clear" w:color="auto" w:fill="auto"/>
            <w:vAlign w:val="center"/>
          </w:tcPr>
          <w:p w14:paraId="4BC87A2C">
            <w:pPr>
              <w:spacing w:line="300" w:lineRule="exact"/>
              <w:ind w:left="0" w:leftChars="0"/>
              <w:jc w:val="left"/>
              <w:rPr>
                <w:rFonts w:ascii="方正书宋_GBK" w:eastAsia="方正书宋_GBK"/>
              </w:rPr>
            </w:pPr>
            <w:r>
              <w:rPr>
                <w:rFonts w:hint="eastAsia" w:ascii="方正书宋_GBK" w:eastAsia="方正书宋_GBK"/>
              </w:rPr>
              <w:t>为认真贯彻落实习近平总书记关于高度重视基层基础、切实关心基层干部的指示精神，进一步提高村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干部工作生活保障，</w:t>
            </w:r>
            <w:r>
              <w:rPr>
                <w:rFonts w:ascii="方正书宋_GBK" w:eastAsia="方正书宋_GBK"/>
              </w:rPr>
              <w:t>2021</w:t>
            </w:r>
            <w:r>
              <w:rPr>
                <w:rFonts w:hint="eastAsia" w:ascii="方正书宋_GBK" w:eastAsia="方正书宋_GBK"/>
              </w:rPr>
              <w:t>年度计划为我县</w:t>
            </w:r>
            <w:r>
              <w:rPr>
                <w:rFonts w:ascii="方正书宋_GBK" w:eastAsia="方正书宋_GBK"/>
              </w:rPr>
              <w:t>1264</w:t>
            </w:r>
            <w:r>
              <w:rPr>
                <w:rFonts w:hint="eastAsia" w:ascii="方正书宋_GBK" w:eastAsia="方正书宋_GBK"/>
              </w:rPr>
              <w:t>名（含农村优秀青年研修班学员）村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干部购买团体人身意外伤害保险</w:t>
            </w:r>
          </w:p>
        </w:tc>
      </w:tr>
      <w:tr w14:paraId="7C96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81682EB">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24BB372">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3213732D">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6213102">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FF51521">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9D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0FC3B1F">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008F8B95">
            <w:pPr>
              <w:spacing w:line="300" w:lineRule="exact"/>
              <w:ind w:left="0" w:leftChars="0"/>
              <w:jc w:val="center"/>
              <w:rPr>
                <w:rFonts w:ascii="方正书宋_GBK" w:eastAsia="方正书宋_GBK"/>
              </w:rPr>
            </w:pPr>
            <w:r>
              <w:rPr>
                <w:rFonts w:ascii="方正书宋_GBK" w:eastAsia="方正书宋_GBK"/>
              </w:rPr>
              <w:t>100.00%</w:t>
            </w:r>
          </w:p>
        </w:tc>
        <w:tc>
          <w:tcPr>
            <w:tcW w:w="1587" w:type="dxa"/>
            <w:gridSpan w:val="2"/>
            <w:tcBorders>
              <w:bottom w:val="single" w:color="000000" w:sz="6" w:space="0"/>
            </w:tcBorders>
            <w:shd w:val="clear" w:color="auto" w:fill="auto"/>
            <w:vAlign w:val="center"/>
          </w:tcPr>
          <w:p w14:paraId="3B9A17A9">
            <w:pPr>
              <w:spacing w:line="300" w:lineRule="exact"/>
              <w:ind w:left="0" w:leftChars="0"/>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2F6B651C">
            <w:pPr>
              <w:spacing w:line="300" w:lineRule="exact"/>
              <w:ind w:left="0" w:leftChars="0"/>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874D490">
            <w:pPr>
              <w:spacing w:line="300" w:lineRule="exact"/>
              <w:ind w:left="0" w:leftChars="0"/>
              <w:jc w:val="center"/>
              <w:rPr>
                <w:rFonts w:ascii="方正书宋_GBK" w:eastAsia="方正书宋_GBK"/>
              </w:rPr>
            </w:pPr>
            <w:r>
              <w:rPr>
                <w:rFonts w:ascii="方正书宋_GBK" w:eastAsia="方正书宋_GBK"/>
              </w:rPr>
              <w:t>100.00%</w:t>
            </w:r>
          </w:p>
        </w:tc>
      </w:tr>
      <w:tr w14:paraId="2A15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5E59B6D">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64A3072B">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认真贯彻落实习近平总书记关于高度重视基层基础、切实关心基层干部的指示精神，进一步提高村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干部工作生活保障</w:t>
            </w:r>
          </w:p>
          <w:p w14:paraId="6672EA59">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降低在抗洪救灾、公益事业等建设中意外伤害风险造成的损失，为全体村两委干部购置人身意外伤害保险</w:t>
            </w:r>
          </w:p>
        </w:tc>
      </w:tr>
    </w:tbl>
    <w:p w14:paraId="336B9D56">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9A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00A8EE0">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553FD8D">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9C049C1">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92F84E7">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C47285F">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A3EC9CE">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1A32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767EBC3">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8F3A70E">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B2E3E6E">
            <w:pPr>
              <w:spacing w:line="300" w:lineRule="exact"/>
              <w:ind w:left="0" w:leftChars="0"/>
              <w:jc w:val="left"/>
              <w:rPr>
                <w:rFonts w:ascii="方正书宋_GBK" w:eastAsia="方正书宋_GBK"/>
              </w:rPr>
            </w:pPr>
            <w:r>
              <w:rPr>
                <w:rFonts w:hint="eastAsia" w:ascii="方正书宋_GBK" w:eastAsia="方正书宋_GBK"/>
              </w:rPr>
              <w:t>投保村干部比例</w:t>
            </w:r>
          </w:p>
        </w:tc>
        <w:tc>
          <w:tcPr>
            <w:tcW w:w="2891" w:type="dxa"/>
            <w:shd w:val="clear" w:color="auto" w:fill="auto"/>
            <w:vAlign w:val="center"/>
          </w:tcPr>
          <w:p w14:paraId="44EA4941">
            <w:pPr>
              <w:spacing w:line="300" w:lineRule="exact"/>
              <w:ind w:left="0" w:leftChars="0"/>
              <w:jc w:val="left"/>
              <w:rPr>
                <w:rFonts w:ascii="方正书宋_GBK" w:eastAsia="方正书宋_GBK"/>
              </w:rPr>
            </w:pPr>
            <w:r>
              <w:rPr>
                <w:rFonts w:hint="eastAsia" w:ascii="方正书宋_GBK" w:eastAsia="方正书宋_GBK"/>
              </w:rPr>
              <w:t>投保村干部与村干部总数的比例</w:t>
            </w:r>
          </w:p>
        </w:tc>
        <w:tc>
          <w:tcPr>
            <w:tcW w:w="1276" w:type="dxa"/>
            <w:shd w:val="clear" w:color="auto" w:fill="auto"/>
            <w:vAlign w:val="center"/>
          </w:tcPr>
          <w:p w14:paraId="4446368F">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0DC4A788">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56C0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51F2BB">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0D05511B">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87C3287">
            <w:pPr>
              <w:spacing w:line="300" w:lineRule="exact"/>
              <w:ind w:left="0" w:leftChars="0"/>
              <w:jc w:val="left"/>
              <w:rPr>
                <w:rFonts w:hint="eastAsia" w:ascii="方正书宋_GBK" w:eastAsia="方正书宋_GBK"/>
              </w:rPr>
            </w:pPr>
            <w:r>
              <w:rPr>
                <w:rFonts w:hint="eastAsia" w:ascii="方正书宋_GBK" w:eastAsia="方正书宋_GBK"/>
              </w:rPr>
              <w:t>补助覆盖率</w:t>
            </w:r>
          </w:p>
        </w:tc>
        <w:tc>
          <w:tcPr>
            <w:tcW w:w="2891" w:type="dxa"/>
            <w:shd w:val="clear" w:color="auto" w:fill="auto"/>
            <w:vAlign w:val="center"/>
          </w:tcPr>
          <w:p w14:paraId="41C02A88">
            <w:pPr>
              <w:spacing w:line="300" w:lineRule="exact"/>
              <w:ind w:left="0" w:leftChars="0"/>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vAlign w:val="center"/>
          </w:tcPr>
          <w:p w14:paraId="3475981A">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E16A10C">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4AF9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C301D5">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51CBE9D">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3F7B1C0">
            <w:pPr>
              <w:spacing w:line="300" w:lineRule="exact"/>
              <w:ind w:left="0" w:leftChars="0"/>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CC7D279">
            <w:pPr>
              <w:spacing w:line="300" w:lineRule="exact"/>
              <w:ind w:left="0" w:leftChars="0"/>
              <w:jc w:val="left"/>
              <w:rPr>
                <w:rFonts w:ascii="方正书宋_GBK" w:eastAsia="方正书宋_GBK"/>
              </w:rPr>
            </w:pPr>
            <w:r>
              <w:rPr>
                <w:rFonts w:hint="eastAsia" w:ascii="方正书宋_GBK" w:eastAsia="方正书宋_GBK"/>
              </w:rPr>
              <w:t>受益对象满意程度</w:t>
            </w:r>
          </w:p>
        </w:tc>
        <w:tc>
          <w:tcPr>
            <w:tcW w:w="1276" w:type="dxa"/>
            <w:shd w:val="clear" w:color="auto" w:fill="auto"/>
            <w:vAlign w:val="center"/>
          </w:tcPr>
          <w:p w14:paraId="3815898F">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1725DF7">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7AFEA761">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684D2C00">
      <w:pPr>
        <w:spacing w:line="300" w:lineRule="exact"/>
        <w:ind w:left="0" w:leftChars="0" w:firstLine="420" w:firstLineChars="200"/>
        <w:jc w:val="left"/>
      </w:pPr>
    </w:p>
    <w:p w14:paraId="652CADD1">
      <w:pPr>
        <w:jc w:val="left"/>
        <w:outlineLvl w:val="3"/>
        <w:rPr>
          <w:rFonts w:hAnsi="宋体"/>
          <w:b/>
          <w:sz w:val="28"/>
        </w:rPr>
      </w:pPr>
      <w:bookmarkStart w:id="10" w:name="_Toc63178369"/>
      <w:r>
        <w:rPr>
          <w:rFonts w:hint="eastAsia" w:ascii="方正仿宋_GBK" w:eastAsia="方正仿宋_GBK"/>
          <w:b/>
          <w:sz w:val="28"/>
        </w:rPr>
        <w:t>10.组织部2021年大督查活动开展（县安排）绩效目标表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10、组织部2021年大督查活动开展（县安排）绩效目标表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7A9F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569785F7">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6CECDAA9">
            <w:pPr>
              <w:spacing w:line="300" w:lineRule="exact"/>
              <w:ind w:left="0" w:leftChars="0"/>
              <w:jc w:val="right"/>
              <w:rPr>
                <w:rFonts w:ascii="方正书宋_GBK" w:eastAsia="方正书宋_GBK"/>
              </w:rPr>
            </w:pPr>
            <w:r>
              <w:rPr>
                <w:rFonts w:hint="eastAsia" w:ascii="方正书宋_GBK" w:eastAsia="方正书宋_GBK"/>
              </w:rPr>
              <w:t>单位：万元</w:t>
            </w:r>
          </w:p>
        </w:tc>
      </w:tr>
      <w:tr w14:paraId="711E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ED95DA1">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1A49EEB5">
            <w:pPr>
              <w:spacing w:line="300" w:lineRule="exact"/>
              <w:ind w:left="0" w:leftChars="0"/>
              <w:jc w:val="left"/>
              <w:rPr>
                <w:rFonts w:ascii="方正书宋_GBK" w:eastAsia="方正书宋_GBK"/>
              </w:rPr>
            </w:pPr>
            <w:r>
              <w:rPr>
                <w:rFonts w:ascii="方正书宋_GBK" w:eastAsia="方正书宋_GBK"/>
              </w:rPr>
              <w:t>13012921GMW9IGT9G2IU5</w:t>
            </w:r>
          </w:p>
        </w:tc>
        <w:tc>
          <w:tcPr>
            <w:tcW w:w="1534" w:type="dxa"/>
            <w:shd w:val="clear" w:color="auto" w:fill="auto"/>
            <w:vAlign w:val="center"/>
          </w:tcPr>
          <w:p w14:paraId="7CCFC9E9">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DBD35A3">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年大督查活动开展（县安排）</w:t>
            </w:r>
          </w:p>
        </w:tc>
      </w:tr>
      <w:tr w14:paraId="5771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5D519A">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357EF92">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45436B62">
            <w:pPr>
              <w:spacing w:line="300" w:lineRule="exact"/>
              <w:ind w:left="0" w:leftChars="0"/>
              <w:jc w:val="left"/>
              <w:rPr>
                <w:rFonts w:ascii="方正书宋_GBK" w:eastAsia="方正书宋_GBK"/>
              </w:rPr>
            </w:pPr>
            <w:r>
              <w:rPr>
                <w:rFonts w:ascii="方正书宋_GBK" w:eastAsia="方正书宋_GBK"/>
              </w:rPr>
              <w:t>13.50</w:t>
            </w:r>
          </w:p>
        </w:tc>
        <w:tc>
          <w:tcPr>
            <w:tcW w:w="1534" w:type="dxa"/>
            <w:shd w:val="clear" w:color="auto" w:fill="auto"/>
            <w:vAlign w:val="center"/>
          </w:tcPr>
          <w:p w14:paraId="32A41174">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6E28748">
            <w:pPr>
              <w:spacing w:line="300" w:lineRule="exact"/>
              <w:ind w:left="0" w:leftChars="0"/>
              <w:jc w:val="left"/>
              <w:rPr>
                <w:rFonts w:ascii="方正书宋_GBK" w:eastAsia="方正书宋_GBK"/>
              </w:rPr>
            </w:pPr>
            <w:r>
              <w:rPr>
                <w:rFonts w:ascii="方正书宋_GBK" w:eastAsia="方正书宋_GBK"/>
              </w:rPr>
              <w:t>13.50</w:t>
            </w:r>
          </w:p>
        </w:tc>
        <w:tc>
          <w:tcPr>
            <w:tcW w:w="1276" w:type="dxa"/>
            <w:shd w:val="clear" w:color="auto" w:fill="auto"/>
            <w:vAlign w:val="center"/>
          </w:tcPr>
          <w:p w14:paraId="64663D93">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61B244C">
            <w:pPr>
              <w:spacing w:line="300" w:lineRule="exact"/>
              <w:ind w:left="0" w:leftChars="0"/>
              <w:jc w:val="left"/>
              <w:rPr>
                <w:rFonts w:ascii="方正书宋_GBK" w:eastAsia="方正书宋_GBK"/>
              </w:rPr>
            </w:pPr>
            <w:r>
              <w:rPr>
                <w:rFonts w:ascii="方正书宋_GBK" w:eastAsia="方正书宋_GBK"/>
              </w:rPr>
              <w:t>0</w:t>
            </w:r>
          </w:p>
        </w:tc>
      </w:tr>
      <w:tr w14:paraId="7C05A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411DDFC">
            <w:pPr>
              <w:spacing w:line="300" w:lineRule="exact"/>
              <w:ind w:left="0" w:leftChars="0"/>
              <w:jc w:val="left"/>
              <w:outlineLvl w:val="3"/>
            </w:pPr>
          </w:p>
        </w:tc>
        <w:tc>
          <w:tcPr>
            <w:tcW w:w="8278" w:type="dxa"/>
            <w:gridSpan w:val="7"/>
            <w:shd w:val="clear" w:color="auto" w:fill="auto"/>
            <w:vAlign w:val="center"/>
          </w:tcPr>
          <w:p w14:paraId="6B60DE0D">
            <w:pPr>
              <w:spacing w:line="300" w:lineRule="exact"/>
              <w:ind w:left="0" w:leftChars="0"/>
              <w:jc w:val="left"/>
              <w:rPr>
                <w:rFonts w:ascii="方正书宋_GBK" w:eastAsia="方正书宋_GBK"/>
              </w:rPr>
            </w:pPr>
            <w:r>
              <w:rPr>
                <w:rFonts w:hint="eastAsia" w:ascii="方正书宋_GBK" w:eastAsia="方正书宋_GBK"/>
              </w:rPr>
              <w:t>配合好省市大督查工作，确保工作正常开展</w:t>
            </w:r>
          </w:p>
        </w:tc>
      </w:tr>
      <w:tr w14:paraId="3DE1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443E767">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EECCE84">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219474ED">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8C5257">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A6BBDF2">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5D3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B7DC80C">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0119B136">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65656916">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42F64310">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0AFA98D8">
            <w:pPr>
              <w:spacing w:line="300" w:lineRule="exact"/>
              <w:ind w:left="0" w:leftChars="0"/>
              <w:jc w:val="center"/>
              <w:rPr>
                <w:rFonts w:ascii="方正书宋_GBK" w:eastAsia="方正书宋_GBK"/>
              </w:rPr>
            </w:pPr>
            <w:r>
              <w:rPr>
                <w:rFonts w:ascii="方正书宋_GBK" w:eastAsia="方正书宋_GBK"/>
              </w:rPr>
              <w:t>100.00%</w:t>
            </w:r>
          </w:p>
        </w:tc>
      </w:tr>
      <w:tr w14:paraId="1B74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CC78C4D">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0382224A">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促进各级干部转变作风，勇于担当，确保县委县政府各项重点任务全满完成</w:t>
            </w:r>
          </w:p>
          <w:p w14:paraId="606B594F">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加强督导检查和追责问责力度，确保活动正常开</w:t>
            </w:r>
          </w:p>
        </w:tc>
      </w:tr>
    </w:tbl>
    <w:p w14:paraId="6CCC3AB2">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0F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BD07589">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67ED900">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5BB455D">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13BA565">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4D8D8C6">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4EC1ECF">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16D8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10F0EB0">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3894AF6">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4CC5426">
            <w:pPr>
              <w:spacing w:line="300" w:lineRule="exact"/>
              <w:ind w:left="0" w:leftChars="0"/>
              <w:jc w:val="left"/>
              <w:rPr>
                <w:rFonts w:ascii="方正书宋_GBK" w:eastAsia="方正书宋_GBK"/>
              </w:rPr>
            </w:pPr>
            <w:r>
              <w:rPr>
                <w:rFonts w:hint="eastAsia" w:ascii="方正书宋_GBK" w:eastAsia="方正书宋_GBK"/>
              </w:rPr>
              <w:t>开展督导次数</w:t>
            </w:r>
          </w:p>
        </w:tc>
        <w:tc>
          <w:tcPr>
            <w:tcW w:w="2891" w:type="dxa"/>
            <w:shd w:val="clear" w:color="auto" w:fill="auto"/>
            <w:vAlign w:val="center"/>
          </w:tcPr>
          <w:p w14:paraId="5AD3278D">
            <w:pPr>
              <w:spacing w:line="300" w:lineRule="exact"/>
              <w:ind w:left="0" w:leftChars="0"/>
              <w:jc w:val="left"/>
              <w:rPr>
                <w:rFonts w:ascii="方正书宋_GBK" w:eastAsia="方正书宋_GBK"/>
              </w:rPr>
            </w:pPr>
            <w:r>
              <w:rPr>
                <w:rFonts w:hint="eastAsia" w:ascii="方正书宋_GBK" w:eastAsia="方正书宋_GBK"/>
              </w:rPr>
              <w:t>按期开展督导，确保县重点工作得以顺利进行</w:t>
            </w:r>
          </w:p>
        </w:tc>
        <w:tc>
          <w:tcPr>
            <w:tcW w:w="1276" w:type="dxa"/>
            <w:shd w:val="clear" w:color="auto" w:fill="auto"/>
            <w:vAlign w:val="center"/>
          </w:tcPr>
          <w:p w14:paraId="10E1564C">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次</w:t>
            </w:r>
          </w:p>
        </w:tc>
        <w:tc>
          <w:tcPr>
            <w:tcW w:w="1701" w:type="dxa"/>
            <w:shd w:val="clear" w:color="auto" w:fill="auto"/>
            <w:vAlign w:val="center"/>
          </w:tcPr>
          <w:p w14:paraId="043E2E11">
            <w:pPr>
              <w:spacing w:line="300" w:lineRule="exact"/>
              <w:ind w:left="0" w:leftChars="0"/>
              <w:jc w:val="left"/>
              <w:rPr>
                <w:rFonts w:ascii="方正书宋_GBK" w:eastAsia="方正书宋_GBK"/>
              </w:rPr>
            </w:pPr>
            <w:r>
              <w:rPr>
                <w:rFonts w:hint="eastAsia" w:ascii="方正书宋_GBK" w:eastAsia="方正书宋_GBK"/>
              </w:rPr>
              <w:t>部门实际工作计划</w:t>
            </w:r>
          </w:p>
        </w:tc>
      </w:tr>
      <w:tr w14:paraId="42B6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A19338D">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7B3B186E">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51996CD">
            <w:pPr>
              <w:spacing w:line="300" w:lineRule="exact"/>
              <w:ind w:left="0" w:leftChars="0"/>
              <w:jc w:val="left"/>
              <w:rPr>
                <w:rFonts w:hint="eastAsia" w:ascii="方正书宋_GBK" w:eastAsia="方正书宋_GBK"/>
              </w:rPr>
            </w:pPr>
            <w:r>
              <w:rPr>
                <w:rFonts w:hint="eastAsia" w:ascii="方正书宋_GBK" w:eastAsia="方正书宋_GBK"/>
              </w:rPr>
              <w:t>被上级通报次数</w:t>
            </w:r>
          </w:p>
        </w:tc>
        <w:tc>
          <w:tcPr>
            <w:tcW w:w="2891" w:type="dxa"/>
            <w:shd w:val="clear" w:color="auto" w:fill="auto"/>
            <w:vAlign w:val="center"/>
          </w:tcPr>
          <w:p w14:paraId="53B6D249">
            <w:pPr>
              <w:spacing w:line="300" w:lineRule="exact"/>
              <w:ind w:left="0" w:leftChars="0"/>
              <w:jc w:val="left"/>
              <w:rPr>
                <w:rFonts w:ascii="方正书宋_GBK" w:eastAsia="方正书宋_GBK"/>
              </w:rPr>
            </w:pPr>
            <w:r>
              <w:rPr>
                <w:rFonts w:hint="eastAsia" w:ascii="方正书宋_GBK" w:eastAsia="方正书宋_GBK"/>
              </w:rPr>
              <w:t>活动开展情况良好，每年因工作落后导致被上级通报次数较少</w:t>
            </w:r>
          </w:p>
        </w:tc>
        <w:tc>
          <w:tcPr>
            <w:tcW w:w="1276" w:type="dxa"/>
            <w:shd w:val="clear" w:color="auto" w:fill="auto"/>
            <w:vAlign w:val="center"/>
          </w:tcPr>
          <w:p w14:paraId="36325656">
            <w:pPr>
              <w:spacing w:line="300" w:lineRule="exact"/>
              <w:ind w:left="0" w:leftChars="0"/>
              <w:jc w:val="left"/>
              <w:rPr>
                <w:rFonts w:hint="eastAsia" w:ascii="方正书宋_GBK" w:eastAsia="方正书宋_GBK"/>
              </w:rPr>
            </w:pPr>
            <w:r>
              <w:rPr>
                <w:rFonts w:ascii="方正书宋_GBK" w:eastAsia="方正书宋_GBK"/>
              </w:rPr>
              <w:t>&lt;2</w:t>
            </w:r>
            <w:r>
              <w:rPr>
                <w:rFonts w:hint="eastAsia" w:ascii="方正书宋_GBK" w:eastAsia="方正书宋_GBK"/>
              </w:rPr>
              <w:t>次</w:t>
            </w:r>
          </w:p>
        </w:tc>
        <w:tc>
          <w:tcPr>
            <w:tcW w:w="1701" w:type="dxa"/>
            <w:shd w:val="clear" w:color="auto" w:fill="auto"/>
            <w:vAlign w:val="center"/>
          </w:tcPr>
          <w:p w14:paraId="78D7907B">
            <w:pPr>
              <w:spacing w:line="300" w:lineRule="exact"/>
              <w:ind w:left="0" w:leftChars="0"/>
              <w:jc w:val="left"/>
              <w:rPr>
                <w:rFonts w:hint="eastAsia" w:ascii="方正书宋_GBK" w:eastAsia="方正书宋_GBK"/>
              </w:rPr>
            </w:pPr>
            <w:r>
              <w:rPr>
                <w:rFonts w:hint="eastAsia" w:ascii="方正书宋_GBK" w:eastAsia="方正书宋_GBK"/>
              </w:rPr>
              <w:t>历史同期水平</w:t>
            </w:r>
          </w:p>
        </w:tc>
      </w:tr>
      <w:tr w14:paraId="2F24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0C37193">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3896396">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B8477A4">
            <w:pPr>
              <w:spacing w:line="300" w:lineRule="exact"/>
              <w:ind w:left="0" w:leftChars="0"/>
              <w:jc w:val="left"/>
              <w:rPr>
                <w:rFonts w:hint="eastAsia" w:ascii="方正书宋_GBK" w:eastAsia="方正书宋_GBK"/>
              </w:rPr>
            </w:pPr>
            <w:r>
              <w:rPr>
                <w:rFonts w:hint="eastAsia" w:ascii="方正书宋_GBK" w:eastAsia="方正书宋_GBK"/>
              </w:rPr>
              <w:t>大督查工作群众满意度</w:t>
            </w:r>
          </w:p>
        </w:tc>
        <w:tc>
          <w:tcPr>
            <w:tcW w:w="2891" w:type="dxa"/>
            <w:shd w:val="clear" w:color="auto" w:fill="auto"/>
            <w:vAlign w:val="center"/>
          </w:tcPr>
          <w:p w14:paraId="2040E1D7">
            <w:pPr>
              <w:spacing w:line="300" w:lineRule="exact"/>
              <w:ind w:left="0" w:leftChars="0"/>
              <w:jc w:val="left"/>
              <w:rPr>
                <w:rFonts w:ascii="方正书宋_GBK" w:eastAsia="方正书宋_GBK"/>
              </w:rPr>
            </w:pPr>
            <w:r>
              <w:rPr>
                <w:rFonts w:hint="eastAsia" w:ascii="方正书宋_GBK" w:eastAsia="方正书宋_GBK"/>
              </w:rPr>
              <w:t>我县群众特别是反映工作的群众对重点工作大督查开展情况的满意度</w:t>
            </w:r>
          </w:p>
        </w:tc>
        <w:tc>
          <w:tcPr>
            <w:tcW w:w="1276" w:type="dxa"/>
            <w:shd w:val="clear" w:color="auto" w:fill="auto"/>
            <w:vAlign w:val="center"/>
          </w:tcPr>
          <w:p w14:paraId="6CD508F4">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46453F9">
            <w:pPr>
              <w:spacing w:line="300" w:lineRule="exact"/>
              <w:ind w:left="0" w:leftChars="0"/>
              <w:jc w:val="left"/>
              <w:rPr>
                <w:rFonts w:hint="eastAsia" w:ascii="方正书宋_GBK" w:eastAsia="方正书宋_GBK"/>
              </w:rPr>
            </w:pPr>
            <w:r>
              <w:rPr>
                <w:rFonts w:hint="eastAsia" w:ascii="方正书宋_GBK" w:eastAsia="方正书宋_GBK"/>
              </w:rPr>
              <w:t>历史同期水平</w:t>
            </w:r>
          </w:p>
        </w:tc>
      </w:tr>
    </w:tbl>
    <w:p w14:paraId="0ADFE124">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26E4E637">
      <w:pPr>
        <w:spacing w:line="300" w:lineRule="exact"/>
        <w:ind w:left="0" w:leftChars="0" w:firstLine="420" w:firstLineChars="200"/>
        <w:jc w:val="left"/>
      </w:pPr>
    </w:p>
    <w:p w14:paraId="36357A4A">
      <w:pPr>
        <w:jc w:val="left"/>
        <w:outlineLvl w:val="3"/>
        <w:rPr>
          <w:rFonts w:hAnsi="宋体"/>
          <w:b/>
          <w:sz w:val="28"/>
        </w:rPr>
      </w:pPr>
      <w:bookmarkStart w:id="11" w:name="_Toc63178370"/>
      <w:r>
        <w:rPr>
          <w:rFonts w:hint="eastAsia" w:ascii="方正仿宋_GBK" w:eastAsia="方正仿宋_GBK"/>
          <w:b/>
          <w:sz w:val="28"/>
        </w:rPr>
        <w:t>11.</w:t>
      </w:r>
      <w:bookmarkEnd w:id="11"/>
      <w:r>
        <w:rPr>
          <w:rFonts w:hint="eastAsia" w:ascii="方正仿宋_GBK" w:eastAsia="方正仿宋_GBK"/>
          <w:b/>
          <w:sz w:val="28"/>
        </w:rPr>
        <w:t>组织部2021年“书香飘满赞皇”晚间干部大讲堂培训费（县安排）绩效目标表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23、组织部2021年\“书香飘满赞皇\”晚间干部大讲堂培训费（县安排）绩效目标表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80"/>
        <w:gridCol w:w="1507"/>
        <w:gridCol w:w="1304"/>
        <w:gridCol w:w="1276"/>
        <w:gridCol w:w="1701"/>
      </w:tblGrid>
      <w:tr w14:paraId="12A6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47082B5E">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01537F2B">
            <w:pPr>
              <w:spacing w:line="300" w:lineRule="exact"/>
              <w:ind w:left="0" w:leftChars="0"/>
              <w:jc w:val="right"/>
              <w:rPr>
                <w:rFonts w:ascii="方正书宋_GBK" w:eastAsia="方正书宋_GBK"/>
              </w:rPr>
            </w:pPr>
            <w:r>
              <w:rPr>
                <w:rFonts w:hint="eastAsia" w:ascii="方正书宋_GBK" w:eastAsia="方正书宋_GBK"/>
              </w:rPr>
              <w:t>单位：万元</w:t>
            </w:r>
          </w:p>
        </w:tc>
      </w:tr>
      <w:tr w14:paraId="5DCC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7246B71">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90" w:type="dxa"/>
            <w:gridSpan w:val="3"/>
            <w:shd w:val="clear" w:color="auto" w:fill="auto"/>
            <w:vAlign w:val="center"/>
          </w:tcPr>
          <w:p w14:paraId="5388D2EA">
            <w:pPr>
              <w:spacing w:line="300" w:lineRule="exact"/>
              <w:ind w:left="0" w:leftChars="0"/>
              <w:jc w:val="left"/>
              <w:rPr>
                <w:rFonts w:ascii="方正书宋_GBK" w:eastAsia="方正书宋_GBK"/>
              </w:rPr>
            </w:pPr>
            <w:r>
              <w:rPr>
                <w:rFonts w:ascii="方正书宋_GBK" w:eastAsia="方正书宋_GBK"/>
              </w:rPr>
              <w:t>13012921VE4ABOAG84YV3</w:t>
            </w:r>
          </w:p>
        </w:tc>
        <w:tc>
          <w:tcPr>
            <w:tcW w:w="1507" w:type="dxa"/>
            <w:shd w:val="clear" w:color="auto" w:fill="auto"/>
            <w:vAlign w:val="center"/>
          </w:tcPr>
          <w:p w14:paraId="6A09B2D7">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02AFBCD">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w:t>
            </w:r>
            <w:r>
              <w:rPr>
                <w:rFonts w:hint="cs" w:ascii="方正书宋_GBK" w:eastAsia="方正书宋_GBK"/>
              </w:rPr>
              <w:t>“</w:t>
            </w:r>
            <w:r>
              <w:rPr>
                <w:rFonts w:hint="eastAsia" w:ascii="方正书宋_GBK" w:eastAsia="方正书宋_GBK"/>
              </w:rPr>
              <w:t>书香飘满赞皇</w:t>
            </w:r>
            <w:r>
              <w:rPr>
                <w:rFonts w:hint="cs" w:ascii="方正书宋_GBK" w:eastAsia="方正书宋_GBK"/>
              </w:rPr>
              <w:t>”</w:t>
            </w:r>
            <w:r>
              <w:rPr>
                <w:rFonts w:hint="eastAsia" w:ascii="方正书宋_GBK" w:eastAsia="方正书宋_GBK"/>
              </w:rPr>
              <w:t>晚间干部大讲堂培训费（县安排）</w:t>
            </w:r>
          </w:p>
        </w:tc>
      </w:tr>
      <w:tr w14:paraId="2E74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8045A2A">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D23D11D">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56" w:type="dxa"/>
            <w:gridSpan w:val="2"/>
            <w:shd w:val="clear" w:color="auto" w:fill="auto"/>
            <w:vAlign w:val="center"/>
          </w:tcPr>
          <w:p w14:paraId="061588DE">
            <w:pPr>
              <w:spacing w:line="300" w:lineRule="exact"/>
              <w:ind w:left="0" w:leftChars="0"/>
              <w:jc w:val="left"/>
              <w:rPr>
                <w:rFonts w:ascii="方正书宋_GBK" w:eastAsia="方正书宋_GBK"/>
              </w:rPr>
            </w:pPr>
            <w:r>
              <w:rPr>
                <w:rFonts w:ascii="方正书宋_GBK" w:eastAsia="方正书宋_GBK"/>
              </w:rPr>
              <w:t>13.50</w:t>
            </w:r>
          </w:p>
        </w:tc>
        <w:tc>
          <w:tcPr>
            <w:tcW w:w="1507" w:type="dxa"/>
            <w:shd w:val="clear" w:color="auto" w:fill="auto"/>
            <w:vAlign w:val="center"/>
          </w:tcPr>
          <w:p w14:paraId="0E4FB1F9">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8904413">
            <w:pPr>
              <w:spacing w:line="300" w:lineRule="exact"/>
              <w:ind w:left="0" w:leftChars="0"/>
              <w:jc w:val="left"/>
              <w:rPr>
                <w:rFonts w:ascii="方正书宋_GBK" w:eastAsia="方正书宋_GBK"/>
              </w:rPr>
            </w:pPr>
            <w:r>
              <w:rPr>
                <w:rFonts w:ascii="方正书宋_GBK" w:eastAsia="方正书宋_GBK"/>
              </w:rPr>
              <w:t>13.50</w:t>
            </w:r>
          </w:p>
        </w:tc>
        <w:tc>
          <w:tcPr>
            <w:tcW w:w="1276" w:type="dxa"/>
            <w:shd w:val="clear" w:color="auto" w:fill="auto"/>
            <w:vAlign w:val="center"/>
          </w:tcPr>
          <w:p w14:paraId="1085FACD">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596E8E3">
            <w:pPr>
              <w:spacing w:line="300" w:lineRule="exact"/>
              <w:ind w:left="0" w:leftChars="0"/>
              <w:jc w:val="left"/>
              <w:rPr>
                <w:rFonts w:ascii="方正书宋_GBK" w:eastAsia="方正书宋_GBK"/>
              </w:rPr>
            </w:pPr>
            <w:r>
              <w:rPr>
                <w:rFonts w:ascii="方正书宋_GBK" w:eastAsia="方正书宋_GBK"/>
              </w:rPr>
              <w:t>0</w:t>
            </w:r>
          </w:p>
        </w:tc>
      </w:tr>
      <w:tr w14:paraId="0BA1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4A7C056">
            <w:pPr>
              <w:spacing w:line="300" w:lineRule="exact"/>
              <w:ind w:left="0" w:leftChars="0"/>
              <w:jc w:val="left"/>
              <w:outlineLvl w:val="3"/>
            </w:pPr>
          </w:p>
        </w:tc>
        <w:tc>
          <w:tcPr>
            <w:tcW w:w="8278" w:type="dxa"/>
            <w:gridSpan w:val="7"/>
            <w:shd w:val="clear" w:color="auto" w:fill="auto"/>
            <w:vAlign w:val="center"/>
          </w:tcPr>
          <w:p w14:paraId="46A86F32">
            <w:pPr>
              <w:spacing w:line="300" w:lineRule="exact"/>
              <w:ind w:left="0" w:leftChars="0"/>
              <w:jc w:val="left"/>
              <w:rPr>
                <w:rFonts w:ascii="方正书宋_GBK" w:eastAsia="方正书宋_GBK"/>
              </w:rPr>
            </w:pPr>
            <w:r>
              <w:rPr>
                <w:rFonts w:hint="eastAsia" w:ascii="方正书宋_GBK" w:eastAsia="方正书宋_GBK"/>
              </w:rPr>
              <w:t>开展</w:t>
            </w:r>
            <w:r>
              <w:rPr>
                <w:rFonts w:ascii="方正书宋_GBK" w:eastAsia="方正书宋_GBK"/>
              </w:rPr>
              <w:t>"</w:t>
            </w:r>
            <w:r>
              <w:rPr>
                <w:rFonts w:hint="eastAsia" w:ascii="方正书宋_GBK" w:eastAsia="方正书宋_GBK"/>
              </w:rPr>
              <w:t>大讲堂</w:t>
            </w:r>
            <w:r>
              <w:rPr>
                <w:rFonts w:ascii="方正书宋_GBK" w:eastAsia="方正书宋_GBK"/>
              </w:rPr>
              <w:t>"</w:t>
            </w:r>
            <w:r>
              <w:rPr>
                <w:rFonts w:hint="eastAsia" w:ascii="方正书宋_GBK" w:eastAsia="方正书宋_GBK"/>
              </w:rPr>
              <w:t>培训项目</w:t>
            </w:r>
            <w:r>
              <w:rPr>
                <w:rFonts w:ascii="方正书宋_GBK" w:eastAsia="方正书宋_GBK"/>
              </w:rPr>
              <w:t>,</w:t>
            </w:r>
            <w:r>
              <w:rPr>
                <w:rFonts w:hint="eastAsia" w:ascii="方正书宋_GBK" w:eastAsia="方正书宋_GBK"/>
              </w:rPr>
              <w:t>自</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月起到</w:t>
            </w:r>
            <w:r>
              <w:rPr>
                <w:rFonts w:ascii="方正书宋_GBK" w:eastAsia="方正书宋_GBK"/>
              </w:rPr>
              <w:t>12</w:t>
            </w:r>
            <w:r>
              <w:rPr>
                <w:rFonts w:hint="eastAsia" w:ascii="方正书宋_GBK" w:eastAsia="方正书宋_GBK"/>
              </w:rPr>
              <w:t>月，计划每月举办一期。</w:t>
            </w:r>
          </w:p>
        </w:tc>
      </w:tr>
      <w:tr w14:paraId="6990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34138A">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C81C7C">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6CCD06D5">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116E486">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CE07272">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45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119EB5F">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4DFD23C2">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0FB0BD5C">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18C28DE5">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4077F31B">
            <w:pPr>
              <w:spacing w:line="300" w:lineRule="exact"/>
              <w:ind w:left="0" w:leftChars="0"/>
              <w:jc w:val="center"/>
              <w:rPr>
                <w:rFonts w:ascii="方正书宋_GBK" w:eastAsia="方正书宋_GBK"/>
              </w:rPr>
            </w:pPr>
            <w:r>
              <w:rPr>
                <w:rFonts w:ascii="方正书宋_GBK" w:eastAsia="方正书宋_GBK"/>
              </w:rPr>
              <w:t>100.00%</w:t>
            </w:r>
          </w:p>
        </w:tc>
      </w:tr>
      <w:tr w14:paraId="652F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4451445">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20441B4C">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通过加强全县干部教育培训力度</w:t>
            </w:r>
            <w:r>
              <w:rPr>
                <w:rFonts w:ascii="方正书宋_GBK" w:eastAsia="方正书宋_GBK"/>
              </w:rPr>
              <w:t>,</w:t>
            </w:r>
            <w:r>
              <w:rPr>
                <w:rFonts w:hint="eastAsia" w:ascii="方正书宋_GBK" w:eastAsia="方正书宋_GBK"/>
              </w:rPr>
              <w:t>提高全县干部政治素质和业务能力</w:t>
            </w:r>
          </w:p>
          <w:p w14:paraId="3F8CE211">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通过针对党的最新理论思想开展学习，进一步坚定全县干部政治信仰，坚定政治自信</w:t>
            </w:r>
          </w:p>
        </w:tc>
      </w:tr>
    </w:tbl>
    <w:p w14:paraId="016D2ADE">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1F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EB35E26">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4CDA7CE">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C0059A3">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736D7D3">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147926E">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85B98FC">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02C5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B269DD6">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5E97A7D">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EF946BC">
            <w:pPr>
              <w:spacing w:line="300" w:lineRule="exact"/>
              <w:ind w:left="0" w:leftChars="0"/>
              <w:jc w:val="left"/>
              <w:rPr>
                <w:rFonts w:ascii="方正书宋_GBK" w:eastAsia="方正书宋_GBK"/>
              </w:rPr>
            </w:pPr>
            <w:r>
              <w:rPr>
                <w:rFonts w:hint="eastAsia" w:ascii="方正书宋_GBK" w:eastAsia="方正书宋_GBK"/>
              </w:rPr>
              <w:t>计划培训班次的完成率</w:t>
            </w:r>
          </w:p>
        </w:tc>
        <w:tc>
          <w:tcPr>
            <w:tcW w:w="2891" w:type="dxa"/>
            <w:shd w:val="clear" w:color="auto" w:fill="auto"/>
            <w:vAlign w:val="center"/>
          </w:tcPr>
          <w:p w14:paraId="5C526567">
            <w:pPr>
              <w:spacing w:line="300" w:lineRule="exact"/>
              <w:ind w:left="0" w:leftChars="0"/>
              <w:jc w:val="left"/>
              <w:rPr>
                <w:rFonts w:ascii="方正书宋_GBK" w:eastAsia="方正书宋_GBK"/>
              </w:rPr>
            </w:pPr>
            <w:r>
              <w:rPr>
                <w:rFonts w:hint="eastAsia" w:ascii="方正书宋_GBK" w:eastAsia="方正书宋_GBK"/>
              </w:rPr>
              <w:t>实际组织培训班次占计划培训班次的比例</w:t>
            </w:r>
          </w:p>
        </w:tc>
        <w:tc>
          <w:tcPr>
            <w:tcW w:w="1276" w:type="dxa"/>
            <w:shd w:val="clear" w:color="auto" w:fill="auto"/>
            <w:vAlign w:val="center"/>
          </w:tcPr>
          <w:p w14:paraId="76F288BD">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15C6299">
            <w:pPr>
              <w:spacing w:line="300" w:lineRule="exact"/>
              <w:ind w:left="0" w:leftChars="0"/>
              <w:jc w:val="left"/>
              <w:rPr>
                <w:rFonts w:ascii="方正书宋_GBK" w:eastAsia="方正书宋_GBK"/>
              </w:rPr>
            </w:pPr>
            <w:r>
              <w:rPr>
                <w:rFonts w:hint="eastAsia" w:ascii="方正书宋_GBK" w:eastAsia="方正书宋_GBK"/>
              </w:rPr>
              <w:t>部门工作计划</w:t>
            </w:r>
          </w:p>
        </w:tc>
      </w:tr>
      <w:tr w14:paraId="55F2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2661D90">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37331064">
            <w:pPr>
              <w:spacing w:line="300" w:lineRule="exact"/>
              <w:ind w:left="0" w:leftChars="0"/>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A05B3DA">
            <w:pPr>
              <w:spacing w:line="300" w:lineRule="exact"/>
              <w:ind w:left="0" w:leftChars="0"/>
              <w:jc w:val="left"/>
              <w:rPr>
                <w:rFonts w:hint="eastAsia" w:ascii="方正书宋_GBK" w:eastAsia="方正书宋_GBK"/>
              </w:rPr>
            </w:pPr>
            <w:r>
              <w:rPr>
                <w:rFonts w:hint="eastAsia" w:ascii="方正书宋_GBK" w:eastAsia="方正书宋_GBK"/>
              </w:rPr>
              <w:t>应培训人员的素质</w:t>
            </w:r>
          </w:p>
        </w:tc>
        <w:tc>
          <w:tcPr>
            <w:tcW w:w="2891" w:type="dxa"/>
            <w:shd w:val="clear" w:color="auto" w:fill="auto"/>
            <w:vAlign w:val="center"/>
          </w:tcPr>
          <w:p w14:paraId="77042020">
            <w:pPr>
              <w:spacing w:line="300" w:lineRule="exact"/>
              <w:ind w:left="0" w:leftChars="0"/>
              <w:jc w:val="left"/>
              <w:rPr>
                <w:rFonts w:ascii="方正书宋_GBK" w:eastAsia="方正书宋_GBK"/>
              </w:rPr>
            </w:pPr>
            <w:r>
              <w:rPr>
                <w:rFonts w:hint="eastAsia" w:ascii="方正书宋_GBK" w:eastAsia="方正书宋_GBK"/>
              </w:rPr>
              <w:t>应培训人员的素质能力得以提升</w:t>
            </w:r>
          </w:p>
        </w:tc>
        <w:tc>
          <w:tcPr>
            <w:tcW w:w="1276" w:type="dxa"/>
            <w:shd w:val="clear" w:color="auto" w:fill="auto"/>
            <w:vAlign w:val="center"/>
          </w:tcPr>
          <w:p w14:paraId="551821B4">
            <w:pPr>
              <w:spacing w:line="300" w:lineRule="exact"/>
              <w:ind w:left="0" w:leftChars="0"/>
              <w:jc w:val="left"/>
              <w:rPr>
                <w:rFonts w:hint="eastAsia" w:ascii="方正书宋_GBK" w:eastAsia="方正书宋_GBK"/>
              </w:rPr>
            </w:pPr>
            <w:r>
              <w:rPr>
                <w:rFonts w:hint="eastAsia" w:ascii="方正书宋_GBK" w:eastAsia="方正书宋_GBK"/>
              </w:rPr>
              <w:t>干部工作能力自身素质得以提高</w:t>
            </w:r>
          </w:p>
        </w:tc>
        <w:tc>
          <w:tcPr>
            <w:tcW w:w="1701" w:type="dxa"/>
            <w:shd w:val="clear" w:color="auto" w:fill="auto"/>
            <w:vAlign w:val="center"/>
          </w:tcPr>
          <w:p w14:paraId="3859E801">
            <w:pPr>
              <w:spacing w:line="300" w:lineRule="exact"/>
              <w:ind w:left="0" w:leftChars="0"/>
              <w:jc w:val="left"/>
              <w:rPr>
                <w:rFonts w:hint="eastAsia" w:ascii="方正书宋_GBK" w:eastAsia="方正书宋_GBK"/>
              </w:rPr>
            </w:pPr>
            <w:r>
              <w:rPr>
                <w:rFonts w:hint="eastAsia" w:ascii="方正书宋_GBK" w:eastAsia="方正书宋_GBK"/>
              </w:rPr>
              <w:t>部门工作计划</w:t>
            </w:r>
          </w:p>
        </w:tc>
      </w:tr>
      <w:tr w14:paraId="1DDE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F94D3EA">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6A3E8B9">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575FEB9">
            <w:pPr>
              <w:spacing w:line="300" w:lineRule="exact"/>
              <w:ind w:left="0" w:leftChars="0"/>
              <w:jc w:val="left"/>
              <w:rPr>
                <w:rFonts w:hint="eastAsia" w:ascii="方正书宋_GBK" w:eastAsia="方正书宋_GBK"/>
              </w:rPr>
            </w:pPr>
            <w:r>
              <w:rPr>
                <w:rFonts w:hint="eastAsia" w:ascii="方正书宋_GBK" w:eastAsia="方正书宋_GBK"/>
              </w:rPr>
              <w:t>受训学员满意度</w:t>
            </w:r>
          </w:p>
        </w:tc>
        <w:tc>
          <w:tcPr>
            <w:tcW w:w="2891" w:type="dxa"/>
            <w:shd w:val="clear" w:color="auto" w:fill="auto"/>
            <w:vAlign w:val="center"/>
          </w:tcPr>
          <w:p w14:paraId="004DAAE4">
            <w:pPr>
              <w:spacing w:line="300" w:lineRule="exact"/>
              <w:ind w:left="0" w:leftChars="0"/>
              <w:jc w:val="left"/>
              <w:rPr>
                <w:rFonts w:ascii="方正书宋_GBK" w:eastAsia="方正书宋_GBK"/>
              </w:rPr>
            </w:pPr>
            <w:r>
              <w:rPr>
                <w:rFonts w:hint="eastAsia" w:ascii="方正书宋_GBK" w:eastAsia="方正书宋_GBK"/>
              </w:rPr>
              <w:t>受训学员满意度</w:t>
            </w:r>
          </w:p>
        </w:tc>
        <w:tc>
          <w:tcPr>
            <w:tcW w:w="1276" w:type="dxa"/>
            <w:shd w:val="clear" w:color="auto" w:fill="auto"/>
            <w:vAlign w:val="center"/>
          </w:tcPr>
          <w:p w14:paraId="1FCFEE49">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C075C89">
            <w:pPr>
              <w:spacing w:line="300" w:lineRule="exact"/>
              <w:ind w:left="0" w:leftChars="0"/>
              <w:jc w:val="left"/>
              <w:rPr>
                <w:rFonts w:hint="eastAsia" w:ascii="方正书宋_GBK" w:eastAsia="方正书宋_GBK"/>
              </w:rPr>
            </w:pPr>
            <w:r>
              <w:rPr>
                <w:rFonts w:hint="eastAsia" w:ascii="方正书宋_GBK" w:eastAsia="方正书宋_GBK"/>
              </w:rPr>
              <w:t>部门工作计划</w:t>
            </w:r>
          </w:p>
        </w:tc>
      </w:tr>
    </w:tbl>
    <w:p w14:paraId="17C29AC7">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390DDBCC">
      <w:pPr>
        <w:spacing w:line="300" w:lineRule="exact"/>
        <w:ind w:left="0" w:leftChars="0" w:firstLine="420" w:firstLineChars="200"/>
        <w:jc w:val="left"/>
      </w:pPr>
    </w:p>
    <w:p w14:paraId="45AF07CD">
      <w:pPr>
        <w:jc w:val="left"/>
        <w:outlineLvl w:val="3"/>
        <w:rPr>
          <w:rFonts w:hAnsi="宋体"/>
          <w:b/>
          <w:sz w:val="28"/>
        </w:rPr>
      </w:pPr>
      <w:bookmarkStart w:id="12" w:name="_Toc63178371"/>
      <w:r>
        <w:rPr>
          <w:rFonts w:hint="eastAsia" w:ascii="方正仿宋_GBK" w:eastAsia="方正仿宋_GBK"/>
          <w:b/>
          <w:sz w:val="28"/>
        </w:rPr>
        <w:t>12.2021年离任村两委干部补贴（县安排）绩效目标表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12、2021年离任村两委干部补贴（县安排）绩效目标表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462D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295BB814">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55A94945">
            <w:pPr>
              <w:spacing w:line="300" w:lineRule="exact"/>
              <w:ind w:left="0" w:leftChars="0"/>
              <w:jc w:val="right"/>
              <w:rPr>
                <w:rFonts w:ascii="方正书宋_GBK" w:eastAsia="方正书宋_GBK"/>
              </w:rPr>
            </w:pPr>
            <w:r>
              <w:rPr>
                <w:rFonts w:hint="eastAsia" w:ascii="方正书宋_GBK" w:eastAsia="方正书宋_GBK"/>
              </w:rPr>
              <w:t>单位：万元</w:t>
            </w:r>
          </w:p>
        </w:tc>
      </w:tr>
      <w:tr w14:paraId="4958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C1514D2">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1D37CCF7">
            <w:pPr>
              <w:spacing w:line="300" w:lineRule="exact"/>
              <w:ind w:left="0" w:leftChars="0"/>
              <w:jc w:val="left"/>
              <w:rPr>
                <w:rFonts w:ascii="方正书宋_GBK" w:eastAsia="方正书宋_GBK"/>
              </w:rPr>
            </w:pPr>
            <w:r>
              <w:rPr>
                <w:rFonts w:ascii="方正书宋_GBK" w:eastAsia="方正书宋_GBK"/>
              </w:rPr>
              <w:t>13012921L7IIAU6EW3E0Z</w:t>
            </w:r>
          </w:p>
        </w:tc>
        <w:tc>
          <w:tcPr>
            <w:tcW w:w="1534" w:type="dxa"/>
            <w:shd w:val="clear" w:color="auto" w:fill="auto"/>
            <w:vAlign w:val="center"/>
          </w:tcPr>
          <w:p w14:paraId="5633143E">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AFE22F8">
            <w:pPr>
              <w:spacing w:line="300" w:lineRule="exact"/>
              <w:ind w:left="0" w:leftChars="0"/>
              <w:jc w:val="left"/>
              <w:rPr>
                <w:rFonts w:ascii="方正书宋_GBK" w:eastAsia="方正书宋_GBK"/>
              </w:rPr>
            </w:pPr>
            <w:r>
              <w:rPr>
                <w:rFonts w:ascii="方正书宋_GBK" w:eastAsia="方正书宋_GBK"/>
              </w:rPr>
              <w:t>2021</w:t>
            </w:r>
            <w:r>
              <w:rPr>
                <w:rFonts w:hint="eastAsia" w:ascii="方正书宋_GBK" w:eastAsia="方正书宋_GBK"/>
              </w:rPr>
              <w:t>年离任村两委干部补贴（县安排）</w:t>
            </w:r>
          </w:p>
        </w:tc>
      </w:tr>
      <w:tr w14:paraId="5748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0EB3EE">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B8EB970">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3012C6C3">
            <w:pPr>
              <w:spacing w:line="300" w:lineRule="exact"/>
              <w:ind w:left="0" w:leftChars="0"/>
              <w:jc w:val="left"/>
              <w:rPr>
                <w:rFonts w:ascii="方正书宋_GBK" w:eastAsia="方正书宋_GBK"/>
              </w:rPr>
            </w:pPr>
            <w:r>
              <w:rPr>
                <w:rFonts w:ascii="方正书宋_GBK" w:eastAsia="方正书宋_GBK"/>
              </w:rPr>
              <w:t>190.00</w:t>
            </w:r>
          </w:p>
        </w:tc>
        <w:tc>
          <w:tcPr>
            <w:tcW w:w="1534" w:type="dxa"/>
            <w:shd w:val="clear" w:color="auto" w:fill="auto"/>
            <w:vAlign w:val="center"/>
          </w:tcPr>
          <w:p w14:paraId="2B9DA7E1">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31C9691">
            <w:pPr>
              <w:spacing w:line="300" w:lineRule="exact"/>
              <w:ind w:left="0" w:leftChars="0"/>
              <w:jc w:val="left"/>
              <w:rPr>
                <w:rFonts w:ascii="方正书宋_GBK" w:eastAsia="方正书宋_GBK"/>
              </w:rPr>
            </w:pPr>
            <w:r>
              <w:rPr>
                <w:rFonts w:ascii="方正书宋_GBK" w:eastAsia="方正书宋_GBK"/>
              </w:rPr>
              <w:t>190.00</w:t>
            </w:r>
          </w:p>
        </w:tc>
        <w:tc>
          <w:tcPr>
            <w:tcW w:w="1276" w:type="dxa"/>
            <w:shd w:val="clear" w:color="auto" w:fill="auto"/>
            <w:vAlign w:val="center"/>
          </w:tcPr>
          <w:p w14:paraId="055F5389">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CD93ADC">
            <w:pPr>
              <w:spacing w:line="300" w:lineRule="exact"/>
              <w:ind w:left="0" w:leftChars="0"/>
              <w:jc w:val="left"/>
              <w:rPr>
                <w:rFonts w:ascii="方正书宋_GBK" w:eastAsia="方正书宋_GBK"/>
              </w:rPr>
            </w:pPr>
            <w:r>
              <w:rPr>
                <w:rFonts w:ascii="方正书宋_GBK" w:eastAsia="方正书宋_GBK"/>
              </w:rPr>
              <w:t>0</w:t>
            </w:r>
          </w:p>
        </w:tc>
      </w:tr>
      <w:tr w14:paraId="5C01F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43D1C4C">
            <w:pPr>
              <w:spacing w:line="300" w:lineRule="exact"/>
              <w:ind w:left="0" w:leftChars="0"/>
              <w:jc w:val="left"/>
              <w:outlineLvl w:val="3"/>
            </w:pPr>
          </w:p>
        </w:tc>
        <w:tc>
          <w:tcPr>
            <w:tcW w:w="8278" w:type="dxa"/>
            <w:gridSpan w:val="7"/>
            <w:shd w:val="clear" w:color="auto" w:fill="auto"/>
            <w:vAlign w:val="center"/>
          </w:tcPr>
          <w:p w14:paraId="2C9E607D">
            <w:pPr>
              <w:spacing w:line="300" w:lineRule="exact"/>
              <w:ind w:left="0" w:leftChars="0"/>
              <w:jc w:val="left"/>
              <w:rPr>
                <w:rFonts w:ascii="方正书宋_GBK" w:eastAsia="方正书宋_GBK"/>
              </w:rPr>
            </w:pPr>
            <w:r>
              <w:rPr>
                <w:rFonts w:hint="eastAsia" w:ascii="方正书宋_GBK" w:eastAsia="方正书宋_GBK"/>
              </w:rPr>
              <w:t>为符合条件的农村离任支书主任发放</w:t>
            </w:r>
            <w:r>
              <w:rPr>
                <w:rFonts w:ascii="方正书宋_GBK" w:eastAsia="方正书宋_GBK"/>
              </w:rPr>
              <w:t>2021</w:t>
            </w:r>
            <w:r>
              <w:rPr>
                <w:rFonts w:hint="eastAsia" w:ascii="方正书宋_GBK" w:eastAsia="方正书宋_GBK"/>
              </w:rPr>
              <w:t>年度（</w:t>
            </w:r>
            <w:r>
              <w:rPr>
                <w:rFonts w:ascii="方正书宋_GBK" w:eastAsia="方正书宋_GBK"/>
              </w:rPr>
              <w:t>1-12</w:t>
            </w:r>
            <w:r>
              <w:rPr>
                <w:rFonts w:hint="eastAsia" w:ascii="方正书宋_GBK" w:eastAsia="方正书宋_GBK"/>
              </w:rPr>
              <w:t>月）生活补贴，体现党的关怀。正常离任的村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正职任职每满一年，按任职年限每月补助</w:t>
            </w:r>
            <w:r>
              <w:rPr>
                <w:rFonts w:ascii="方正书宋_GBK" w:eastAsia="方正书宋_GBK"/>
              </w:rPr>
              <w:t>20</w:t>
            </w:r>
            <w:r>
              <w:rPr>
                <w:rFonts w:hint="eastAsia" w:ascii="方正书宋_GBK" w:eastAsia="方正书宋_GBK"/>
              </w:rPr>
              <w:t>元。</w:t>
            </w:r>
          </w:p>
        </w:tc>
      </w:tr>
      <w:tr w14:paraId="3F98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3932E36">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B2C3E58">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75D2970A">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0EC968A">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5546A8C">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28F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E40ACF9">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63C3B3DC">
            <w:pPr>
              <w:spacing w:line="300" w:lineRule="exact"/>
              <w:ind w:left="0" w:leftChars="0"/>
              <w:jc w:val="center"/>
              <w:rPr>
                <w:rFonts w:ascii="方正书宋_GBK" w:eastAsia="方正书宋_GBK"/>
              </w:rPr>
            </w:pPr>
            <w:r>
              <w:rPr>
                <w:rFonts w:ascii="方正书宋_GBK" w:eastAsia="方正书宋_GBK"/>
              </w:rPr>
              <w:t>25.00%</w:t>
            </w:r>
          </w:p>
        </w:tc>
        <w:tc>
          <w:tcPr>
            <w:tcW w:w="1587" w:type="dxa"/>
            <w:gridSpan w:val="2"/>
            <w:tcBorders>
              <w:bottom w:val="single" w:color="000000" w:sz="6" w:space="0"/>
            </w:tcBorders>
            <w:shd w:val="clear" w:color="auto" w:fill="auto"/>
            <w:vAlign w:val="center"/>
          </w:tcPr>
          <w:p w14:paraId="3B1AB321">
            <w:pPr>
              <w:spacing w:line="300" w:lineRule="exact"/>
              <w:ind w:left="0" w:leftChars="0"/>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9899BF5">
            <w:pPr>
              <w:spacing w:line="300" w:lineRule="exact"/>
              <w:ind w:left="0" w:leftChars="0"/>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E085624">
            <w:pPr>
              <w:spacing w:line="300" w:lineRule="exact"/>
              <w:ind w:left="0" w:leftChars="0"/>
              <w:jc w:val="center"/>
              <w:rPr>
                <w:rFonts w:ascii="方正书宋_GBK" w:eastAsia="方正书宋_GBK"/>
              </w:rPr>
            </w:pPr>
            <w:r>
              <w:rPr>
                <w:rFonts w:ascii="方正书宋_GBK" w:eastAsia="方正书宋_GBK"/>
              </w:rPr>
              <w:t>100.00%</w:t>
            </w:r>
          </w:p>
        </w:tc>
      </w:tr>
      <w:tr w14:paraId="6BDE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C781E4B">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5D226974">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充分调动和保护村干部的工作积极性，推动基层干部队伍建设。</w:t>
            </w:r>
          </w:p>
          <w:p w14:paraId="6AADFBAC">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妥善解决离任村干部生活困难，解除离任村干部的后顾之忧，扩大党内激励关爱的覆盖面。</w:t>
            </w:r>
          </w:p>
        </w:tc>
      </w:tr>
    </w:tbl>
    <w:p w14:paraId="72131950">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52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D1F1B53">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A58C0C1">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C36E71C">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87668B4">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67125D7">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B3EA9F4">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37D5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36B385A">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F66260D">
            <w:pPr>
              <w:spacing w:line="300" w:lineRule="exact"/>
              <w:ind w:left="0" w:leftChars="0"/>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AC52E31">
            <w:pPr>
              <w:spacing w:line="300" w:lineRule="exact"/>
              <w:ind w:left="0" w:leftChars="0"/>
              <w:jc w:val="left"/>
              <w:rPr>
                <w:rFonts w:ascii="方正书宋_GBK" w:eastAsia="方正书宋_GBK"/>
              </w:rPr>
            </w:pPr>
            <w:r>
              <w:rPr>
                <w:rFonts w:hint="eastAsia" w:ascii="方正书宋_GBK" w:eastAsia="方正书宋_GBK"/>
              </w:rPr>
              <w:t>补助金发放率</w:t>
            </w:r>
            <w:r>
              <w:rPr>
                <w:rFonts w:ascii="方正书宋_GBK" w:eastAsia="方正书宋_GBK"/>
              </w:rPr>
              <w:t>(%)</w:t>
            </w:r>
          </w:p>
        </w:tc>
        <w:tc>
          <w:tcPr>
            <w:tcW w:w="2891" w:type="dxa"/>
            <w:shd w:val="clear" w:color="auto" w:fill="auto"/>
            <w:vAlign w:val="center"/>
          </w:tcPr>
          <w:p w14:paraId="0ECEA3EC">
            <w:pPr>
              <w:spacing w:line="300" w:lineRule="exact"/>
              <w:ind w:left="0" w:leftChars="0"/>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vAlign w:val="center"/>
          </w:tcPr>
          <w:p w14:paraId="5BA3019A">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5016EF9C">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27F2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9C1F152">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7BC95C2E">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9CFFFDF">
            <w:pPr>
              <w:spacing w:line="300" w:lineRule="exact"/>
              <w:ind w:left="0" w:leftChars="0"/>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vAlign w:val="center"/>
          </w:tcPr>
          <w:p w14:paraId="08DFC1EF">
            <w:pPr>
              <w:spacing w:line="300" w:lineRule="exact"/>
              <w:ind w:left="0" w:leftChars="0"/>
              <w:jc w:val="left"/>
              <w:rPr>
                <w:rFonts w:ascii="方正书宋_GBK" w:eastAsia="方正书宋_GBK"/>
              </w:rPr>
            </w:pPr>
            <w:r>
              <w:rPr>
                <w:rFonts w:hint="eastAsia" w:ascii="方正书宋_GBK" w:eastAsia="方正书宋_GBK"/>
              </w:rPr>
              <w:t>实际补助人数占应补助人群的比率</w:t>
            </w:r>
          </w:p>
        </w:tc>
        <w:tc>
          <w:tcPr>
            <w:tcW w:w="1276" w:type="dxa"/>
            <w:shd w:val="clear" w:color="auto" w:fill="auto"/>
            <w:vAlign w:val="center"/>
          </w:tcPr>
          <w:p w14:paraId="1C80935F">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173F1D5D">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7C9C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A8920B5">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67ECCD6">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84964D2">
            <w:pPr>
              <w:spacing w:line="300" w:lineRule="exact"/>
              <w:ind w:left="0" w:leftChars="0"/>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vAlign w:val="center"/>
          </w:tcPr>
          <w:p w14:paraId="2EC7378F">
            <w:pPr>
              <w:spacing w:line="300" w:lineRule="exact"/>
              <w:ind w:left="0" w:leftChars="0"/>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14:paraId="5C905067">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60CF62B">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6A1F4533">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7E4CA1B6">
      <w:pPr>
        <w:spacing w:line="300" w:lineRule="exact"/>
        <w:ind w:left="0" w:leftChars="0" w:firstLine="420" w:firstLineChars="200"/>
        <w:jc w:val="left"/>
      </w:pPr>
    </w:p>
    <w:p w14:paraId="7FAF9CB6">
      <w:pPr>
        <w:jc w:val="left"/>
        <w:outlineLvl w:val="3"/>
        <w:rPr>
          <w:rFonts w:hAnsi="宋体"/>
          <w:b/>
          <w:sz w:val="28"/>
        </w:rPr>
      </w:pPr>
      <w:bookmarkStart w:id="13" w:name="_Toc63178372"/>
      <w:r>
        <w:rPr>
          <w:rFonts w:hint="eastAsia" w:ascii="方正仿宋_GBK" w:eastAsia="方正仿宋_GBK"/>
          <w:b/>
          <w:sz w:val="28"/>
        </w:rPr>
        <w:t>13.组织部2021年县人才工作经费（县安排）绩效目标表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13、组织部2021年县人才工作经费（县安排）绩效目标表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80"/>
        <w:gridCol w:w="1507"/>
        <w:gridCol w:w="1304"/>
        <w:gridCol w:w="1276"/>
        <w:gridCol w:w="1701"/>
      </w:tblGrid>
      <w:tr w14:paraId="2309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1ABD1E9F">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44C81F86">
            <w:pPr>
              <w:spacing w:line="300" w:lineRule="exact"/>
              <w:ind w:left="0" w:leftChars="0"/>
              <w:jc w:val="right"/>
              <w:rPr>
                <w:rFonts w:ascii="方正书宋_GBK" w:eastAsia="方正书宋_GBK"/>
              </w:rPr>
            </w:pPr>
            <w:r>
              <w:rPr>
                <w:rFonts w:hint="eastAsia" w:ascii="方正书宋_GBK" w:eastAsia="方正书宋_GBK"/>
              </w:rPr>
              <w:t>单位：万元</w:t>
            </w:r>
          </w:p>
        </w:tc>
      </w:tr>
      <w:tr w14:paraId="7EEB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ADD1AD6">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90" w:type="dxa"/>
            <w:gridSpan w:val="3"/>
            <w:shd w:val="clear" w:color="auto" w:fill="auto"/>
            <w:vAlign w:val="center"/>
          </w:tcPr>
          <w:p w14:paraId="31B2B49E">
            <w:pPr>
              <w:spacing w:line="300" w:lineRule="exact"/>
              <w:ind w:left="0" w:leftChars="0"/>
              <w:jc w:val="left"/>
              <w:rPr>
                <w:rFonts w:ascii="方正书宋_GBK" w:eastAsia="方正书宋_GBK"/>
              </w:rPr>
            </w:pPr>
            <w:r>
              <w:rPr>
                <w:rFonts w:ascii="方正书宋_GBK" w:eastAsia="方正书宋_GBK"/>
              </w:rPr>
              <w:t>13012921M9TTG8ELFZKL4</w:t>
            </w:r>
          </w:p>
        </w:tc>
        <w:tc>
          <w:tcPr>
            <w:tcW w:w="1507" w:type="dxa"/>
            <w:shd w:val="clear" w:color="auto" w:fill="auto"/>
            <w:vAlign w:val="center"/>
          </w:tcPr>
          <w:p w14:paraId="1EDF1A6F">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5CAAE54">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年县人才工作经费（县安排）</w:t>
            </w:r>
          </w:p>
        </w:tc>
      </w:tr>
      <w:tr w14:paraId="36D1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F1DA958">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55AD5AB">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56" w:type="dxa"/>
            <w:gridSpan w:val="2"/>
            <w:shd w:val="clear" w:color="auto" w:fill="auto"/>
            <w:vAlign w:val="center"/>
          </w:tcPr>
          <w:p w14:paraId="34FB220C">
            <w:pPr>
              <w:spacing w:line="300" w:lineRule="exact"/>
              <w:ind w:left="0" w:leftChars="0"/>
              <w:jc w:val="left"/>
              <w:rPr>
                <w:rFonts w:ascii="方正书宋_GBK" w:eastAsia="方正书宋_GBK"/>
              </w:rPr>
            </w:pPr>
            <w:r>
              <w:rPr>
                <w:rFonts w:ascii="方正书宋_GBK" w:eastAsia="方正书宋_GBK"/>
              </w:rPr>
              <w:t>4.70</w:t>
            </w:r>
          </w:p>
        </w:tc>
        <w:tc>
          <w:tcPr>
            <w:tcW w:w="1507" w:type="dxa"/>
            <w:shd w:val="clear" w:color="auto" w:fill="auto"/>
            <w:vAlign w:val="center"/>
          </w:tcPr>
          <w:p w14:paraId="1D2276B2">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FDBA3F4">
            <w:pPr>
              <w:spacing w:line="300" w:lineRule="exact"/>
              <w:ind w:left="0" w:leftChars="0"/>
              <w:jc w:val="left"/>
              <w:rPr>
                <w:rFonts w:ascii="方正书宋_GBK" w:eastAsia="方正书宋_GBK"/>
              </w:rPr>
            </w:pPr>
            <w:r>
              <w:rPr>
                <w:rFonts w:ascii="方正书宋_GBK" w:eastAsia="方正书宋_GBK"/>
              </w:rPr>
              <w:t>4.70</w:t>
            </w:r>
          </w:p>
        </w:tc>
        <w:tc>
          <w:tcPr>
            <w:tcW w:w="1276" w:type="dxa"/>
            <w:shd w:val="clear" w:color="auto" w:fill="auto"/>
            <w:vAlign w:val="center"/>
          </w:tcPr>
          <w:p w14:paraId="0E59C586">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C7FF82D">
            <w:pPr>
              <w:spacing w:line="300" w:lineRule="exact"/>
              <w:ind w:left="0" w:leftChars="0"/>
              <w:jc w:val="left"/>
              <w:rPr>
                <w:rFonts w:ascii="方正书宋_GBK" w:eastAsia="方正书宋_GBK"/>
              </w:rPr>
            </w:pPr>
            <w:r>
              <w:rPr>
                <w:rFonts w:ascii="方正书宋_GBK" w:eastAsia="方正书宋_GBK"/>
              </w:rPr>
              <w:t>0</w:t>
            </w:r>
          </w:p>
        </w:tc>
      </w:tr>
      <w:tr w14:paraId="341F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3EADC63">
            <w:pPr>
              <w:spacing w:line="300" w:lineRule="exact"/>
              <w:ind w:left="0" w:leftChars="0"/>
              <w:jc w:val="left"/>
              <w:outlineLvl w:val="3"/>
            </w:pPr>
          </w:p>
        </w:tc>
        <w:tc>
          <w:tcPr>
            <w:tcW w:w="8278" w:type="dxa"/>
            <w:gridSpan w:val="7"/>
            <w:shd w:val="clear" w:color="auto" w:fill="auto"/>
            <w:vAlign w:val="center"/>
          </w:tcPr>
          <w:p w14:paraId="5F204E32">
            <w:pPr>
              <w:spacing w:line="300" w:lineRule="exact"/>
              <w:ind w:left="0" w:leftChars="0"/>
              <w:jc w:val="left"/>
              <w:rPr>
                <w:rFonts w:ascii="方正书宋_GBK" w:eastAsia="方正书宋_GBK"/>
              </w:rPr>
            </w:pPr>
            <w:r>
              <w:rPr>
                <w:rFonts w:hint="eastAsia" w:ascii="方正书宋_GBK" w:eastAsia="方正书宋_GBK"/>
              </w:rPr>
              <w:t>对县管拔尖人才考核合格后给予奖励</w:t>
            </w:r>
            <w:r>
              <w:rPr>
                <w:rFonts w:ascii="方正书宋_GBK" w:eastAsia="方正书宋_GBK"/>
              </w:rPr>
              <w:t>,</w:t>
            </w:r>
            <w:r>
              <w:rPr>
                <w:rFonts w:hint="eastAsia" w:ascii="方正书宋_GBK" w:eastAsia="方正书宋_GBK"/>
              </w:rPr>
              <w:t>计划按月发放，本年度项目从</w:t>
            </w: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月到</w:t>
            </w:r>
            <w:r>
              <w:rPr>
                <w:rFonts w:ascii="方正书宋_GBK" w:eastAsia="方正书宋_GBK"/>
              </w:rPr>
              <w:t>12</w:t>
            </w:r>
            <w:r>
              <w:rPr>
                <w:rFonts w:hint="eastAsia" w:ascii="方正书宋_GBK" w:eastAsia="方正书宋_GBK"/>
              </w:rPr>
              <w:t>月</w:t>
            </w:r>
          </w:p>
        </w:tc>
      </w:tr>
      <w:tr w14:paraId="25D9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F12DEC">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1C1393D">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59E682BE">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BCB3655">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69846FA">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7D6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7D9DCAE">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459CD949">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63330107">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7B5DB68D">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47074A23">
            <w:pPr>
              <w:spacing w:line="300" w:lineRule="exact"/>
              <w:ind w:left="0" w:leftChars="0"/>
              <w:jc w:val="center"/>
              <w:rPr>
                <w:rFonts w:ascii="方正书宋_GBK" w:eastAsia="方正书宋_GBK"/>
              </w:rPr>
            </w:pPr>
            <w:r>
              <w:rPr>
                <w:rFonts w:ascii="方正书宋_GBK" w:eastAsia="方正书宋_GBK"/>
              </w:rPr>
              <w:t>100.00%</w:t>
            </w:r>
          </w:p>
        </w:tc>
      </w:tr>
      <w:tr w14:paraId="4F3E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653C87B">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78DF6173">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进一步优化我县人才发展环境，吸引和集聚一批基础性人才，助推县域经济发展</w:t>
            </w:r>
          </w:p>
          <w:p w14:paraId="149DFB29">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确保及时足额发放到位</w:t>
            </w:r>
          </w:p>
        </w:tc>
      </w:tr>
    </w:tbl>
    <w:p w14:paraId="480BA4D6">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46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9BD90C3">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50DBEF0">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A279B16">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B07787B">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8739263">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F08E2B9">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057F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D47F542">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C34539D">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400C39E">
            <w:pPr>
              <w:spacing w:line="300" w:lineRule="exact"/>
              <w:ind w:left="0" w:leftChars="0"/>
              <w:jc w:val="left"/>
              <w:rPr>
                <w:rFonts w:ascii="方正书宋_GBK" w:eastAsia="方正书宋_GBK"/>
              </w:rPr>
            </w:pPr>
            <w:r>
              <w:rPr>
                <w:rFonts w:hint="eastAsia" w:ascii="方正书宋_GBK" w:eastAsia="方正书宋_GBK"/>
              </w:rPr>
              <w:t>补助金发放率</w:t>
            </w:r>
          </w:p>
        </w:tc>
        <w:tc>
          <w:tcPr>
            <w:tcW w:w="2891" w:type="dxa"/>
            <w:shd w:val="clear" w:color="auto" w:fill="auto"/>
            <w:vAlign w:val="center"/>
          </w:tcPr>
          <w:p w14:paraId="29927927">
            <w:pPr>
              <w:spacing w:line="300" w:lineRule="exact"/>
              <w:ind w:left="0" w:leftChars="0"/>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vAlign w:val="center"/>
          </w:tcPr>
          <w:p w14:paraId="494AFA6E">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AD5E47E">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1C67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AAF5C7">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6ED45B7B">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2F9BB87">
            <w:pPr>
              <w:spacing w:line="300" w:lineRule="exact"/>
              <w:ind w:left="0" w:leftChars="0"/>
              <w:jc w:val="left"/>
              <w:rPr>
                <w:rFonts w:hint="eastAsia" w:ascii="方正书宋_GBK" w:eastAsia="方正书宋_GBK"/>
              </w:rPr>
            </w:pPr>
            <w:r>
              <w:rPr>
                <w:rFonts w:hint="eastAsia" w:ascii="方正书宋_GBK" w:eastAsia="方正书宋_GBK"/>
              </w:rPr>
              <w:t>补助覆盖率</w:t>
            </w:r>
          </w:p>
        </w:tc>
        <w:tc>
          <w:tcPr>
            <w:tcW w:w="2891" w:type="dxa"/>
            <w:shd w:val="clear" w:color="auto" w:fill="auto"/>
            <w:vAlign w:val="center"/>
          </w:tcPr>
          <w:p w14:paraId="741D0AC0">
            <w:pPr>
              <w:spacing w:line="300" w:lineRule="exact"/>
              <w:ind w:left="0" w:leftChars="0"/>
              <w:jc w:val="left"/>
              <w:rPr>
                <w:rFonts w:ascii="方正书宋_GBK" w:eastAsia="方正书宋_GBK"/>
              </w:rPr>
            </w:pPr>
            <w:r>
              <w:rPr>
                <w:rFonts w:hint="eastAsia" w:ascii="方正书宋_GBK" w:eastAsia="方正书宋_GBK"/>
              </w:rPr>
              <w:t>实际补助人数占应补助人群的比率</w:t>
            </w:r>
          </w:p>
        </w:tc>
        <w:tc>
          <w:tcPr>
            <w:tcW w:w="1276" w:type="dxa"/>
            <w:shd w:val="clear" w:color="auto" w:fill="auto"/>
            <w:vAlign w:val="center"/>
          </w:tcPr>
          <w:p w14:paraId="2869B8B1">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4A72246">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0146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FE2A200">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A279325">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89A2682">
            <w:pPr>
              <w:spacing w:line="300" w:lineRule="exact"/>
              <w:ind w:left="0" w:leftChars="0"/>
              <w:jc w:val="left"/>
              <w:rPr>
                <w:rFonts w:hint="eastAsia" w:ascii="方正书宋_GBK" w:eastAsia="方正书宋_GBK"/>
              </w:rPr>
            </w:pPr>
            <w:r>
              <w:rPr>
                <w:rFonts w:hint="eastAsia" w:ascii="方正书宋_GBK" w:eastAsia="方正书宋_GBK"/>
              </w:rPr>
              <w:t>实际补助人群满意度</w:t>
            </w:r>
          </w:p>
        </w:tc>
        <w:tc>
          <w:tcPr>
            <w:tcW w:w="2891" w:type="dxa"/>
            <w:shd w:val="clear" w:color="auto" w:fill="auto"/>
            <w:vAlign w:val="center"/>
          </w:tcPr>
          <w:p w14:paraId="3017F6B3">
            <w:pPr>
              <w:spacing w:line="300" w:lineRule="exact"/>
              <w:ind w:left="0" w:leftChars="0"/>
              <w:jc w:val="left"/>
              <w:rPr>
                <w:rFonts w:ascii="方正书宋_GBK" w:eastAsia="方正书宋_GBK"/>
              </w:rPr>
            </w:pPr>
            <w:r>
              <w:rPr>
                <w:rFonts w:hint="eastAsia" w:ascii="方正书宋_GBK" w:eastAsia="方正书宋_GBK"/>
              </w:rPr>
              <w:t>实际补助人群满意度</w:t>
            </w:r>
          </w:p>
        </w:tc>
        <w:tc>
          <w:tcPr>
            <w:tcW w:w="1276" w:type="dxa"/>
            <w:shd w:val="clear" w:color="auto" w:fill="auto"/>
            <w:vAlign w:val="center"/>
          </w:tcPr>
          <w:p w14:paraId="32A4263F">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A5AE43F">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30269C1C">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65DEAF2C">
      <w:pPr>
        <w:spacing w:line="300" w:lineRule="exact"/>
        <w:ind w:left="0" w:leftChars="0" w:firstLine="420" w:firstLineChars="200"/>
        <w:jc w:val="left"/>
      </w:pPr>
    </w:p>
    <w:p w14:paraId="339D5962">
      <w:pPr>
        <w:jc w:val="left"/>
        <w:outlineLvl w:val="3"/>
        <w:rPr>
          <w:rFonts w:hAnsi="宋体"/>
          <w:b/>
          <w:sz w:val="28"/>
        </w:rPr>
      </w:pPr>
      <w:bookmarkStart w:id="14" w:name="_Toc63178373"/>
      <w:r>
        <w:rPr>
          <w:rFonts w:hint="eastAsia" w:ascii="方正仿宋_GBK" w:eastAsia="方正仿宋_GBK"/>
          <w:b/>
          <w:sz w:val="28"/>
        </w:rPr>
        <w:t>14.组织部2021年全县干部培训工作资金（县安排）绩效目标表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14、组织部2021年全县干部培训工作资金（县安排）绩效目标表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561C1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5BC27879">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0CFE68A4">
            <w:pPr>
              <w:spacing w:line="300" w:lineRule="exact"/>
              <w:ind w:left="0" w:leftChars="0"/>
              <w:jc w:val="right"/>
              <w:rPr>
                <w:rFonts w:ascii="方正书宋_GBK" w:eastAsia="方正书宋_GBK"/>
              </w:rPr>
            </w:pPr>
            <w:r>
              <w:rPr>
                <w:rFonts w:hint="eastAsia" w:ascii="方正书宋_GBK" w:eastAsia="方正书宋_GBK"/>
              </w:rPr>
              <w:t>单位：万元</w:t>
            </w:r>
          </w:p>
        </w:tc>
      </w:tr>
      <w:tr w14:paraId="2F96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E7F3531">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63E72165">
            <w:pPr>
              <w:spacing w:line="300" w:lineRule="exact"/>
              <w:ind w:left="0" w:leftChars="0"/>
              <w:jc w:val="left"/>
              <w:rPr>
                <w:rFonts w:ascii="方正书宋_GBK" w:eastAsia="方正书宋_GBK"/>
              </w:rPr>
            </w:pPr>
            <w:r>
              <w:rPr>
                <w:rFonts w:ascii="方正书宋_GBK" w:eastAsia="方正书宋_GBK"/>
              </w:rPr>
              <w:t>13012921N4LAIMZZU44PV</w:t>
            </w:r>
          </w:p>
        </w:tc>
        <w:tc>
          <w:tcPr>
            <w:tcW w:w="1534" w:type="dxa"/>
            <w:shd w:val="clear" w:color="auto" w:fill="auto"/>
            <w:vAlign w:val="center"/>
          </w:tcPr>
          <w:p w14:paraId="60F3B040">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13182B0">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年全县干部培训工作资金（县安排）</w:t>
            </w:r>
          </w:p>
        </w:tc>
      </w:tr>
      <w:tr w14:paraId="6496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F04C08">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0E96D3C">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709471A4">
            <w:pPr>
              <w:spacing w:line="300" w:lineRule="exact"/>
              <w:ind w:left="0" w:leftChars="0"/>
              <w:jc w:val="left"/>
              <w:rPr>
                <w:rFonts w:ascii="方正书宋_GBK" w:eastAsia="方正书宋_GBK"/>
              </w:rPr>
            </w:pPr>
            <w:r>
              <w:rPr>
                <w:rFonts w:ascii="方正书宋_GBK" w:eastAsia="方正书宋_GBK"/>
              </w:rPr>
              <w:t>1.80</w:t>
            </w:r>
          </w:p>
        </w:tc>
        <w:tc>
          <w:tcPr>
            <w:tcW w:w="1534" w:type="dxa"/>
            <w:shd w:val="clear" w:color="auto" w:fill="auto"/>
            <w:vAlign w:val="center"/>
          </w:tcPr>
          <w:p w14:paraId="70A9CFB4">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B18B90C">
            <w:pPr>
              <w:spacing w:line="300" w:lineRule="exact"/>
              <w:ind w:left="0" w:leftChars="0"/>
              <w:jc w:val="left"/>
              <w:rPr>
                <w:rFonts w:ascii="方正书宋_GBK" w:eastAsia="方正书宋_GBK"/>
              </w:rPr>
            </w:pPr>
            <w:r>
              <w:rPr>
                <w:rFonts w:ascii="方正书宋_GBK" w:eastAsia="方正书宋_GBK"/>
              </w:rPr>
              <w:t>1.80</w:t>
            </w:r>
          </w:p>
        </w:tc>
        <w:tc>
          <w:tcPr>
            <w:tcW w:w="1276" w:type="dxa"/>
            <w:shd w:val="clear" w:color="auto" w:fill="auto"/>
            <w:vAlign w:val="center"/>
          </w:tcPr>
          <w:p w14:paraId="1E842061">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ECB0CC8">
            <w:pPr>
              <w:spacing w:line="300" w:lineRule="exact"/>
              <w:ind w:left="0" w:leftChars="0"/>
              <w:jc w:val="left"/>
              <w:rPr>
                <w:rFonts w:ascii="方正书宋_GBK" w:eastAsia="方正书宋_GBK"/>
              </w:rPr>
            </w:pPr>
            <w:r>
              <w:rPr>
                <w:rFonts w:ascii="方正书宋_GBK" w:eastAsia="方正书宋_GBK"/>
              </w:rPr>
              <w:t>0</w:t>
            </w:r>
          </w:p>
        </w:tc>
      </w:tr>
      <w:tr w14:paraId="239A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22BABBD">
            <w:pPr>
              <w:spacing w:line="300" w:lineRule="exact"/>
              <w:ind w:left="0" w:leftChars="0"/>
              <w:jc w:val="left"/>
              <w:outlineLvl w:val="3"/>
            </w:pPr>
          </w:p>
        </w:tc>
        <w:tc>
          <w:tcPr>
            <w:tcW w:w="8278" w:type="dxa"/>
            <w:gridSpan w:val="7"/>
            <w:shd w:val="clear" w:color="auto" w:fill="auto"/>
            <w:vAlign w:val="center"/>
          </w:tcPr>
          <w:p w14:paraId="66229AB3">
            <w:pPr>
              <w:spacing w:line="300" w:lineRule="exact"/>
              <w:ind w:left="0" w:leftChars="0"/>
              <w:jc w:val="left"/>
              <w:rPr>
                <w:rFonts w:ascii="方正书宋_GBK" w:eastAsia="方正书宋_GBK"/>
              </w:rPr>
            </w:pPr>
            <w:r>
              <w:rPr>
                <w:rFonts w:hint="eastAsia" w:ascii="方正书宋_GBK" w:eastAsia="方正书宋_GBK"/>
              </w:rPr>
              <w:t>每季度举办一期，全年举办四期。主要用于对全县干部全年的常规化培训</w:t>
            </w:r>
            <w:r>
              <w:rPr>
                <w:rFonts w:ascii="方正书宋_GBK" w:eastAsia="方正书宋_GBK"/>
              </w:rPr>
              <w:t>.</w:t>
            </w:r>
          </w:p>
        </w:tc>
      </w:tr>
      <w:tr w14:paraId="238C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B6C7F86">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F2AEA6E">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02B646C3">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2DD6221">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BC49052">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9273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9C51746">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195E7F2D">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1EDBD1A8">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0A699521">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5F330111">
            <w:pPr>
              <w:spacing w:line="300" w:lineRule="exact"/>
              <w:ind w:left="0" w:leftChars="0"/>
              <w:jc w:val="center"/>
              <w:rPr>
                <w:rFonts w:ascii="方正书宋_GBK" w:eastAsia="方正书宋_GBK"/>
              </w:rPr>
            </w:pPr>
            <w:r>
              <w:rPr>
                <w:rFonts w:ascii="方正书宋_GBK" w:eastAsia="方正书宋_GBK"/>
              </w:rPr>
              <w:t>100.00%</w:t>
            </w:r>
          </w:p>
        </w:tc>
      </w:tr>
      <w:tr w14:paraId="3EEC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AA9CBF8">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08008625">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提高全县干部政治素质和业务素质水平</w:t>
            </w:r>
          </w:p>
          <w:p w14:paraId="1903B6ED">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提升全县干部队伍为群众服务的能力</w:t>
            </w:r>
          </w:p>
        </w:tc>
      </w:tr>
    </w:tbl>
    <w:p w14:paraId="5CDCB1FF">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57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7486311">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4AE040B">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44C1591">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EBA6053">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445A4C8">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B07C352">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2DBF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6C4C4BA">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3DFFED2">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3D89F15">
            <w:pPr>
              <w:spacing w:line="300" w:lineRule="exact"/>
              <w:ind w:left="0" w:leftChars="0"/>
              <w:jc w:val="left"/>
              <w:rPr>
                <w:rFonts w:ascii="方正书宋_GBK" w:eastAsia="方正书宋_GBK"/>
              </w:rPr>
            </w:pPr>
            <w:r>
              <w:rPr>
                <w:rFonts w:hint="eastAsia" w:ascii="方正书宋_GBK" w:eastAsia="方正书宋_GBK"/>
              </w:rPr>
              <w:t>培训参加人次</w:t>
            </w:r>
          </w:p>
        </w:tc>
        <w:tc>
          <w:tcPr>
            <w:tcW w:w="2891" w:type="dxa"/>
            <w:shd w:val="clear" w:color="auto" w:fill="auto"/>
            <w:vAlign w:val="center"/>
          </w:tcPr>
          <w:p w14:paraId="4108EBC9">
            <w:pPr>
              <w:spacing w:line="300" w:lineRule="exact"/>
              <w:ind w:left="0" w:leftChars="0"/>
              <w:jc w:val="left"/>
              <w:rPr>
                <w:rFonts w:ascii="方正书宋_GBK" w:eastAsia="方正书宋_GBK"/>
              </w:rPr>
            </w:pPr>
            <w:r>
              <w:rPr>
                <w:rFonts w:hint="eastAsia" w:ascii="方正书宋_GBK" w:eastAsia="方正书宋_GBK"/>
              </w:rPr>
              <w:t>参加培训的人次</w:t>
            </w:r>
          </w:p>
        </w:tc>
        <w:tc>
          <w:tcPr>
            <w:tcW w:w="1276" w:type="dxa"/>
            <w:shd w:val="clear" w:color="auto" w:fill="auto"/>
            <w:vAlign w:val="center"/>
          </w:tcPr>
          <w:p w14:paraId="2D156859">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人</w:t>
            </w:r>
          </w:p>
        </w:tc>
        <w:tc>
          <w:tcPr>
            <w:tcW w:w="1701" w:type="dxa"/>
            <w:shd w:val="clear" w:color="auto" w:fill="auto"/>
            <w:vAlign w:val="center"/>
          </w:tcPr>
          <w:p w14:paraId="468CE580">
            <w:pPr>
              <w:spacing w:line="300" w:lineRule="exact"/>
              <w:ind w:left="0" w:leftChars="0"/>
              <w:jc w:val="left"/>
              <w:rPr>
                <w:rFonts w:ascii="方正书宋_GBK" w:eastAsia="方正书宋_GBK"/>
              </w:rPr>
            </w:pPr>
            <w:r>
              <w:rPr>
                <w:rFonts w:hint="eastAsia" w:ascii="方正书宋_GBK" w:eastAsia="方正书宋_GBK"/>
              </w:rPr>
              <w:t>部门年度计划</w:t>
            </w:r>
          </w:p>
        </w:tc>
      </w:tr>
      <w:tr w14:paraId="436E0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75518FE">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06B50EEF">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4F79B8E">
            <w:pPr>
              <w:spacing w:line="300" w:lineRule="exact"/>
              <w:ind w:left="0" w:leftChars="0"/>
              <w:jc w:val="left"/>
              <w:rPr>
                <w:rFonts w:hint="eastAsia" w:ascii="方正书宋_GBK" w:eastAsia="方正书宋_GBK"/>
              </w:rPr>
            </w:pPr>
            <w:r>
              <w:rPr>
                <w:rFonts w:hint="eastAsia" w:ascii="方正书宋_GBK" w:eastAsia="方正书宋_GBK"/>
              </w:rPr>
              <w:t>干部培训数按计划开展情况</w:t>
            </w:r>
          </w:p>
        </w:tc>
        <w:tc>
          <w:tcPr>
            <w:tcW w:w="2891" w:type="dxa"/>
            <w:shd w:val="clear" w:color="auto" w:fill="auto"/>
            <w:vAlign w:val="center"/>
          </w:tcPr>
          <w:p w14:paraId="6F995B0B">
            <w:pPr>
              <w:spacing w:line="300" w:lineRule="exact"/>
              <w:ind w:left="0" w:leftChars="0"/>
              <w:jc w:val="left"/>
              <w:rPr>
                <w:rFonts w:ascii="方正书宋_GBK" w:eastAsia="方正书宋_GBK"/>
              </w:rPr>
            </w:pPr>
            <w:r>
              <w:rPr>
                <w:rFonts w:hint="eastAsia" w:ascii="方正书宋_GBK" w:eastAsia="方正书宋_GBK"/>
              </w:rPr>
              <w:t>实际举办培训班次数每季度开展一期</w:t>
            </w:r>
          </w:p>
        </w:tc>
        <w:tc>
          <w:tcPr>
            <w:tcW w:w="1276" w:type="dxa"/>
            <w:shd w:val="clear" w:color="auto" w:fill="auto"/>
            <w:vAlign w:val="center"/>
          </w:tcPr>
          <w:p w14:paraId="5B510388">
            <w:pPr>
              <w:spacing w:line="300" w:lineRule="exact"/>
              <w:ind w:left="0" w:leftChars="0"/>
              <w:jc w:val="left"/>
              <w:rPr>
                <w:rFonts w:hint="eastAsia" w:ascii="方正书宋_GBK" w:eastAsia="方正书宋_GBK"/>
              </w:rPr>
            </w:pPr>
            <w:r>
              <w:rPr>
                <w:rFonts w:ascii="方正书宋_GBK" w:eastAsia="方正书宋_GBK"/>
              </w:rPr>
              <w:t>4</w:t>
            </w:r>
            <w:r>
              <w:rPr>
                <w:rFonts w:hint="eastAsia" w:ascii="方正书宋_GBK" w:eastAsia="方正书宋_GBK"/>
              </w:rPr>
              <w:t>期</w:t>
            </w:r>
          </w:p>
        </w:tc>
        <w:tc>
          <w:tcPr>
            <w:tcW w:w="1701" w:type="dxa"/>
            <w:shd w:val="clear" w:color="auto" w:fill="auto"/>
            <w:vAlign w:val="center"/>
          </w:tcPr>
          <w:p w14:paraId="2D6F1124">
            <w:pPr>
              <w:spacing w:line="300" w:lineRule="exact"/>
              <w:ind w:left="0" w:leftChars="0"/>
              <w:jc w:val="left"/>
              <w:rPr>
                <w:rFonts w:hint="eastAsia" w:ascii="方正书宋_GBK" w:eastAsia="方正书宋_GBK"/>
              </w:rPr>
            </w:pPr>
            <w:r>
              <w:rPr>
                <w:rFonts w:hint="eastAsia" w:ascii="方正书宋_GBK" w:eastAsia="方正书宋_GBK"/>
              </w:rPr>
              <w:t>部门年度计划</w:t>
            </w:r>
          </w:p>
        </w:tc>
      </w:tr>
      <w:tr w14:paraId="6576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287E63C">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A19CCA1">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56FCB37">
            <w:pPr>
              <w:spacing w:line="300" w:lineRule="exact"/>
              <w:ind w:left="0" w:leftChars="0"/>
              <w:jc w:val="left"/>
              <w:rPr>
                <w:rFonts w:hint="eastAsia" w:ascii="方正书宋_GBK" w:eastAsia="方正书宋_GBK"/>
              </w:rPr>
            </w:pPr>
            <w:r>
              <w:rPr>
                <w:rFonts w:hint="eastAsia" w:ascii="方正书宋_GBK" w:eastAsia="方正书宋_GBK"/>
              </w:rPr>
              <w:t>受训学员满意度</w:t>
            </w:r>
          </w:p>
        </w:tc>
        <w:tc>
          <w:tcPr>
            <w:tcW w:w="2891" w:type="dxa"/>
            <w:shd w:val="clear" w:color="auto" w:fill="auto"/>
            <w:vAlign w:val="center"/>
          </w:tcPr>
          <w:p w14:paraId="47C7D481">
            <w:pPr>
              <w:spacing w:line="300" w:lineRule="exact"/>
              <w:ind w:left="0" w:leftChars="0"/>
              <w:jc w:val="left"/>
              <w:rPr>
                <w:rFonts w:ascii="方正书宋_GBK" w:eastAsia="方正书宋_GBK"/>
              </w:rPr>
            </w:pPr>
            <w:r>
              <w:rPr>
                <w:rFonts w:hint="eastAsia" w:ascii="方正书宋_GBK" w:eastAsia="方正书宋_GBK"/>
              </w:rPr>
              <w:t>调查中满意和较满意的受训学员数量占调查总人数的比率</w:t>
            </w:r>
          </w:p>
        </w:tc>
        <w:tc>
          <w:tcPr>
            <w:tcW w:w="1276" w:type="dxa"/>
            <w:shd w:val="clear" w:color="auto" w:fill="auto"/>
            <w:vAlign w:val="center"/>
          </w:tcPr>
          <w:p w14:paraId="07030D58">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BCAD717">
            <w:pPr>
              <w:spacing w:line="300" w:lineRule="exact"/>
              <w:ind w:left="0" w:leftChars="0"/>
              <w:jc w:val="left"/>
              <w:rPr>
                <w:rFonts w:hint="eastAsia" w:ascii="方正书宋_GBK" w:eastAsia="方正书宋_GBK"/>
              </w:rPr>
            </w:pPr>
            <w:r>
              <w:rPr>
                <w:rFonts w:hint="eastAsia" w:ascii="方正书宋_GBK" w:eastAsia="方正书宋_GBK"/>
              </w:rPr>
              <w:t>实际满意度</w:t>
            </w:r>
          </w:p>
        </w:tc>
      </w:tr>
    </w:tbl>
    <w:p w14:paraId="48D4790E">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04B42E84">
      <w:pPr>
        <w:spacing w:line="300" w:lineRule="exact"/>
        <w:ind w:left="0" w:leftChars="0" w:firstLine="420" w:firstLineChars="200"/>
        <w:jc w:val="left"/>
      </w:pPr>
    </w:p>
    <w:p w14:paraId="6AEC8AAC">
      <w:pPr>
        <w:jc w:val="left"/>
        <w:outlineLvl w:val="3"/>
        <w:rPr>
          <w:rFonts w:hAnsi="宋体"/>
          <w:b/>
          <w:sz w:val="28"/>
        </w:rPr>
      </w:pPr>
      <w:bookmarkStart w:id="15" w:name="_Toc63178374"/>
      <w:r>
        <w:rPr>
          <w:rFonts w:hint="eastAsia" w:ascii="方正仿宋_GBK" w:eastAsia="方正仿宋_GBK"/>
          <w:b/>
          <w:sz w:val="28"/>
        </w:rPr>
        <w:t>15.2021年组织部高校毕业生到村任职补助中央资金（冀财行【2020】149号）绩效目标表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15、2021年组织部高校毕业生到村任职补助中央资金（冀财行【2020】149号）绩效目标表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6E25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262A868F">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59CCA7A9">
            <w:pPr>
              <w:spacing w:line="300" w:lineRule="exact"/>
              <w:ind w:left="0" w:leftChars="0"/>
              <w:jc w:val="right"/>
              <w:rPr>
                <w:rFonts w:ascii="方正书宋_GBK" w:eastAsia="方正书宋_GBK"/>
              </w:rPr>
            </w:pPr>
            <w:r>
              <w:rPr>
                <w:rFonts w:hint="eastAsia" w:ascii="方正书宋_GBK" w:eastAsia="方正书宋_GBK"/>
              </w:rPr>
              <w:t>单位：万元</w:t>
            </w:r>
          </w:p>
        </w:tc>
      </w:tr>
      <w:tr w14:paraId="190E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29E2FBB">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70C2D15C">
            <w:pPr>
              <w:spacing w:line="300" w:lineRule="exact"/>
              <w:ind w:left="0" w:leftChars="0"/>
              <w:jc w:val="left"/>
              <w:rPr>
                <w:rFonts w:ascii="方正书宋_GBK" w:eastAsia="方正书宋_GBK"/>
              </w:rPr>
            </w:pPr>
            <w:r>
              <w:rPr>
                <w:rFonts w:ascii="方正书宋_GBK" w:eastAsia="方正书宋_GBK"/>
              </w:rPr>
              <w:t>13012921Q57TFCZENXCZ6</w:t>
            </w:r>
          </w:p>
        </w:tc>
        <w:tc>
          <w:tcPr>
            <w:tcW w:w="1520" w:type="dxa"/>
            <w:shd w:val="clear" w:color="auto" w:fill="auto"/>
            <w:vAlign w:val="center"/>
          </w:tcPr>
          <w:p w14:paraId="0B0AB53C">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0989FAA">
            <w:pPr>
              <w:spacing w:line="300" w:lineRule="exact"/>
              <w:ind w:left="0" w:leftChars="0"/>
              <w:jc w:val="left"/>
              <w:rPr>
                <w:rFonts w:ascii="方正书宋_GBK" w:eastAsia="方正书宋_GBK"/>
              </w:rPr>
            </w:pPr>
            <w:r>
              <w:rPr>
                <w:rFonts w:ascii="方正书宋_GBK" w:eastAsia="方正书宋_GBK"/>
              </w:rPr>
              <w:t>2021</w:t>
            </w:r>
            <w:r>
              <w:rPr>
                <w:rFonts w:hint="eastAsia" w:ascii="方正书宋_GBK" w:eastAsia="方正书宋_GBK"/>
              </w:rPr>
              <w:t>年组织部高校毕业生到村任职补助中央资金（冀财行【</w:t>
            </w:r>
            <w:r>
              <w:rPr>
                <w:rFonts w:ascii="方正书宋_GBK" w:eastAsia="方正书宋_GBK"/>
              </w:rPr>
              <w:t>2020</w:t>
            </w:r>
            <w:r>
              <w:rPr>
                <w:rFonts w:hint="eastAsia" w:ascii="方正书宋_GBK" w:eastAsia="方正书宋_GBK"/>
              </w:rPr>
              <w:t>】</w:t>
            </w:r>
            <w:r>
              <w:rPr>
                <w:rFonts w:ascii="方正书宋_GBK" w:eastAsia="方正书宋_GBK"/>
              </w:rPr>
              <w:t>149</w:t>
            </w:r>
            <w:r>
              <w:rPr>
                <w:rFonts w:hint="eastAsia" w:ascii="方正书宋_GBK" w:eastAsia="方正书宋_GBK"/>
              </w:rPr>
              <w:t>号）</w:t>
            </w:r>
          </w:p>
        </w:tc>
      </w:tr>
      <w:tr w14:paraId="4BCA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906B423">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680E4D2">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72565BBF">
            <w:pPr>
              <w:spacing w:line="300" w:lineRule="exact"/>
              <w:ind w:left="0" w:leftChars="0"/>
              <w:jc w:val="left"/>
              <w:rPr>
                <w:rFonts w:ascii="方正书宋_GBK" w:eastAsia="方正书宋_GBK"/>
              </w:rPr>
            </w:pPr>
            <w:r>
              <w:rPr>
                <w:rFonts w:ascii="方正书宋_GBK" w:eastAsia="方正书宋_GBK"/>
              </w:rPr>
              <w:t>10.92</w:t>
            </w:r>
          </w:p>
        </w:tc>
        <w:tc>
          <w:tcPr>
            <w:tcW w:w="1520" w:type="dxa"/>
            <w:shd w:val="clear" w:color="auto" w:fill="auto"/>
            <w:vAlign w:val="center"/>
          </w:tcPr>
          <w:p w14:paraId="57DBDA6D">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05DF3D9">
            <w:pPr>
              <w:spacing w:line="300" w:lineRule="exact"/>
              <w:ind w:left="0" w:leftChars="0"/>
              <w:jc w:val="left"/>
              <w:rPr>
                <w:rFonts w:ascii="方正书宋_GBK" w:eastAsia="方正书宋_GBK"/>
              </w:rPr>
            </w:pPr>
            <w:r>
              <w:rPr>
                <w:rFonts w:ascii="方正书宋_GBK" w:eastAsia="方正书宋_GBK"/>
              </w:rPr>
              <w:t>10.92</w:t>
            </w:r>
          </w:p>
        </w:tc>
        <w:tc>
          <w:tcPr>
            <w:tcW w:w="1276" w:type="dxa"/>
            <w:shd w:val="clear" w:color="auto" w:fill="auto"/>
            <w:vAlign w:val="center"/>
          </w:tcPr>
          <w:p w14:paraId="4A178821">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4D095D9">
            <w:pPr>
              <w:spacing w:line="300" w:lineRule="exact"/>
              <w:ind w:left="0" w:leftChars="0"/>
              <w:jc w:val="left"/>
              <w:rPr>
                <w:rFonts w:ascii="方正书宋_GBK" w:eastAsia="方正书宋_GBK"/>
              </w:rPr>
            </w:pPr>
            <w:r>
              <w:rPr>
                <w:rFonts w:ascii="方正书宋_GBK" w:eastAsia="方正书宋_GBK"/>
              </w:rPr>
              <w:t>0</w:t>
            </w:r>
          </w:p>
        </w:tc>
      </w:tr>
      <w:tr w14:paraId="5B118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0F5B1FE">
            <w:pPr>
              <w:spacing w:line="300" w:lineRule="exact"/>
              <w:ind w:left="0" w:leftChars="0"/>
              <w:jc w:val="left"/>
              <w:outlineLvl w:val="3"/>
            </w:pPr>
          </w:p>
        </w:tc>
        <w:tc>
          <w:tcPr>
            <w:tcW w:w="8278" w:type="dxa"/>
            <w:gridSpan w:val="7"/>
            <w:shd w:val="clear" w:color="auto" w:fill="auto"/>
            <w:vAlign w:val="center"/>
          </w:tcPr>
          <w:p w14:paraId="6EB985BE">
            <w:pPr>
              <w:spacing w:line="300" w:lineRule="exact"/>
              <w:ind w:left="0" w:leftChars="0"/>
              <w:jc w:val="left"/>
              <w:rPr>
                <w:rFonts w:ascii="方正书宋_GBK" w:eastAsia="方正书宋_GBK"/>
              </w:rPr>
            </w:pPr>
            <w:r>
              <w:rPr>
                <w:rFonts w:hint="eastAsia" w:ascii="方正书宋_GBK" w:eastAsia="方正书宋_GBK"/>
              </w:rPr>
              <w:t>为到村任职高校毕业生发放补助</w:t>
            </w:r>
          </w:p>
        </w:tc>
      </w:tr>
      <w:tr w14:paraId="6F9F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1EAD5B1">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C5E2D49">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5383E523">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E56F7A4">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2AFB329">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9A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2F3A97C">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4A742753">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193FD5CA">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6DE36BFD">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7D3701F1">
            <w:pPr>
              <w:spacing w:line="300" w:lineRule="exact"/>
              <w:ind w:left="0" w:leftChars="0"/>
              <w:jc w:val="center"/>
              <w:rPr>
                <w:rFonts w:ascii="方正书宋_GBK" w:eastAsia="方正书宋_GBK"/>
              </w:rPr>
            </w:pPr>
            <w:r>
              <w:rPr>
                <w:rFonts w:ascii="方正书宋_GBK" w:eastAsia="方正书宋_GBK"/>
              </w:rPr>
              <w:t>100.00%</w:t>
            </w:r>
          </w:p>
        </w:tc>
      </w:tr>
      <w:tr w14:paraId="30D7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5EAECEA">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129352F2">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激励大学生村官干事创业的积极性，做好后勤服务保障工作。</w:t>
            </w:r>
          </w:p>
          <w:p w14:paraId="7809113F">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确保大学生村官在基层留得住、干得好，更好地服务于我县的经济发展。</w:t>
            </w:r>
          </w:p>
        </w:tc>
      </w:tr>
    </w:tbl>
    <w:p w14:paraId="0F60D8BA">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A40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DB27E5B">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5D769B7">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6D95711">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6605D00">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40077A4">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2052C08">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30BA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8D08895">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D7225BE">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33D6A91">
            <w:pPr>
              <w:spacing w:line="300" w:lineRule="exact"/>
              <w:ind w:left="0" w:leftChars="0"/>
              <w:jc w:val="left"/>
              <w:rPr>
                <w:rFonts w:ascii="方正书宋_GBK" w:eastAsia="方正书宋_GBK"/>
              </w:rPr>
            </w:pPr>
            <w:r>
              <w:rPr>
                <w:rFonts w:hint="eastAsia" w:ascii="方正书宋_GBK" w:eastAsia="方正书宋_GBK"/>
              </w:rPr>
              <w:t>补助金发放率</w:t>
            </w:r>
            <w:r>
              <w:rPr>
                <w:rFonts w:ascii="方正书宋_GBK" w:eastAsia="方正书宋_GBK"/>
              </w:rPr>
              <w:t>(%)</w:t>
            </w:r>
          </w:p>
        </w:tc>
        <w:tc>
          <w:tcPr>
            <w:tcW w:w="2891" w:type="dxa"/>
            <w:shd w:val="clear" w:color="auto" w:fill="auto"/>
            <w:vAlign w:val="center"/>
          </w:tcPr>
          <w:p w14:paraId="20708090">
            <w:pPr>
              <w:spacing w:line="300" w:lineRule="exact"/>
              <w:ind w:left="0" w:leftChars="0"/>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vAlign w:val="center"/>
          </w:tcPr>
          <w:p w14:paraId="5F2A803B">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3347BC78">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3431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E21730">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239756B0">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7CA9679">
            <w:pPr>
              <w:spacing w:line="300" w:lineRule="exact"/>
              <w:ind w:left="0" w:leftChars="0"/>
              <w:jc w:val="left"/>
              <w:rPr>
                <w:rFonts w:hint="eastAsia" w:ascii="方正书宋_GBK" w:eastAsia="方正书宋_GBK"/>
              </w:rPr>
            </w:pPr>
            <w:r>
              <w:rPr>
                <w:rFonts w:hint="eastAsia" w:ascii="方正书宋_GBK" w:eastAsia="方正书宋_GBK"/>
              </w:rPr>
              <w:t>激发毕业生在农村干事创业的动力</w:t>
            </w:r>
          </w:p>
        </w:tc>
        <w:tc>
          <w:tcPr>
            <w:tcW w:w="2891" w:type="dxa"/>
            <w:shd w:val="clear" w:color="auto" w:fill="auto"/>
            <w:vAlign w:val="center"/>
          </w:tcPr>
          <w:p w14:paraId="05E0DAF5">
            <w:pPr>
              <w:spacing w:line="300" w:lineRule="exact"/>
              <w:ind w:left="0" w:leftChars="0"/>
              <w:jc w:val="left"/>
              <w:rPr>
                <w:rFonts w:ascii="方正书宋_GBK" w:eastAsia="方正书宋_GBK"/>
              </w:rPr>
            </w:pPr>
            <w:r>
              <w:rPr>
                <w:rFonts w:hint="eastAsia" w:ascii="方正书宋_GBK" w:eastAsia="方正书宋_GBK"/>
              </w:rPr>
              <w:t>激发到村任职高校毕业生在农村干事创业的动力</w:t>
            </w:r>
          </w:p>
        </w:tc>
        <w:tc>
          <w:tcPr>
            <w:tcW w:w="1276" w:type="dxa"/>
            <w:shd w:val="clear" w:color="auto" w:fill="auto"/>
            <w:vAlign w:val="center"/>
          </w:tcPr>
          <w:p w14:paraId="2C60FA12">
            <w:pPr>
              <w:spacing w:line="300" w:lineRule="exact"/>
              <w:ind w:left="0" w:leftChars="0"/>
              <w:jc w:val="left"/>
              <w:rPr>
                <w:rFonts w:ascii="方正书宋_GBK" w:eastAsia="方正书宋_GBK"/>
              </w:rPr>
            </w:pPr>
            <w:r>
              <w:rPr>
                <w:rFonts w:hint="eastAsia" w:ascii="方正书宋_GBK" w:eastAsia="方正书宋_GBK"/>
              </w:rPr>
              <w:t>成效显著</w:t>
            </w:r>
          </w:p>
        </w:tc>
        <w:tc>
          <w:tcPr>
            <w:tcW w:w="1701" w:type="dxa"/>
            <w:shd w:val="clear" w:color="auto" w:fill="auto"/>
            <w:vAlign w:val="center"/>
          </w:tcPr>
          <w:p w14:paraId="25D1A384">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4038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C9CBA03">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92F6A54">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B54001D">
            <w:pPr>
              <w:spacing w:line="300" w:lineRule="exact"/>
              <w:ind w:left="0" w:leftChars="0"/>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vAlign w:val="center"/>
          </w:tcPr>
          <w:p w14:paraId="3D392DAF">
            <w:pPr>
              <w:spacing w:line="300" w:lineRule="exact"/>
              <w:ind w:left="0" w:leftChars="0"/>
              <w:jc w:val="left"/>
              <w:rPr>
                <w:rFonts w:ascii="方正书宋_GBK" w:eastAsia="方正书宋_GBK"/>
              </w:rPr>
            </w:pPr>
            <w:r>
              <w:rPr>
                <w:rFonts w:hint="eastAsia" w:ascii="方正书宋_GBK" w:eastAsia="方正书宋_GBK"/>
              </w:rPr>
              <w:t>通过问卷调查，满意和较满意的受益对象占全部调研对象的比率</w:t>
            </w:r>
          </w:p>
        </w:tc>
        <w:tc>
          <w:tcPr>
            <w:tcW w:w="1276" w:type="dxa"/>
            <w:shd w:val="clear" w:color="auto" w:fill="auto"/>
            <w:vAlign w:val="center"/>
          </w:tcPr>
          <w:p w14:paraId="74E37B03">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286F790">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2552C142">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612F26F8">
      <w:pPr>
        <w:spacing w:line="300" w:lineRule="exact"/>
        <w:ind w:left="0" w:leftChars="0" w:firstLine="420" w:firstLineChars="200"/>
        <w:jc w:val="left"/>
      </w:pPr>
    </w:p>
    <w:p w14:paraId="1334E4DE">
      <w:pPr>
        <w:jc w:val="left"/>
        <w:outlineLvl w:val="3"/>
        <w:rPr>
          <w:rFonts w:hAnsi="宋体"/>
          <w:b/>
          <w:sz w:val="28"/>
        </w:rPr>
      </w:pPr>
      <w:bookmarkStart w:id="16" w:name="_Toc63178375"/>
      <w:r>
        <w:rPr>
          <w:rFonts w:hint="eastAsia" w:ascii="方正仿宋_GBK" w:eastAsia="方正仿宋_GBK"/>
          <w:b/>
          <w:sz w:val="28"/>
        </w:rPr>
        <w:t>16.组织部2021年离休干部特困帮扶工作（县安排）绩效目标表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16、组织部2021年离休干部特困帮扶工作（县安排）绩效目标表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76DB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661DF3AF">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131E5C5B">
            <w:pPr>
              <w:spacing w:line="300" w:lineRule="exact"/>
              <w:ind w:left="0" w:leftChars="0"/>
              <w:jc w:val="right"/>
              <w:rPr>
                <w:rFonts w:ascii="方正书宋_GBK" w:eastAsia="方正书宋_GBK"/>
              </w:rPr>
            </w:pPr>
            <w:r>
              <w:rPr>
                <w:rFonts w:hint="eastAsia" w:ascii="方正书宋_GBK" w:eastAsia="方正书宋_GBK"/>
              </w:rPr>
              <w:t>单位：万元</w:t>
            </w:r>
          </w:p>
        </w:tc>
      </w:tr>
      <w:tr w14:paraId="2BBD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73AF148">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3E8322EC">
            <w:pPr>
              <w:spacing w:line="300" w:lineRule="exact"/>
              <w:ind w:left="0" w:leftChars="0"/>
              <w:jc w:val="left"/>
              <w:rPr>
                <w:rFonts w:ascii="方正书宋_GBK" w:eastAsia="方正书宋_GBK"/>
              </w:rPr>
            </w:pPr>
            <w:r>
              <w:rPr>
                <w:rFonts w:ascii="方正书宋_GBK" w:eastAsia="方正书宋_GBK"/>
              </w:rPr>
              <w:t>13012921R9Y72DSPCB388</w:t>
            </w:r>
          </w:p>
        </w:tc>
        <w:tc>
          <w:tcPr>
            <w:tcW w:w="1534" w:type="dxa"/>
            <w:shd w:val="clear" w:color="auto" w:fill="auto"/>
            <w:vAlign w:val="center"/>
          </w:tcPr>
          <w:p w14:paraId="06C6BF23">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A6E7A40">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年离休干部特困帮扶工作（县安排）</w:t>
            </w:r>
          </w:p>
        </w:tc>
      </w:tr>
      <w:tr w14:paraId="7767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FCE4355">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CD215B9">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70F76F48">
            <w:pPr>
              <w:spacing w:line="300" w:lineRule="exact"/>
              <w:ind w:left="0" w:leftChars="0"/>
              <w:jc w:val="left"/>
              <w:rPr>
                <w:rFonts w:ascii="方正书宋_GBK" w:eastAsia="方正书宋_GBK"/>
              </w:rPr>
            </w:pPr>
            <w:r>
              <w:rPr>
                <w:rFonts w:ascii="方正书宋_GBK" w:eastAsia="方正书宋_GBK"/>
              </w:rPr>
              <w:t>5.00</w:t>
            </w:r>
          </w:p>
        </w:tc>
        <w:tc>
          <w:tcPr>
            <w:tcW w:w="1534" w:type="dxa"/>
            <w:shd w:val="clear" w:color="auto" w:fill="auto"/>
            <w:vAlign w:val="center"/>
          </w:tcPr>
          <w:p w14:paraId="46E2A879">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5717AA6">
            <w:pPr>
              <w:spacing w:line="300" w:lineRule="exact"/>
              <w:ind w:left="0" w:leftChars="0"/>
              <w:jc w:val="left"/>
              <w:rPr>
                <w:rFonts w:ascii="方正书宋_GBK" w:eastAsia="方正书宋_GBK"/>
              </w:rPr>
            </w:pPr>
            <w:r>
              <w:rPr>
                <w:rFonts w:ascii="方正书宋_GBK" w:eastAsia="方正书宋_GBK"/>
              </w:rPr>
              <w:t>5.00</w:t>
            </w:r>
          </w:p>
        </w:tc>
        <w:tc>
          <w:tcPr>
            <w:tcW w:w="1276" w:type="dxa"/>
            <w:shd w:val="clear" w:color="auto" w:fill="auto"/>
            <w:vAlign w:val="center"/>
          </w:tcPr>
          <w:p w14:paraId="44BCA8D8">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91BD928">
            <w:pPr>
              <w:spacing w:line="300" w:lineRule="exact"/>
              <w:ind w:left="0" w:leftChars="0"/>
              <w:jc w:val="left"/>
              <w:rPr>
                <w:rFonts w:ascii="方正书宋_GBK" w:eastAsia="方正书宋_GBK"/>
              </w:rPr>
            </w:pPr>
            <w:r>
              <w:rPr>
                <w:rFonts w:ascii="方正书宋_GBK" w:eastAsia="方正书宋_GBK"/>
              </w:rPr>
              <w:t>0</w:t>
            </w:r>
          </w:p>
        </w:tc>
      </w:tr>
      <w:tr w14:paraId="241E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98CCA06">
            <w:pPr>
              <w:spacing w:line="300" w:lineRule="exact"/>
              <w:ind w:left="0" w:leftChars="0"/>
              <w:jc w:val="left"/>
              <w:outlineLvl w:val="3"/>
            </w:pPr>
          </w:p>
        </w:tc>
        <w:tc>
          <w:tcPr>
            <w:tcW w:w="8278" w:type="dxa"/>
            <w:gridSpan w:val="7"/>
            <w:shd w:val="clear" w:color="auto" w:fill="auto"/>
            <w:vAlign w:val="center"/>
          </w:tcPr>
          <w:p w14:paraId="0E23CCCC">
            <w:pPr>
              <w:spacing w:line="300" w:lineRule="exact"/>
              <w:ind w:left="0" w:leftChars="0"/>
              <w:jc w:val="left"/>
              <w:rPr>
                <w:rFonts w:ascii="方正书宋_GBK" w:eastAsia="方正书宋_GBK"/>
              </w:rPr>
            </w:pPr>
            <w:r>
              <w:rPr>
                <w:rFonts w:hint="eastAsia" w:ascii="方正书宋_GBK" w:eastAsia="方正书宋_GBK"/>
              </w:rPr>
              <w:t>建立健全我县特困离退休干部帮扶机制，切实帮助他们解决生活方面的实际困难和问题，对身患重病、失能、高龄、空巢等有特殊困难的老干部进行帮助，给老干部更多关心照顾。</w:t>
            </w:r>
          </w:p>
        </w:tc>
      </w:tr>
      <w:tr w14:paraId="1D1A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6973B58">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E885ADF">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51F759B7">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60E2C7C">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1DEA0BF">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8D0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919CFB0">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01A60424">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375641BA">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7525A6F5">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00D33725">
            <w:pPr>
              <w:spacing w:line="300" w:lineRule="exact"/>
              <w:ind w:left="0" w:leftChars="0"/>
              <w:jc w:val="center"/>
              <w:rPr>
                <w:rFonts w:ascii="方正书宋_GBK" w:eastAsia="方正书宋_GBK"/>
              </w:rPr>
            </w:pPr>
            <w:r>
              <w:rPr>
                <w:rFonts w:ascii="方正书宋_GBK" w:eastAsia="方正书宋_GBK"/>
              </w:rPr>
              <w:t>100.00%</w:t>
            </w:r>
          </w:p>
        </w:tc>
      </w:tr>
      <w:tr w14:paraId="54CD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B2147E0">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28BA655C">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对符合条件的特殊困难的老干部尽可能进行帮助照顾</w:t>
            </w:r>
          </w:p>
          <w:p w14:paraId="1233BF01">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随社会经济发展，提高救助标准，确保老干部度过温暖晚年</w:t>
            </w:r>
          </w:p>
        </w:tc>
      </w:tr>
    </w:tbl>
    <w:p w14:paraId="2F35469F">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CE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4182E43">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24BE16E">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F70D366">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FE8EFDF">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076F4C9">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C79553A">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0C76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2E86C8">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2E330CB">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160988C">
            <w:pPr>
              <w:spacing w:line="300" w:lineRule="exact"/>
              <w:ind w:left="0" w:leftChars="0"/>
              <w:jc w:val="left"/>
              <w:rPr>
                <w:rFonts w:ascii="方正书宋_GBK" w:eastAsia="方正书宋_GBK"/>
              </w:rPr>
            </w:pPr>
            <w:r>
              <w:rPr>
                <w:rFonts w:hint="eastAsia" w:ascii="方正书宋_GBK" w:eastAsia="方正书宋_GBK"/>
              </w:rPr>
              <w:t>补助老干部数量</w:t>
            </w:r>
          </w:p>
        </w:tc>
        <w:tc>
          <w:tcPr>
            <w:tcW w:w="2891" w:type="dxa"/>
            <w:shd w:val="clear" w:color="auto" w:fill="auto"/>
            <w:vAlign w:val="center"/>
          </w:tcPr>
          <w:p w14:paraId="50135B78">
            <w:pPr>
              <w:spacing w:line="300" w:lineRule="exact"/>
              <w:ind w:left="0" w:leftChars="0"/>
              <w:jc w:val="left"/>
              <w:rPr>
                <w:rFonts w:ascii="方正书宋_GBK" w:eastAsia="方正书宋_GBK"/>
              </w:rPr>
            </w:pPr>
            <w:r>
              <w:rPr>
                <w:rFonts w:hint="eastAsia" w:ascii="方正书宋_GBK" w:eastAsia="方正书宋_GBK"/>
              </w:rPr>
              <w:t>受补助的人数</w:t>
            </w:r>
          </w:p>
        </w:tc>
        <w:tc>
          <w:tcPr>
            <w:tcW w:w="1276" w:type="dxa"/>
            <w:shd w:val="clear" w:color="auto" w:fill="auto"/>
            <w:vAlign w:val="center"/>
          </w:tcPr>
          <w:p w14:paraId="04D62E77">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人</w:t>
            </w:r>
          </w:p>
        </w:tc>
        <w:tc>
          <w:tcPr>
            <w:tcW w:w="1701" w:type="dxa"/>
            <w:shd w:val="clear" w:color="auto" w:fill="auto"/>
            <w:vAlign w:val="center"/>
          </w:tcPr>
          <w:p w14:paraId="55E01185">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2A42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E0AB605">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027F9F8C">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DBAE5DF">
            <w:pPr>
              <w:spacing w:line="300" w:lineRule="exact"/>
              <w:ind w:left="0" w:leftChars="0"/>
              <w:jc w:val="left"/>
              <w:rPr>
                <w:rFonts w:hint="eastAsia" w:ascii="方正书宋_GBK" w:eastAsia="方正书宋_GBK"/>
              </w:rPr>
            </w:pPr>
            <w:r>
              <w:rPr>
                <w:rFonts w:hint="eastAsia" w:ascii="方正书宋_GBK" w:eastAsia="方正书宋_GBK"/>
              </w:rPr>
              <w:t>切实解决老干部的实际困难</w:t>
            </w:r>
          </w:p>
        </w:tc>
        <w:tc>
          <w:tcPr>
            <w:tcW w:w="2891" w:type="dxa"/>
            <w:shd w:val="clear" w:color="auto" w:fill="auto"/>
            <w:vAlign w:val="center"/>
          </w:tcPr>
          <w:p w14:paraId="6CDDF042">
            <w:pPr>
              <w:spacing w:line="300" w:lineRule="exact"/>
              <w:ind w:left="0" w:leftChars="0"/>
              <w:jc w:val="left"/>
              <w:rPr>
                <w:rFonts w:ascii="方正书宋_GBK" w:eastAsia="方正书宋_GBK"/>
              </w:rPr>
            </w:pPr>
            <w:r>
              <w:rPr>
                <w:rFonts w:hint="eastAsia" w:ascii="方正书宋_GBK" w:eastAsia="方正书宋_GBK"/>
              </w:rPr>
              <w:t>切实解决老干部的实际困难</w:t>
            </w:r>
          </w:p>
        </w:tc>
        <w:tc>
          <w:tcPr>
            <w:tcW w:w="1276" w:type="dxa"/>
            <w:shd w:val="clear" w:color="auto" w:fill="auto"/>
            <w:vAlign w:val="center"/>
          </w:tcPr>
          <w:p w14:paraId="4E410663">
            <w:pPr>
              <w:spacing w:line="300" w:lineRule="exact"/>
              <w:ind w:left="0" w:leftChars="0"/>
              <w:jc w:val="left"/>
              <w:rPr>
                <w:rFonts w:hint="eastAsia" w:ascii="方正书宋_GBK" w:eastAsia="方正书宋_GBK"/>
              </w:rPr>
            </w:pPr>
            <w:r>
              <w:rPr>
                <w:rFonts w:hint="eastAsia" w:ascii="方正书宋_GBK" w:eastAsia="方正书宋_GBK"/>
              </w:rPr>
              <w:t>成效显著</w:t>
            </w:r>
          </w:p>
        </w:tc>
        <w:tc>
          <w:tcPr>
            <w:tcW w:w="1701" w:type="dxa"/>
            <w:shd w:val="clear" w:color="auto" w:fill="auto"/>
            <w:vAlign w:val="center"/>
          </w:tcPr>
          <w:p w14:paraId="45BAA2DF">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7C98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FC26BA1">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085A76B">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A183250">
            <w:pPr>
              <w:spacing w:line="300" w:lineRule="exact"/>
              <w:ind w:left="0" w:leftChars="0"/>
              <w:jc w:val="left"/>
              <w:rPr>
                <w:rFonts w:hint="eastAsia" w:ascii="方正书宋_GBK" w:eastAsia="方正书宋_GBK"/>
              </w:rPr>
            </w:pPr>
            <w:r>
              <w:rPr>
                <w:rFonts w:hint="eastAsia" w:ascii="方正书宋_GBK" w:eastAsia="方正书宋_GBK"/>
              </w:rPr>
              <w:t>受助对象满意率</w:t>
            </w:r>
          </w:p>
        </w:tc>
        <w:tc>
          <w:tcPr>
            <w:tcW w:w="2891" w:type="dxa"/>
            <w:shd w:val="clear" w:color="auto" w:fill="auto"/>
            <w:vAlign w:val="center"/>
          </w:tcPr>
          <w:p w14:paraId="219F9FCD">
            <w:pPr>
              <w:spacing w:line="300" w:lineRule="exact"/>
              <w:ind w:left="0" w:leftChars="0"/>
              <w:jc w:val="left"/>
              <w:rPr>
                <w:rFonts w:ascii="方正书宋_GBK" w:eastAsia="方正书宋_GBK"/>
              </w:rPr>
            </w:pPr>
            <w:r>
              <w:rPr>
                <w:rFonts w:hint="eastAsia" w:ascii="方正书宋_GBK" w:eastAsia="方正书宋_GBK"/>
              </w:rPr>
              <w:t>受助老干部满意程度</w:t>
            </w:r>
          </w:p>
        </w:tc>
        <w:tc>
          <w:tcPr>
            <w:tcW w:w="1276" w:type="dxa"/>
            <w:shd w:val="clear" w:color="auto" w:fill="auto"/>
            <w:vAlign w:val="center"/>
          </w:tcPr>
          <w:p w14:paraId="2ABBB606">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B9E1082">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7781C7BE">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33562DA9">
      <w:pPr>
        <w:spacing w:line="300" w:lineRule="exact"/>
        <w:ind w:left="0" w:leftChars="0" w:firstLine="420" w:firstLineChars="200"/>
        <w:jc w:val="left"/>
      </w:pPr>
    </w:p>
    <w:p w14:paraId="04742FDB">
      <w:pPr>
        <w:jc w:val="left"/>
        <w:outlineLvl w:val="3"/>
        <w:rPr>
          <w:rFonts w:hAnsi="宋体"/>
          <w:b/>
          <w:sz w:val="28"/>
        </w:rPr>
      </w:pPr>
      <w:bookmarkStart w:id="17" w:name="_Toc63178376"/>
      <w:r>
        <w:rPr>
          <w:rFonts w:hint="eastAsia" w:ascii="方正仿宋_GBK" w:eastAsia="方正仿宋_GBK"/>
          <w:b/>
          <w:sz w:val="28"/>
        </w:rPr>
        <w:t>17.组织部2021年老年书画研究工作（县安排）绩效目标表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17、组织部2021年老年书画研究工作（县安排）绩效目标表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6F00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238D29E7">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5471D933">
            <w:pPr>
              <w:spacing w:line="300" w:lineRule="exact"/>
              <w:ind w:left="0" w:leftChars="0"/>
              <w:jc w:val="right"/>
              <w:rPr>
                <w:rFonts w:ascii="方正书宋_GBK" w:eastAsia="方正书宋_GBK"/>
              </w:rPr>
            </w:pPr>
            <w:r>
              <w:rPr>
                <w:rFonts w:hint="eastAsia" w:ascii="方正书宋_GBK" w:eastAsia="方正书宋_GBK"/>
              </w:rPr>
              <w:t>单位：万元</w:t>
            </w:r>
          </w:p>
        </w:tc>
      </w:tr>
      <w:tr w14:paraId="5E70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17FE852">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79383AAF">
            <w:pPr>
              <w:spacing w:line="300" w:lineRule="exact"/>
              <w:ind w:left="0" w:leftChars="0"/>
              <w:jc w:val="left"/>
              <w:rPr>
                <w:rFonts w:ascii="方正书宋_GBK" w:eastAsia="方正书宋_GBK"/>
              </w:rPr>
            </w:pPr>
            <w:r>
              <w:rPr>
                <w:rFonts w:ascii="方正书宋_GBK" w:eastAsia="方正书宋_GBK"/>
              </w:rPr>
              <w:t>13012921RGNMHVC8E1RZU</w:t>
            </w:r>
          </w:p>
        </w:tc>
        <w:tc>
          <w:tcPr>
            <w:tcW w:w="1534" w:type="dxa"/>
            <w:shd w:val="clear" w:color="auto" w:fill="auto"/>
            <w:vAlign w:val="center"/>
          </w:tcPr>
          <w:p w14:paraId="14E17EA5">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3CB6B8B">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年老年书画研究工作（县安排）</w:t>
            </w:r>
          </w:p>
        </w:tc>
      </w:tr>
      <w:tr w14:paraId="555E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B6C5BA">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54628B1">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4E6D3F36">
            <w:pPr>
              <w:spacing w:line="300" w:lineRule="exact"/>
              <w:ind w:left="0" w:leftChars="0"/>
              <w:jc w:val="left"/>
              <w:rPr>
                <w:rFonts w:ascii="方正书宋_GBK" w:eastAsia="方正书宋_GBK"/>
              </w:rPr>
            </w:pPr>
            <w:r>
              <w:rPr>
                <w:rFonts w:ascii="方正书宋_GBK" w:eastAsia="方正书宋_GBK"/>
              </w:rPr>
              <w:t>2.70</w:t>
            </w:r>
          </w:p>
        </w:tc>
        <w:tc>
          <w:tcPr>
            <w:tcW w:w="1534" w:type="dxa"/>
            <w:shd w:val="clear" w:color="auto" w:fill="auto"/>
            <w:vAlign w:val="center"/>
          </w:tcPr>
          <w:p w14:paraId="172AB169">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84F8592">
            <w:pPr>
              <w:spacing w:line="300" w:lineRule="exact"/>
              <w:ind w:left="0" w:leftChars="0"/>
              <w:jc w:val="left"/>
              <w:rPr>
                <w:rFonts w:ascii="方正书宋_GBK" w:eastAsia="方正书宋_GBK"/>
              </w:rPr>
            </w:pPr>
            <w:r>
              <w:rPr>
                <w:rFonts w:ascii="方正书宋_GBK" w:eastAsia="方正书宋_GBK"/>
              </w:rPr>
              <w:t>2.70</w:t>
            </w:r>
          </w:p>
        </w:tc>
        <w:tc>
          <w:tcPr>
            <w:tcW w:w="1276" w:type="dxa"/>
            <w:shd w:val="clear" w:color="auto" w:fill="auto"/>
            <w:vAlign w:val="center"/>
          </w:tcPr>
          <w:p w14:paraId="15F0F680">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EB8DDCE">
            <w:pPr>
              <w:spacing w:line="300" w:lineRule="exact"/>
              <w:ind w:left="0" w:leftChars="0"/>
              <w:jc w:val="left"/>
              <w:rPr>
                <w:rFonts w:ascii="方正书宋_GBK" w:eastAsia="方正书宋_GBK"/>
              </w:rPr>
            </w:pPr>
            <w:r>
              <w:rPr>
                <w:rFonts w:ascii="方正书宋_GBK" w:eastAsia="方正书宋_GBK"/>
              </w:rPr>
              <w:t>0</w:t>
            </w:r>
          </w:p>
        </w:tc>
      </w:tr>
      <w:tr w14:paraId="21D47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3D54E70">
            <w:pPr>
              <w:spacing w:line="300" w:lineRule="exact"/>
              <w:ind w:left="0" w:leftChars="0"/>
              <w:jc w:val="left"/>
              <w:outlineLvl w:val="3"/>
            </w:pPr>
          </w:p>
        </w:tc>
        <w:tc>
          <w:tcPr>
            <w:tcW w:w="8278" w:type="dxa"/>
            <w:gridSpan w:val="7"/>
            <w:shd w:val="clear" w:color="auto" w:fill="auto"/>
            <w:vAlign w:val="center"/>
          </w:tcPr>
          <w:p w14:paraId="3C671A3C">
            <w:pPr>
              <w:spacing w:line="300" w:lineRule="exact"/>
              <w:ind w:left="0" w:leftChars="0"/>
              <w:jc w:val="left"/>
              <w:rPr>
                <w:rFonts w:ascii="方正书宋_GBK" w:eastAsia="方正书宋_GBK"/>
              </w:rPr>
            </w:pPr>
            <w:r>
              <w:rPr>
                <w:rFonts w:hint="eastAsia" w:ascii="方正书宋_GBK" w:eastAsia="方正书宋_GBK"/>
              </w:rPr>
              <w:t>老年书画研究会组织开展老干部书画展览，书画培训，开展文化下乡等书画活动。</w:t>
            </w:r>
          </w:p>
        </w:tc>
      </w:tr>
      <w:tr w14:paraId="38F4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E8DE7D">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0D05052">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17B98A6C">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263B182">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03120D8">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6C8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5150486">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4BA56905">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15910B0E">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42A7183E">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38263297">
            <w:pPr>
              <w:spacing w:line="300" w:lineRule="exact"/>
              <w:ind w:left="0" w:leftChars="0"/>
              <w:jc w:val="center"/>
              <w:rPr>
                <w:rFonts w:ascii="方正书宋_GBK" w:eastAsia="方正书宋_GBK"/>
              </w:rPr>
            </w:pPr>
            <w:r>
              <w:rPr>
                <w:rFonts w:ascii="方正书宋_GBK" w:eastAsia="方正书宋_GBK"/>
              </w:rPr>
              <w:t>100.00%</w:t>
            </w:r>
          </w:p>
        </w:tc>
      </w:tr>
      <w:tr w14:paraId="2A36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ECFCE3A">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3B1943F8">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开展书画展览</w:t>
            </w:r>
            <w:r>
              <w:rPr>
                <w:rFonts w:ascii="方正书宋_GBK" w:eastAsia="方正书宋_GBK"/>
              </w:rPr>
              <w:t>4</w:t>
            </w:r>
            <w:r>
              <w:rPr>
                <w:rFonts w:hint="eastAsia" w:ascii="方正书宋_GBK" w:eastAsia="方正书宋_GBK"/>
              </w:rPr>
              <w:t>次、进行书画交流</w:t>
            </w:r>
            <w:r>
              <w:rPr>
                <w:rFonts w:ascii="方正书宋_GBK" w:eastAsia="方正书宋_GBK"/>
              </w:rPr>
              <w:t>3</w:t>
            </w:r>
            <w:r>
              <w:rPr>
                <w:rFonts w:hint="eastAsia" w:ascii="方正书宋_GBK" w:eastAsia="方正书宋_GBK"/>
              </w:rPr>
              <w:t>次，开展活动文化下乡</w:t>
            </w:r>
            <w:r>
              <w:rPr>
                <w:rFonts w:ascii="方正书宋_GBK" w:eastAsia="方正书宋_GBK"/>
              </w:rPr>
              <w:t>2</w:t>
            </w:r>
            <w:r>
              <w:rPr>
                <w:rFonts w:hint="eastAsia" w:ascii="方正书宋_GBK" w:eastAsia="方正书宋_GBK"/>
              </w:rPr>
              <w:t>次</w:t>
            </w:r>
          </w:p>
          <w:p w14:paraId="043119AB">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通过开展活动，提高老干部文化素养，丰富老干部晚年精神文化生活</w:t>
            </w:r>
          </w:p>
        </w:tc>
      </w:tr>
    </w:tbl>
    <w:p w14:paraId="601BE97C">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FF7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42A13D0">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E7655A3">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4BBDF36">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C9E4075">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13B278C">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82252D9">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042B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3D0150B">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B3A94CD">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2605220">
            <w:pPr>
              <w:spacing w:line="300" w:lineRule="exact"/>
              <w:ind w:left="0" w:leftChars="0"/>
              <w:jc w:val="left"/>
              <w:rPr>
                <w:rFonts w:ascii="方正书宋_GBK" w:eastAsia="方正书宋_GBK"/>
              </w:rPr>
            </w:pPr>
            <w:r>
              <w:rPr>
                <w:rFonts w:hint="eastAsia" w:ascii="方正书宋_GBK" w:eastAsia="方正书宋_GBK"/>
              </w:rPr>
              <w:t>组织活动次数</w:t>
            </w:r>
          </w:p>
        </w:tc>
        <w:tc>
          <w:tcPr>
            <w:tcW w:w="2891" w:type="dxa"/>
            <w:shd w:val="clear" w:color="auto" w:fill="auto"/>
            <w:vAlign w:val="center"/>
          </w:tcPr>
          <w:p w14:paraId="5F192FF4">
            <w:pPr>
              <w:spacing w:line="300" w:lineRule="exact"/>
              <w:ind w:left="0" w:leftChars="0"/>
              <w:jc w:val="left"/>
              <w:rPr>
                <w:rFonts w:ascii="方正书宋_GBK" w:eastAsia="方正书宋_GBK"/>
              </w:rPr>
            </w:pPr>
            <w:r>
              <w:rPr>
                <w:rFonts w:hint="eastAsia" w:ascii="方正书宋_GBK" w:eastAsia="方正书宋_GBK"/>
              </w:rPr>
              <w:t>组织活动次数</w:t>
            </w:r>
          </w:p>
        </w:tc>
        <w:tc>
          <w:tcPr>
            <w:tcW w:w="1276" w:type="dxa"/>
            <w:shd w:val="clear" w:color="auto" w:fill="auto"/>
            <w:vAlign w:val="center"/>
          </w:tcPr>
          <w:p w14:paraId="1CA6E54F">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w:t>
            </w:r>
          </w:p>
        </w:tc>
        <w:tc>
          <w:tcPr>
            <w:tcW w:w="1701" w:type="dxa"/>
            <w:shd w:val="clear" w:color="auto" w:fill="auto"/>
            <w:vAlign w:val="center"/>
          </w:tcPr>
          <w:p w14:paraId="3D77D6C5">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3690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2E19618">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4A69B8AC">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1C063FD">
            <w:pPr>
              <w:spacing w:line="300" w:lineRule="exact"/>
              <w:ind w:left="0" w:leftChars="0"/>
              <w:jc w:val="left"/>
              <w:rPr>
                <w:rFonts w:hint="eastAsia" w:ascii="方正书宋_GBK" w:eastAsia="方正书宋_GBK"/>
              </w:rPr>
            </w:pPr>
            <w:r>
              <w:rPr>
                <w:rFonts w:hint="eastAsia" w:ascii="方正书宋_GBK" w:eastAsia="方正书宋_GBK"/>
              </w:rPr>
              <w:t>参加活动取得效果满意度</w:t>
            </w:r>
          </w:p>
        </w:tc>
        <w:tc>
          <w:tcPr>
            <w:tcW w:w="2891" w:type="dxa"/>
            <w:shd w:val="clear" w:color="auto" w:fill="auto"/>
            <w:vAlign w:val="center"/>
          </w:tcPr>
          <w:p w14:paraId="7D029DFC">
            <w:pPr>
              <w:spacing w:line="300" w:lineRule="exact"/>
              <w:ind w:left="0" w:leftChars="0"/>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14:paraId="19FCFB63">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0091984B">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59A4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2059BC">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3FADC04">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EBC80F0">
            <w:pPr>
              <w:spacing w:line="300" w:lineRule="exact"/>
              <w:ind w:left="0" w:leftChars="0"/>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2C49A0E">
            <w:pPr>
              <w:spacing w:line="300" w:lineRule="exact"/>
              <w:ind w:left="0" w:leftChars="0"/>
              <w:jc w:val="left"/>
              <w:rPr>
                <w:rFonts w:ascii="方正书宋_GBK" w:eastAsia="方正书宋_GBK"/>
              </w:rPr>
            </w:pPr>
            <w:r>
              <w:rPr>
                <w:rFonts w:hint="eastAsia" w:ascii="方正书宋_GBK" w:eastAsia="方正书宋_GBK"/>
              </w:rPr>
              <w:t>老干部满意程度</w:t>
            </w:r>
          </w:p>
        </w:tc>
        <w:tc>
          <w:tcPr>
            <w:tcW w:w="1276" w:type="dxa"/>
            <w:shd w:val="clear" w:color="auto" w:fill="auto"/>
            <w:vAlign w:val="center"/>
          </w:tcPr>
          <w:p w14:paraId="04D94225">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32626146">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15547CA1">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3A52A56E">
      <w:pPr>
        <w:spacing w:line="300" w:lineRule="exact"/>
        <w:ind w:left="0" w:leftChars="0" w:firstLine="420" w:firstLineChars="200"/>
        <w:jc w:val="left"/>
      </w:pPr>
    </w:p>
    <w:p w14:paraId="119728FD">
      <w:pPr>
        <w:jc w:val="left"/>
        <w:outlineLvl w:val="3"/>
        <w:rPr>
          <w:rFonts w:hAnsi="宋体"/>
          <w:b/>
          <w:sz w:val="28"/>
        </w:rPr>
      </w:pPr>
      <w:bookmarkStart w:id="18" w:name="_Toc63178377"/>
      <w:r>
        <w:rPr>
          <w:rFonts w:hint="eastAsia" w:ascii="方正仿宋_GBK" w:eastAsia="方正仿宋_GBK"/>
          <w:b/>
          <w:sz w:val="28"/>
        </w:rPr>
        <w:t>18.组织部2021年全县乡局级班子考核及奖励（县安排）绩效目标表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18、组织部2021年全县乡局级班子考核及奖励（县安排）绩效目标表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06FE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2A9C3FF4">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58E507CD">
            <w:pPr>
              <w:spacing w:line="300" w:lineRule="exact"/>
              <w:ind w:left="0" w:leftChars="0"/>
              <w:jc w:val="right"/>
              <w:rPr>
                <w:rFonts w:ascii="方正书宋_GBK" w:eastAsia="方正书宋_GBK"/>
              </w:rPr>
            </w:pPr>
            <w:r>
              <w:rPr>
                <w:rFonts w:hint="eastAsia" w:ascii="方正书宋_GBK" w:eastAsia="方正书宋_GBK"/>
              </w:rPr>
              <w:t>单位：万元</w:t>
            </w:r>
          </w:p>
        </w:tc>
      </w:tr>
      <w:tr w14:paraId="65AF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3D6D046">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353FEC6F">
            <w:pPr>
              <w:spacing w:line="300" w:lineRule="exact"/>
              <w:ind w:left="0" w:leftChars="0"/>
              <w:jc w:val="left"/>
              <w:rPr>
                <w:rFonts w:ascii="方正书宋_GBK" w:eastAsia="方正书宋_GBK"/>
              </w:rPr>
            </w:pPr>
            <w:r>
              <w:rPr>
                <w:rFonts w:ascii="方正书宋_GBK" w:eastAsia="方正书宋_GBK"/>
              </w:rPr>
              <w:t>13012921TCR3A40XDFD1U</w:t>
            </w:r>
          </w:p>
        </w:tc>
        <w:tc>
          <w:tcPr>
            <w:tcW w:w="1520" w:type="dxa"/>
            <w:shd w:val="clear" w:color="auto" w:fill="auto"/>
            <w:vAlign w:val="center"/>
          </w:tcPr>
          <w:p w14:paraId="159FF0F1">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DBCCF05">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年全县乡局级班子考核及奖励（县安排）</w:t>
            </w:r>
          </w:p>
        </w:tc>
      </w:tr>
      <w:tr w14:paraId="2109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83FD7D4">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454BE83">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68380FC8">
            <w:pPr>
              <w:spacing w:line="300" w:lineRule="exact"/>
              <w:ind w:left="0" w:leftChars="0"/>
              <w:jc w:val="left"/>
              <w:rPr>
                <w:rFonts w:ascii="方正书宋_GBK" w:eastAsia="方正书宋_GBK"/>
              </w:rPr>
            </w:pPr>
            <w:r>
              <w:rPr>
                <w:rFonts w:ascii="方正书宋_GBK" w:eastAsia="方正书宋_GBK"/>
              </w:rPr>
              <w:t>26.55</w:t>
            </w:r>
          </w:p>
        </w:tc>
        <w:tc>
          <w:tcPr>
            <w:tcW w:w="1520" w:type="dxa"/>
            <w:shd w:val="clear" w:color="auto" w:fill="auto"/>
            <w:vAlign w:val="center"/>
          </w:tcPr>
          <w:p w14:paraId="08E6BCF7">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E334D9E">
            <w:pPr>
              <w:spacing w:line="300" w:lineRule="exact"/>
              <w:ind w:left="0" w:leftChars="0"/>
              <w:jc w:val="left"/>
              <w:rPr>
                <w:rFonts w:ascii="方正书宋_GBK" w:eastAsia="方正书宋_GBK"/>
              </w:rPr>
            </w:pPr>
            <w:r>
              <w:rPr>
                <w:rFonts w:ascii="方正书宋_GBK" w:eastAsia="方正书宋_GBK"/>
              </w:rPr>
              <w:t>26.55</w:t>
            </w:r>
          </w:p>
        </w:tc>
        <w:tc>
          <w:tcPr>
            <w:tcW w:w="1276" w:type="dxa"/>
            <w:shd w:val="clear" w:color="auto" w:fill="auto"/>
            <w:vAlign w:val="center"/>
          </w:tcPr>
          <w:p w14:paraId="7F19B7A4">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3FEDDA5">
            <w:pPr>
              <w:spacing w:line="300" w:lineRule="exact"/>
              <w:ind w:left="0" w:leftChars="0"/>
              <w:jc w:val="left"/>
              <w:rPr>
                <w:rFonts w:ascii="方正书宋_GBK" w:eastAsia="方正书宋_GBK"/>
              </w:rPr>
            </w:pPr>
            <w:r>
              <w:rPr>
                <w:rFonts w:ascii="方正书宋_GBK" w:eastAsia="方正书宋_GBK"/>
              </w:rPr>
              <w:t>0</w:t>
            </w:r>
          </w:p>
        </w:tc>
      </w:tr>
      <w:tr w14:paraId="7BDD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5E5A301">
            <w:pPr>
              <w:spacing w:line="300" w:lineRule="exact"/>
              <w:ind w:left="0" w:leftChars="0"/>
              <w:jc w:val="left"/>
              <w:outlineLvl w:val="3"/>
            </w:pPr>
          </w:p>
        </w:tc>
        <w:tc>
          <w:tcPr>
            <w:tcW w:w="8278" w:type="dxa"/>
            <w:gridSpan w:val="7"/>
            <w:shd w:val="clear" w:color="auto" w:fill="auto"/>
            <w:vAlign w:val="center"/>
          </w:tcPr>
          <w:p w14:paraId="3599C7C0">
            <w:pPr>
              <w:spacing w:line="300" w:lineRule="exact"/>
              <w:ind w:left="0" w:leftChars="0"/>
              <w:jc w:val="left"/>
              <w:rPr>
                <w:rFonts w:ascii="方正书宋_GBK" w:eastAsia="方正书宋_GBK"/>
              </w:rPr>
            </w:pPr>
            <w:r>
              <w:rPr>
                <w:rFonts w:hint="eastAsia" w:ascii="方正书宋_GBK" w:eastAsia="方正书宋_GBK"/>
              </w:rPr>
              <w:t>根据上级相关文件要求，结合自身职责，县考核奖惩科（原县委考核办）每年需对全县的乡局级班子进行考核，优秀单位给予资金奖励，申请财政给与资金支持，确保考核全覆盖，奖金到位，促使全县乡局级班子攻坚克难，务实创新，紧紧围绕县委县政府中心工作，落实各项部署，抓好</w:t>
            </w:r>
            <w:r>
              <w:rPr>
                <w:rFonts w:ascii="方正书宋_GBK" w:eastAsia="方正书宋_GBK"/>
              </w:rPr>
              <w:t>2020</w:t>
            </w:r>
            <w:r>
              <w:rPr>
                <w:rFonts w:hint="eastAsia" w:ascii="方正书宋_GBK" w:eastAsia="方正书宋_GBK"/>
              </w:rPr>
              <w:t>年这一全面建成小康社会的关键之年，向先进学习，自我加压，比学赶超，达到奖励先进，鞭策后进的目的。</w:t>
            </w:r>
          </w:p>
        </w:tc>
      </w:tr>
      <w:tr w14:paraId="51E8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D5EDE7">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057B727">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3A0EFD45">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62FD12">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A7F8BD1">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ECB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49019C4">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3F9D3737">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67390283">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7D4C2DD8">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4AC7C4F6">
            <w:pPr>
              <w:spacing w:line="300" w:lineRule="exact"/>
              <w:ind w:left="0" w:leftChars="0"/>
              <w:jc w:val="center"/>
              <w:rPr>
                <w:rFonts w:ascii="方正书宋_GBK" w:eastAsia="方正书宋_GBK"/>
              </w:rPr>
            </w:pPr>
            <w:r>
              <w:rPr>
                <w:rFonts w:ascii="方正书宋_GBK" w:eastAsia="方正书宋_GBK"/>
              </w:rPr>
              <w:t>100.00%</w:t>
            </w:r>
          </w:p>
        </w:tc>
      </w:tr>
      <w:tr w14:paraId="4AEA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66FE17E">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21514726">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确保考核全覆盖，奖金到位</w:t>
            </w:r>
          </w:p>
          <w:p w14:paraId="7BFE1599">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达到奖励先进，鞭策后进的目的</w:t>
            </w:r>
          </w:p>
        </w:tc>
      </w:tr>
    </w:tbl>
    <w:p w14:paraId="61AAF407">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1CE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D1B4A69">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21E0074">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F4B09F">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79C56E1">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EFBE0F4">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61F1466">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5E1A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3AD6B3">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DEC6346">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67DE1FD">
            <w:pPr>
              <w:spacing w:line="300" w:lineRule="exact"/>
              <w:ind w:left="0" w:leftChars="0"/>
              <w:jc w:val="left"/>
              <w:rPr>
                <w:rFonts w:ascii="方正书宋_GBK" w:eastAsia="方正书宋_GBK"/>
              </w:rPr>
            </w:pPr>
            <w:r>
              <w:rPr>
                <w:rFonts w:hint="eastAsia" w:ascii="方正书宋_GBK" w:eastAsia="方正书宋_GBK"/>
              </w:rPr>
              <w:t>考核优秀奖励资金发放率</w:t>
            </w:r>
          </w:p>
        </w:tc>
        <w:tc>
          <w:tcPr>
            <w:tcW w:w="2891" w:type="dxa"/>
            <w:shd w:val="clear" w:color="auto" w:fill="auto"/>
            <w:vAlign w:val="center"/>
          </w:tcPr>
          <w:p w14:paraId="170DD0DE">
            <w:pPr>
              <w:spacing w:line="300" w:lineRule="exact"/>
              <w:ind w:left="0" w:leftChars="0"/>
              <w:jc w:val="left"/>
              <w:rPr>
                <w:rFonts w:ascii="方正书宋_GBK" w:eastAsia="方正书宋_GBK"/>
              </w:rPr>
            </w:pPr>
            <w:r>
              <w:rPr>
                <w:rFonts w:hint="eastAsia" w:ascii="方正书宋_GBK" w:eastAsia="方正书宋_GBK"/>
              </w:rPr>
              <w:t>实际受奖励单位奖金发放占最终评选出优秀单位的百分比</w:t>
            </w:r>
          </w:p>
        </w:tc>
        <w:tc>
          <w:tcPr>
            <w:tcW w:w="1276" w:type="dxa"/>
            <w:shd w:val="clear" w:color="auto" w:fill="auto"/>
            <w:vAlign w:val="center"/>
          </w:tcPr>
          <w:p w14:paraId="6D235A8D">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70C49CF9">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6801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28C43EE">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1029BBC5">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F066081">
            <w:pPr>
              <w:spacing w:line="300" w:lineRule="exact"/>
              <w:ind w:left="0" w:leftChars="0"/>
              <w:jc w:val="left"/>
              <w:rPr>
                <w:rFonts w:hint="eastAsia" w:ascii="方正书宋_GBK" w:eastAsia="方正书宋_GBK"/>
              </w:rPr>
            </w:pPr>
            <w:r>
              <w:rPr>
                <w:rFonts w:hint="eastAsia" w:ascii="方正书宋_GBK" w:eastAsia="方正书宋_GBK"/>
              </w:rPr>
              <w:t>全县实际进行考核的单位覆盖率</w:t>
            </w:r>
          </w:p>
        </w:tc>
        <w:tc>
          <w:tcPr>
            <w:tcW w:w="2891" w:type="dxa"/>
            <w:shd w:val="clear" w:color="auto" w:fill="auto"/>
            <w:vAlign w:val="center"/>
          </w:tcPr>
          <w:p w14:paraId="32233782">
            <w:pPr>
              <w:spacing w:line="300" w:lineRule="exact"/>
              <w:ind w:left="0" w:leftChars="0"/>
              <w:jc w:val="left"/>
              <w:rPr>
                <w:rFonts w:ascii="方正书宋_GBK" w:eastAsia="方正书宋_GBK"/>
              </w:rPr>
            </w:pPr>
            <w:r>
              <w:rPr>
                <w:rFonts w:hint="eastAsia" w:ascii="方正书宋_GBK" w:eastAsia="方正书宋_GBK"/>
              </w:rPr>
              <w:t>实际进行考核单位数量占全县应考核单位数量的百分比</w:t>
            </w:r>
          </w:p>
        </w:tc>
        <w:tc>
          <w:tcPr>
            <w:tcW w:w="1276" w:type="dxa"/>
            <w:shd w:val="clear" w:color="auto" w:fill="auto"/>
            <w:vAlign w:val="center"/>
          </w:tcPr>
          <w:p w14:paraId="1775C116">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7A420A15">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62F8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75FB42F">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05AF469">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41CD9F0">
            <w:pPr>
              <w:spacing w:line="300" w:lineRule="exact"/>
              <w:ind w:left="0" w:leftChars="0"/>
              <w:jc w:val="left"/>
              <w:rPr>
                <w:rFonts w:hint="eastAsia" w:ascii="方正书宋_GBK" w:eastAsia="方正书宋_GBK"/>
              </w:rPr>
            </w:pPr>
            <w:r>
              <w:rPr>
                <w:rFonts w:hint="eastAsia" w:ascii="方正书宋_GBK" w:eastAsia="方正书宋_GBK"/>
              </w:rPr>
              <w:t>受考核单位对考核结果无异议</w:t>
            </w:r>
          </w:p>
        </w:tc>
        <w:tc>
          <w:tcPr>
            <w:tcW w:w="2891" w:type="dxa"/>
            <w:shd w:val="clear" w:color="auto" w:fill="auto"/>
            <w:vAlign w:val="center"/>
          </w:tcPr>
          <w:p w14:paraId="1D4A0DA8">
            <w:pPr>
              <w:spacing w:line="300" w:lineRule="exact"/>
              <w:ind w:left="0" w:leftChars="0"/>
              <w:jc w:val="left"/>
              <w:rPr>
                <w:rFonts w:ascii="方正书宋_GBK" w:eastAsia="方正书宋_GBK"/>
              </w:rPr>
            </w:pPr>
            <w:r>
              <w:rPr>
                <w:rFonts w:hint="eastAsia" w:ascii="方正书宋_GBK" w:eastAsia="方正书宋_GBK"/>
              </w:rPr>
              <w:t>受考核单位对最终考核结果的认可程度和满意度</w:t>
            </w:r>
          </w:p>
        </w:tc>
        <w:tc>
          <w:tcPr>
            <w:tcW w:w="1276" w:type="dxa"/>
            <w:shd w:val="clear" w:color="auto" w:fill="auto"/>
            <w:vAlign w:val="center"/>
          </w:tcPr>
          <w:p w14:paraId="6144793D">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6A47579">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10970066">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388B216E">
      <w:pPr>
        <w:spacing w:line="300" w:lineRule="exact"/>
        <w:ind w:left="0" w:leftChars="0" w:firstLine="420" w:firstLineChars="200"/>
        <w:jc w:val="left"/>
      </w:pPr>
    </w:p>
    <w:p w14:paraId="6DCD74EA">
      <w:pPr>
        <w:jc w:val="left"/>
        <w:outlineLvl w:val="3"/>
        <w:rPr>
          <w:rFonts w:hAnsi="宋体"/>
          <w:b/>
          <w:sz w:val="28"/>
        </w:rPr>
      </w:pPr>
      <w:bookmarkStart w:id="19" w:name="_Toc63178378"/>
      <w:r>
        <w:rPr>
          <w:rFonts w:hint="eastAsia" w:ascii="方正仿宋_GBK" w:eastAsia="方正仿宋_GBK"/>
          <w:b/>
          <w:sz w:val="28"/>
        </w:rPr>
        <w:t>19.组织部2021年农村干部培训资金（县安排）绩效目标表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19、组织部2021年农村干部培训资金（县安排）绩效目标表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2536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0238E072">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1F068A93">
            <w:pPr>
              <w:spacing w:line="300" w:lineRule="exact"/>
              <w:ind w:left="0" w:leftChars="0"/>
              <w:jc w:val="right"/>
              <w:rPr>
                <w:rFonts w:ascii="方正书宋_GBK" w:eastAsia="方正书宋_GBK"/>
              </w:rPr>
            </w:pPr>
            <w:r>
              <w:rPr>
                <w:rFonts w:hint="eastAsia" w:ascii="方正书宋_GBK" w:eastAsia="方正书宋_GBK"/>
              </w:rPr>
              <w:t>单位：万元</w:t>
            </w:r>
          </w:p>
        </w:tc>
      </w:tr>
      <w:tr w14:paraId="6AAF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98DE874">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36DC59D2">
            <w:pPr>
              <w:spacing w:line="300" w:lineRule="exact"/>
              <w:ind w:left="0" w:leftChars="0"/>
              <w:jc w:val="left"/>
              <w:rPr>
                <w:rFonts w:ascii="方正书宋_GBK" w:eastAsia="方正书宋_GBK"/>
              </w:rPr>
            </w:pPr>
            <w:r>
              <w:rPr>
                <w:rFonts w:ascii="方正书宋_GBK" w:eastAsia="方正书宋_GBK"/>
              </w:rPr>
              <w:t>13012921TGMRN5PUX5Y5P</w:t>
            </w:r>
          </w:p>
        </w:tc>
        <w:tc>
          <w:tcPr>
            <w:tcW w:w="1534" w:type="dxa"/>
            <w:shd w:val="clear" w:color="auto" w:fill="auto"/>
            <w:vAlign w:val="center"/>
          </w:tcPr>
          <w:p w14:paraId="3B44C56D">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1F90CB0">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年农村干部培训资金（县安排）</w:t>
            </w:r>
          </w:p>
        </w:tc>
      </w:tr>
      <w:tr w14:paraId="11CB9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E5A14A">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4DB9F85">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0694DC31">
            <w:pPr>
              <w:spacing w:line="300" w:lineRule="exact"/>
              <w:ind w:left="0" w:leftChars="0"/>
              <w:jc w:val="left"/>
              <w:rPr>
                <w:rFonts w:ascii="方正书宋_GBK" w:eastAsia="方正书宋_GBK"/>
              </w:rPr>
            </w:pPr>
            <w:r>
              <w:rPr>
                <w:rFonts w:ascii="方正书宋_GBK" w:eastAsia="方正书宋_GBK"/>
              </w:rPr>
              <w:t>9.00</w:t>
            </w:r>
          </w:p>
        </w:tc>
        <w:tc>
          <w:tcPr>
            <w:tcW w:w="1534" w:type="dxa"/>
            <w:shd w:val="clear" w:color="auto" w:fill="auto"/>
            <w:vAlign w:val="center"/>
          </w:tcPr>
          <w:p w14:paraId="345834B7">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178B68B">
            <w:pPr>
              <w:spacing w:line="300" w:lineRule="exact"/>
              <w:ind w:left="0" w:leftChars="0"/>
              <w:jc w:val="left"/>
              <w:rPr>
                <w:rFonts w:ascii="方正书宋_GBK" w:eastAsia="方正书宋_GBK"/>
              </w:rPr>
            </w:pPr>
            <w:r>
              <w:rPr>
                <w:rFonts w:ascii="方正书宋_GBK" w:eastAsia="方正书宋_GBK"/>
              </w:rPr>
              <w:t>9.00</w:t>
            </w:r>
          </w:p>
        </w:tc>
        <w:tc>
          <w:tcPr>
            <w:tcW w:w="1276" w:type="dxa"/>
            <w:shd w:val="clear" w:color="auto" w:fill="auto"/>
            <w:vAlign w:val="center"/>
          </w:tcPr>
          <w:p w14:paraId="56512A76">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0C9BDA7">
            <w:pPr>
              <w:spacing w:line="300" w:lineRule="exact"/>
              <w:ind w:left="0" w:leftChars="0"/>
              <w:jc w:val="left"/>
              <w:rPr>
                <w:rFonts w:ascii="方正书宋_GBK" w:eastAsia="方正书宋_GBK"/>
              </w:rPr>
            </w:pPr>
            <w:r>
              <w:rPr>
                <w:rFonts w:ascii="方正书宋_GBK" w:eastAsia="方正书宋_GBK"/>
              </w:rPr>
              <w:t>0</w:t>
            </w:r>
          </w:p>
        </w:tc>
      </w:tr>
      <w:tr w14:paraId="1923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8BA24D4">
            <w:pPr>
              <w:spacing w:line="300" w:lineRule="exact"/>
              <w:ind w:left="0" w:leftChars="0"/>
              <w:jc w:val="left"/>
              <w:outlineLvl w:val="3"/>
            </w:pPr>
          </w:p>
        </w:tc>
        <w:tc>
          <w:tcPr>
            <w:tcW w:w="8278" w:type="dxa"/>
            <w:gridSpan w:val="7"/>
            <w:shd w:val="clear" w:color="auto" w:fill="auto"/>
            <w:vAlign w:val="center"/>
          </w:tcPr>
          <w:p w14:paraId="5FAAA850">
            <w:pPr>
              <w:spacing w:line="300" w:lineRule="exact"/>
              <w:ind w:left="0" w:leftChars="0"/>
              <w:jc w:val="left"/>
              <w:rPr>
                <w:rFonts w:ascii="方正书宋_GBK" w:eastAsia="方正书宋_GBK"/>
              </w:rPr>
            </w:pPr>
            <w:r>
              <w:rPr>
                <w:rFonts w:hint="eastAsia" w:ascii="方正书宋_GBK" w:eastAsia="方正书宋_GBK"/>
              </w:rPr>
              <w:t>对全县农村干部进行培训，举办培训班</w:t>
            </w:r>
            <w:r>
              <w:rPr>
                <w:rFonts w:ascii="方正书宋_GBK" w:eastAsia="方正书宋_GBK"/>
              </w:rPr>
              <w:t>10</w:t>
            </w:r>
            <w:r>
              <w:rPr>
                <w:rFonts w:hint="eastAsia" w:ascii="方正书宋_GBK" w:eastAsia="方正书宋_GBK"/>
              </w:rPr>
              <w:t>期，培训人次</w:t>
            </w:r>
            <w:r>
              <w:rPr>
                <w:rFonts w:ascii="方正书宋_GBK" w:eastAsia="方正书宋_GBK"/>
              </w:rPr>
              <w:t>2000</w:t>
            </w:r>
            <w:r>
              <w:rPr>
                <w:rFonts w:hint="eastAsia" w:ascii="方正书宋_GBK" w:eastAsia="方正书宋_GBK"/>
              </w:rPr>
              <w:t>人次。</w:t>
            </w:r>
          </w:p>
        </w:tc>
      </w:tr>
      <w:tr w14:paraId="669FC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692F9C3">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F295A0D">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547114CC">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A93D03E">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AAB1391">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36D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0B96F57">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08A9E526">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54EF69A2">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2528C051">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6ACB13AB">
            <w:pPr>
              <w:spacing w:line="300" w:lineRule="exact"/>
              <w:ind w:left="0" w:leftChars="0"/>
              <w:jc w:val="center"/>
              <w:rPr>
                <w:rFonts w:ascii="方正书宋_GBK" w:eastAsia="方正书宋_GBK"/>
              </w:rPr>
            </w:pPr>
            <w:r>
              <w:rPr>
                <w:rFonts w:ascii="方正书宋_GBK" w:eastAsia="方正书宋_GBK"/>
              </w:rPr>
              <w:t>100.00%</w:t>
            </w:r>
          </w:p>
        </w:tc>
      </w:tr>
      <w:tr w14:paraId="06E5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E68DC17">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258D27D3">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确保对农村干部培训全覆盖</w:t>
            </w:r>
          </w:p>
          <w:p w14:paraId="3D8F0179">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提高农村干部素质水平</w:t>
            </w:r>
          </w:p>
        </w:tc>
      </w:tr>
    </w:tbl>
    <w:p w14:paraId="14A5D962">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48A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49E3B48">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B468A25">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6B52D10">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B8EDCAE">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3E28CD2">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31E3AA4">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7245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3DBA995">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C0AC643">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9A47F6B">
            <w:pPr>
              <w:spacing w:line="300" w:lineRule="exact"/>
              <w:ind w:left="0" w:leftChars="0"/>
              <w:jc w:val="left"/>
              <w:rPr>
                <w:rFonts w:ascii="方正书宋_GBK" w:eastAsia="方正书宋_GBK"/>
              </w:rPr>
            </w:pPr>
            <w:r>
              <w:rPr>
                <w:rFonts w:hint="eastAsia" w:ascii="方正书宋_GBK" w:eastAsia="方正书宋_GBK"/>
              </w:rPr>
              <w:t>组织培训班次</w:t>
            </w:r>
          </w:p>
        </w:tc>
        <w:tc>
          <w:tcPr>
            <w:tcW w:w="2891" w:type="dxa"/>
            <w:shd w:val="clear" w:color="auto" w:fill="auto"/>
            <w:vAlign w:val="center"/>
          </w:tcPr>
          <w:p w14:paraId="3BE00D2D">
            <w:pPr>
              <w:spacing w:line="300" w:lineRule="exact"/>
              <w:ind w:left="0" w:leftChars="0"/>
              <w:jc w:val="left"/>
              <w:rPr>
                <w:rFonts w:ascii="方正书宋_GBK" w:eastAsia="方正书宋_GBK"/>
              </w:rPr>
            </w:pPr>
            <w:r>
              <w:rPr>
                <w:rFonts w:hint="eastAsia" w:ascii="方正书宋_GBK" w:eastAsia="方正书宋_GBK"/>
              </w:rPr>
              <w:t>组织培训的班次</w:t>
            </w:r>
          </w:p>
        </w:tc>
        <w:tc>
          <w:tcPr>
            <w:tcW w:w="1276" w:type="dxa"/>
            <w:shd w:val="clear" w:color="auto" w:fill="auto"/>
            <w:vAlign w:val="center"/>
          </w:tcPr>
          <w:p w14:paraId="26707612">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期</w:t>
            </w:r>
          </w:p>
        </w:tc>
        <w:tc>
          <w:tcPr>
            <w:tcW w:w="1701" w:type="dxa"/>
            <w:shd w:val="clear" w:color="auto" w:fill="auto"/>
            <w:vAlign w:val="center"/>
          </w:tcPr>
          <w:p w14:paraId="4FA9BF6B">
            <w:pPr>
              <w:spacing w:line="300" w:lineRule="exact"/>
              <w:ind w:left="0" w:leftChars="0"/>
              <w:jc w:val="left"/>
              <w:rPr>
                <w:rFonts w:ascii="方正书宋_GBK" w:eastAsia="方正书宋_GBK"/>
              </w:rPr>
            </w:pPr>
            <w:r>
              <w:rPr>
                <w:rFonts w:hint="eastAsia" w:ascii="方正书宋_GBK" w:eastAsia="方正书宋_GBK"/>
              </w:rPr>
              <w:t>实际举办期数</w:t>
            </w:r>
          </w:p>
        </w:tc>
      </w:tr>
      <w:tr w14:paraId="35AA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AA2C4C9">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15A24351">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B70AD3E">
            <w:pPr>
              <w:spacing w:line="300" w:lineRule="exact"/>
              <w:ind w:left="0" w:leftChars="0"/>
              <w:jc w:val="left"/>
              <w:rPr>
                <w:rFonts w:hint="eastAsia" w:ascii="方正书宋_GBK" w:eastAsia="方正书宋_GBK"/>
              </w:rPr>
            </w:pPr>
            <w:r>
              <w:rPr>
                <w:rFonts w:hint="eastAsia" w:ascii="方正书宋_GBK" w:eastAsia="方正书宋_GBK"/>
              </w:rPr>
              <w:t>参加培训的人次</w:t>
            </w:r>
          </w:p>
        </w:tc>
        <w:tc>
          <w:tcPr>
            <w:tcW w:w="2891" w:type="dxa"/>
            <w:shd w:val="clear" w:color="auto" w:fill="auto"/>
            <w:vAlign w:val="center"/>
          </w:tcPr>
          <w:p w14:paraId="49A6037E">
            <w:pPr>
              <w:spacing w:line="300" w:lineRule="exact"/>
              <w:ind w:left="0" w:leftChars="0"/>
              <w:jc w:val="left"/>
              <w:rPr>
                <w:rFonts w:ascii="方正书宋_GBK" w:eastAsia="方正书宋_GBK"/>
              </w:rPr>
            </w:pPr>
            <w:r>
              <w:rPr>
                <w:rFonts w:hint="eastAsia" w:ascii="方正书宋_GBK" w:eastAsia="方正书宋_GBK"/>
              </w:rPr>
              <w:t>参加培训的人次</w:t>
            </w:r>
          </w:p>
        </w:tc>
        <w:tc>
          <w:tcPr>
            <w:tcW w:w="1276" w:type="dxa"/>
            <w:shd w:val="clear" w:color="auto" w:fill="auto"/>
            <w:vAlign w:val="center"/>
          </w:tcPr>
          <w:p w14:paraId="393572AD">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1800</w:t>
            </w:r>
            <w:r>
              <w:rPr>
                <w:rFonts w:hint="eastAsia" w:ascii="方正书宋_GBK" w:eastAsia="方正书宋_GBK"/>
              </w:rPr>
              <w:t>人</w:t>
            </w:r>
          </w:p>
        </w:tc>
        <w:tc>
          <w:tcPr>
            <w:tcW w:w="1701" w:type="dxa"/>
            <w:shd w:val="clear" w:color="auto" w:fill="auto"/>
            <w:vAlign w:val="center"/>
          </w:tcPr>
          <w:p w14:paraId="4D89B1F3">
            <w:pPr>
              <w:spacing w:line="300" w:lineRule="exact"/>
              <w:ind w:left="0" w:leftChars="0"/>
              <w:jc w:val="left"/>
              <w:rPr>
                <w:rFonts w:hint="eastAsia" w:ascii="方正书宋_GBK" w:eastAsia="方正书宋_GBK"/>
              </w:rPr>
            </w:pPr>
            <w:r>
              <w:rPr>
                <w:rFonts w:hint="eastAsia" w:ascii="方正书宋_GBK" w:eastAsia="方正书宋_GBK"/>
              </w:rPr>
              <w:t>实际参加培训人</w:t>
            </w:r>
          </w:p>
        </w:tc>
      </w:tr>
      <w:tr w14:paraId="1572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95851EE">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2655E65">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D83EA0B">
            <w:pPr>
              <w:spacing w:line="300" w:lineRule="exact"/>
              <w:ind w:left="0" w:leftChars="0"/>
              <w:jc w:val="left"/>
              <w:rPr>
                <w:rFonts w:hint="eastAsia" w:ascii="方正书宋_GBK" w:eastAsia="方正书宋_GBK"/>
              </w:rPr>
            </w:pPr>
            <w:r>
              <w:rPr>
                <w:rFonts w:hint="eastAsia" w:ascii="方正书宋_GBK" w:eastAsia="方正书宋_GBK"/>
              </w:rPr>
              <w:t>受训学员满意度</w:t>
            </w:r>
          </w:p>
        </w:tc>
        <w:tc>
          <w:tcPr>
            <w:tcW w:w="2891" w:type="dxa"/>
            <w:shd w:val="clear" w:color="auto" w:fill="auto"/>
            <w:vAlign w:val="center"/>
          </w:tcPr>
          <w:p w14:paraId="391D6884">
            <w:pPr>
              <w:spacing w:line="300" w:lineRule="exact"/>
              <w:ind w:left="0" w:leftChars="0"/>
              <w:jc w:val="left"/>
              <w:rPr>
                <w:rFonts w:ascii="方正书宋_GBK" w:eastAsia="方正书宋_GBK"/>
              </w:rPr>
            </w:pPr>
            <w:r>
              <w:rPr>
                <w:rFonts w:hint="eastAsia" w:ascii="方正书宋_GBK" w:eastAsia="方正书宋_GBK"/>
              </w:rPr>
              <w:t>调查中满意和较满意的受训学员数量占调查总人数的比率</w:t>
            </w:r>
          </w:p>
        </w:tc>
        <w:tc>
          <w:tcPr>
            <w:tcW w:w="1276" w:type="dxa"/>
            <w:shd w:val="clear" w:color="auto" w:fill="auto"/>
            <w:vAlign w:val="center"/>
          </w:tcPr>
          <w:p w14:paraId="5A4FA5BE">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56A4E90">
            <w:pPr>
              <w:spacing w:line="300" w:lineRule="exact"/>
              <w:ind w:left="0" w:leftChars="0"/>
              <w:jc w:val="left"/>
              <w:rPr>
                <w:rFonts w:hint="eastAsia" w:ascii="方正书宋_GBK" w:eastAsia="方正书宋_GBK"/>
              </w:rPr>
            </w:pPr>
            <w:r>
              <w:rPr>
                <w:rFonts w:hint="eastAsia" w:ascii="方正书宋_GBK" w:eastAsia="方正书宋_GBK"/>
              </w:rPr>
              <w:t>实际满意度</w:t>
            </w:r>
          </w:p>
        </w:tc>
      </w:tr>
    </w:tbl>
    <w:p w14:paraId="3D4B1FAC">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0B2E855B">
      <w:pPr>
        <w:spacing w:line="300" w:lineRule="exact"/>
        <w:ind w:left="0" w:leftChars="0" w:firstLine="420" w:firstLineChars="200"/>
        <w:jc w:val="left"/>
      </w:pPr>
    </w:p>
    <w:p w14:paraId="39C57E26">
      <w:pPr>
        <w:jc w:val="left"/>
        <w:outlineLvl w:val="3"/>
        <w:rPr>
          <w:rFonts w:hAnsi="宋体"/>
          <w:b/>
          <w:sz w:val="28"/>
        </w:rPr>
      </w:pPr>
      <w:bookmarkStart w:id="20" w:name="_Toc63178379"/>
      <w:r>
        <w:rPr>
          <w:rFonts w:hint="eastAsia" w:ascii="方正仿宋_GBK" w:eastAsia="方正仿宋_GBK"/>
          <w:b/>
          <w:sz w:val="28"/>
        </w:rPr>
        <w:t>20.</w:t>
      </w:r>
      <w:bookmarkEnd w:id="20"/>
      <w:r>
        <w:rPr>
          <w:rFonts w:hint="eastAsia" w:ascii="方正仿宋_GBK" w:eastAsia="方正仿宋_GBK"/>
          <w:b/>
          <w:sz w:val="28"/>
        </w:rPr>
        <w:t>2021年村干部基础职务补贴及优秀青年干部工资(县安排）绩效目标表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22、2021年村干部基础职务补贴及优秀青年干部工资(县安排）绩效目标表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6037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3D95C6A6">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0E4543F3">
            <w:pPr>
              <w:spacing w:line="300" w:lineRule="exact"/>
              <w:ind w:left="0" w:leftChars="0"/>
              <w:jc w:val="right"/>
              <w:rPr>
                <w:rFonts w:ascii="方正书宋_GBK" w:eastAsia="方正书宋_GBK"/>
              </w:rPr>
            </w:pPr>
            <w:r>
              <w:rPr>
                <w:rFonts w:hint="eastAsia" w:ascii="方正书宋_GBK" w:eastAsia="方正书宋_GBK"/>
              </w:rPr>
              <w:t>单位：万元</w:t>
            </w:r>
          </w:p>
        </w:tc>
      </w:tr>
      <w:tr w14:paraId="5017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CB6982C">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0D8A7375">
            <w:pPr>
              <w:spacing w:line="300" w:lineRule="exact"/>
              <w:ind w:left="0" w:leftChars="0"/>
              <w:jc w:val="left"/>
              <w:rPr>
                <w:rFonts w:ascii="方正书宋_GBK" w:eastAsia="方正书宋_GBK"/>
              </w:rPr>
            </w:pPr>
            <w:r>
              <w:rPr>
                <w:rFonts w:ascii="方正书宋_GBK" w:eastAsia="方正书宋_GBK"/>
              </w:rPr>
              <w:t>13012921V2QBARTQCN0EH</w:t>
            </w:r>
          </w:p>
        </w:tc>
        <w:tc>
          <w:tcPr>
            <w:tcW w:w="1520" w:type="dxa"/>
            <w:shd w:val="clear" w:color="auto" w:fill="auto"/>
            <w:vAlign w:val="center"/>
          </w:tcPr>
          <w:p w14:paraId="3AFD8AE0">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ECC63B7">
            <w:pPr>
              <w:spacing w:line="300" w:lineRule="exact"/>
              <w:ind w:left="0" w:leftChars="0"/>
              <w:jc w:val="left"/>
              <w:rPr>
                <w:rFonts w:ascii="方正书宋_GBK" w:eastAsia="方正书宋_GBK"/>
              </w:rPr>
            </w:pPr>
            <w:r>
              <w:rPr>
                <w:rFonts w:ascii="方正书宋_GBK" w:eastAsia="方正书宋_GBK"/>
              </w:rPr>
              <w:t>2021</w:t>
            </w:r>
            <w:r>
              <w:rPr>
                <w:rFonts w:hint="eastAsia" w:ascii="方正书宋_GBK" w:eastAsia="方正书宋_GBK"/>
              </w:rPr>
              <w:t>年村干部基础职务补贴及优秀青年干部工资</w:t>
            </w:r>
            <w:r>
              <w:rPr>
                <w:rFonts w:ascii="方正书宋_GBK" w:eastAsia="方正书宋_GBK"/>
              </w:rPr>
              <w:t>(</w:t>
            </w:r>
            <w:r>
              <w:rPr>
                <w:rFonts w:hint="eastAsia" w:ascii="方正书宋_GBK" w:eastAsia="方正书宋_GBK"/>
              </w:rPr>
              <w:t>县安排）</w:t>
            </w:r>
          </w:p>
        </w:tc>
      </w:tr>
      <w:tr w14:paraId="4E9C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AA51E4">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5E8ACD">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11B1F03C">
            <w:pPr>
              <w:spacing w:line="300" w:lineRule="exact"/>
              <w:ind w:left="0" w:leftChars="0"/>
              <w:jc w:val="left"/>
              <w:rPr>
                <w:rFonts w:ascii="方正书宋_GBK" w:eastAsia="方正书宋_GBK"/>
              </w:rPr>
            </w:pPr>
            <w:r>
              <w:rPr>
                <w:rFonts w:ascii="方正书宋_GBK" w:eastAsia="方正书宋_GBK"/>
              </w:rPr>
              <w:t>1954.80</w:t>
            </w:r>
          </w:p>
        </w:tc>
        <w:tc>
          <w:tcPr>
            <w:tcW w:w="1520" w:type="dxa"/>
            <w:shd w:val="clear" w:color="auto" w:fill="auto"/>
            <w:vAlign w:val="center"/>
          </w:tcPr>
          <w:p w14:paraId="1FFB1691">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6DF0524">
            <w:pPr>
              <w:spacing w:line="300" w:lineRule="exact"/>
              <w:ind w:left="0" w:leftChars="0"/>
              <w:jc w:val="left"/>
              <w:rPr>
                <w:rFonts w:ascii="方正书宋_GBK" w:eastAsia="方正书宋_GBK"/>
              </w:rPr>
            </w:pPr>
            <w:r>
              <w:rPr>
                <w:rFonts w:ascii="方正书宋_GBK" w:eastAsia="方正书宋_GBK"/>
              </w:rPr>
              <w:t>1954.80</w:t>
            </w:r>
          </w:p>
        </w:tc>
        <w:tc>
          <w:tcPr>
            <w:tcW w:w="1276" w:type="dxa"/>
            <w:shd w:val="clear" w:color="auto" w:fill="auto"/>
            <w:vAlign w:val="center"/>
          </w:tcPr>
          <w:p w14:paraId="3C19B9AA">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D778A92">
            <w:pPr>
              <w:spacing w:line="300" w:lineRule="exact"/>
              <w:ind w:left="0" w:leftChars="0"/>
              <w:jc w:val="left"/>
              <w:rPr>
                <w:rFonts w:ascii="方正书宋_GBK" w:eastAsia="方正书宋_GBK"/>
              </w:rPr>
            </w:pPr>
            <w:r>
              <w:rPr>
                <w:rFonts w:ascii="方正书宋_GBK" w:eastAsia="方正书宋_GBK"/>
              </w:rPr>
              <w:t>0</w:t>
            </w:r>
          </w:p>
        </w:tc>
      </w:tr>
      <w:tr w14:paraId="7904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7A51DA1">
            <w:pPr>
              <w:spacing w:line="300" w:lineRule="exact"/>
              <w:ind w:left="0" w:leftChars="0"/>
              <w:jc w:val="left"/>
              <w:outlineLvl w:val="3"/>
            </w:pPr>
          </w:p>
        </w:tc>
        <w:tc>
          <w:tcPr>
            <w:tcW w:w="8278" w:type="dxa"/>
            <w:gridSpan w:val="7"/>
            <w:shd w:val="clear" w:color="auto" w:fill="auto"/>
            <w:vAlign w:val="center"/>
          </w:tcPr>
          <w:p w14:paraId="4195F7A5">
            <w:pPr>
              <w:spacing w:line="300" w:lineRule="exact"/>
              <w:ind w:left="0" w:leftChars="0"/>
              <w:jc w:val="left"/>
              <w:rPr>
                <w:rFonts w:ascii="方正书宋_GBK" w:eastAsia="方正书宋_GBK"/>
              </w:rPr>
            </w:pPr>
            <w:r>
              <w:rPr>
                <w:rFonts w:hint="eastAsia" w:ascii="方正书宋_GBK" w:eastAsia="方正书宋_GBK"/>
              </w:rPr>
              <w:t>村干部工资按季度拨付，每季度拨付一次，从</w:t>
            </w:r>
            <w:r>
              <w:rPr>
                <w:rFonts w:ascii="方正书宋_GBK" w:eastAsia="方正书宋_GBK"/>
              </w:rPr>
              <w:t>2020</w:t>
            </w:r>
            <w:r>
              <w:rPr>
                <w:rFonts w:hint="eastAsia" w:ascii="方正书宋_GBK" w:eastAsia="方正书宋_GBK"/>
              </w:rPr>
              <w:t>年</w:t>
            </w:r>
            <w:r>
              <w:rPr>
                <w:rFonts w:ascii="方正书宋_GBK" w:eastAsia="方正书宋_GBK"/>
              </w:rPr>
              <w:t>3</w:t>
            </w:r>
            <w:r>
              <w:rPr>
                <w:rFonts w:hint="eastAsia" w:ascii="方正书宋_GBK" w:eastAsia="方正书宋_GBK"/>
              </w:rPr>
              <w:t>月份开始拨付，</w:t>
            </w:r>
            <w:r>
              <w:rPr>
                <w:rFonts w:ascii="方正书宋_GBK" w:eastAsia="方正书宋_GBK"/>
              </w:rPr>
              <w:t>12</w:t>
            </w:r>
            <w:r>
              <w:rPr>
                <w:rFonts w:hint="eastAsia" w:ascii="方正书宋_GBK" w:eastAsia="方正书宋_GBK"/>
              </w:rPr>
              <w:t>月份拨付完成</w:t>
            </w:r>
          </w:p>
        </w:tc>
      </w:tr>
      <w:tr w14:paraId="413B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CA6078D">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F3414FB">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75428A5F">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C961E11">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C5D1181">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E9B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DD817CA">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5DA9FDFD">
            <w:pPr>
              <w:spacing w:line="300" w:lineRule="exact"/>
              <w:ind w:left="0" w:leftChars="0"/>
              <w:jc w:val="center"/>
              <w:rPr>
                <w:rFonts w:ascii="方正书宋_GBK" w:eastAsia="方正书宋_GBK"/>
              </w:rPr>
            </w:pPr>
            <w:r>
              <w:rPr>
                <w:rFonts w:ascii="方正书宋_GBK" w:eastAsia="方正书宋_GBK"/>
              </w:rPr>
              <w:t>17.00%</w:t>
            </w:r>
          </w:p>
        </w:tc>
        <w:tc>
          <w:tcPr>
            <w:tcW w:w="1587" w:type="dxa"/>
            <w:gridSpan w:val="2"/>
            <w:tcBorders>
              <w:bottom w:val="single" w:color="000000" w:sz="6" w:space="0"/>
            </w:tcBorders>
            <w:shd w:val="clear" w:color="auto" w:fill="auto"/>
            <w:vAlign w:val="center"/>
          </w:tcPr>
          <w:p w14:paraId="63E8D901">
            <w:pPr>
              <w:spacing w:line="300" w:lineRule="exact"/>
              <w:ind w:left="0" w:leftChars="0"/>
              <w:jc w:val="center"/>
              <w:rPr>
                <w:rFonts w:ascii="方正书宋_GBK" w:eastAsia="方正书宋_GBK"/>
              </w:rPr>
            </w:pPr>
            <w:r>
              <w:rPr>
                <w:rFonts w:ascii="方正书宋_GBK" w:eastAsia="方正书宋_GBK"/>
              </w:rPr>
              <w:t>35.00%</w:t>
            </w:r>
          </w:p>
        </w:tc>
        <w:tc>
          <w:tcPr>
            <w:tcW w:w="1304" w:type="dxa"/>
            <w:tcBorders>
              <w:bottom w:val="single" w:color="000000" w:sz="6" w:space="0"/>
            </w:tcBorders>
            <w:shd w:val="clear" w:color="auto" w:fill="auto"/>
            <w:vAlign w:val="center"/>
          </w:tcPr>
          <w:p w14:paraId="273C10A7">
            <w:pPr>
              <w:spacing w:line="300" w:lineRule="exact"/>
              <w:ind w:left="0" w:leftChars="0"/>
              <w:jc w:val="center"/>
              <w:rPr>
                <w:rFonts w:ascii="方正书宋_GBK" w:eastAsia="方正书宋_GBK"/>
              </w:rPr>
            </w:pPr>
            <w:r>
              <w:rPr>
                <w:rFonts w:ascii="方正书宋_GBK" w:eastAsia="方正书宋_GBK"/>
              </w:rPr>
              <w:t>52.00%</w:t>
            </w:r>
          </w:p>
        </w:tc>
        <w:tc>
          <w:tcPr>
            <w:tcW w:w="2977" w:type="dxa"/>
            <w:gridSpan w:val="2"/>
            <w:tcBorders>
              <w:bottom w:val="single" w:color="000000" w:sz="6" w:space="0"/>
            </w:tcBorders>
            <w:shd w:val="clear" w:color="auto" w:fill="auto"/>
            <w:vAlign w:val="center"/>
          </w:tcPr>
          <w:p w14:paraId="77EA4C07">
            <w:pPr>
              <w:spacing w:line="300" w:lineRule="exact"/>
              <w:ind w:left="0" w:leftChars="0"/>
              <w:jc w:val="center"/>
              <w:rPr>
                <w:rFonts w:ascii="方正书宋_GBK" w:eastAsia="方正书宋_GBK"/>
              </w:rPr>
            </w:pPr>
            <w:r>
              <w:rPr>
                <w:rFonts w:ascii="方正书宋_GBK" w:eastAsia="方正书宋_GBK"/>
              </w:rPr>
              <w:t>100.00%</w:t>
            </w:r>
          </w:p>
        </w:tc>
      </w:tr>
      <w:tr w14:paraId="6859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941481D">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16E2F6E0">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确保村干部工资按季度拨付，每季度拨付一次。</w:t>
            </w:r>
            <w:r>
              <w:rPr>
                <w:rFonts w:ascii="方正书宋_GBK" w:eastAsia="方正书宋_GBK"/>
              </w:rPr>
              <w:t>12</w:t>
            </w:r>
            <w:r>
              <w:rPr>
                <w:rFonts w:hint="eastAsia" w:ascii="方正书宋_GBK" w:eastAsia="方正书宋_GBK"/>
              </w:rPr>
              <w:t>月发绩效补贴。</w:t>
            </w:r>
          </w:p>
          <w:p w14:paraId="7B63CE45">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要及时足额发放，保证村干部待遇落到实处。</w:t>
            </w:r>
          </w:p>
        </w:tc>
      </w:tr>
    </w:tbl>
    <w:p w14:paraId="189860DC">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6F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741B4BD">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BE3F362">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24933D6">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6735DB4">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F8790B">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0C086ED">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55BA7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75AADD1">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484B36C">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1BA61E2">
            <w:pPr>
              <w:spacing w:line="300" w:lineRule="exact"/>
              <w:ind w:left="0" w:leftChars="0"/>
              <w:jc w:val="left"/>
              <w:rPr>
                <w:rFonts w:ascii="方正书宋_GBK" w:eastAsia="方正书宋_GBK"/>
              </w:rPr>
            </w:pPr>
            <w:r>
              <w:rPr>
                <w:rFonts w:hint="eastAsia" w:ascii="方正书宋_GBK" w:eastAsia="方正书宋_GBK"/>
              </w:rPr>
              <w:t>补助金发放率</w:t>
            </w:r>
            <w:r>
              <w:rPr>
                <w:rFonts w:ascii="方正书宋_GBK" w:eastAsia="方正书宋_GBK"/>
              </w:rPr>
              <w:t>(%)</w:t>
            </w:r>
          </w:p>
        </w:tc>
        <w:tc>
          <w:tcPr>
            <w:tcW w:w="2891" w:type="dxa"/>
            <w:shd w:val="clear" w:color="auto" w:fill="auto"/>
            <w:vAlign w:val="center"/>
          </w:tcPr>
          <w:p w14:paraId="48E28A57">
            <w:pPr>
              <w:spacing w:line="300" w:lineRule="exact"/>
              <w:ind w:left="0" w:leftChars="0"/>
              <w:jc w:val="left"/>
              <w:rPr>
                <w:rFonts w:ascii="方正书宋_GBK" w:eastAsia="方正书宋_GBK"/>
              </w:rPr>
            </w:pPr>
            <w:r>
              <w:rPr>
                <w:rFonts w:hint="eastAsia" w:ascii="方正书宋_GBK" w:eastAsia="方正书宋_GBK"/>
              </w:rPr>
              <w:t>实际发放的补助金金额占应发金额的比率</w:t>
            </w:r>
          </w:p>
        </w:tc>
        <w:tc>
          <w:tcPr>
            <w:tcW w:w="1276" w:type="dxa"/>
            <w:shd w:val="clear" w:color="auto" w:fill="auto"/>
            <w:vAlign w:val="center"/>
          </w:tcPr>
          <w:p w14:paraId="08082E73">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3D0931A3">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2F75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AD11B8F">
            <w:pPr>
              <w:spacing w:line="300" w:lineRule="exact"/>
              <w:ind w:left="0" w:leftChars="0"/>
              <w:jc w:val="center"/>
              <w:rPr>
                <w:rFonts w:hint="eastAsia" w:ascii="方正书宋_GBK" w:eastAsia="方正书宋_GBK"/>
              </w:rPr>
            </w:pPr>
          </w:p>
        </w:tc>
        <w:tc>
          <w:tcPr>
            <w:tcW w:w="1134" w:type="dxa"/>
            <w:shd w:val="clear" w:color="auto" w:fill="auto"/>
            <w:vAlign w:val="center"/>
          </w:tcPr>
          <w:p w14:paraId="077B643A">
            <w:pPr>
              <w:spacing w:line="300" w:lineRule="exact"/>
              <w:ind w:left="0" w:leftChars="0"/>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F04DAD7">
            <w:pPr>
              <w:spacing w:line="300" w:lineRule="exact"/>
              <w:ind w:left="0" w:leftChars="0"/>
              <w:jc w:val="left"/>
              <w:rPr>
                <w:rFonts w:hint="eastAsia"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vAlign w:val="center"/>
          </w:tcPr>
          <w:p w14:paraId="13C68B41">
            <w:pPr>
              <w:spacing w:line="300" w:lineRule="exact"/>
              <w:ind w:left="0" w:leftChars="0"/>
              <w:jc w:val="left"/>
              <w:rPr>
                <w:rFonts w:ascii="方正书宋_GBK" w:eastAsia="方正书宋_GBK"/>
              </w:rPr>
            </w:pPr>
            <w:r>
              <w:rPr>
                <w:rFonts w:hint="eastAsia" w:ascii="方正书宋_GBK" w:eastAsia="方正书宋_GBK"/>
              </w:rPr>
              <w:t>实际补助人数占应补助人群的比率</w:t>
            </w:r>
          </w:p>
        </w:tc>
        <w:tc>
          <w:tcPr>
            <w:tcW w:w="1276" w:type="dxa"/>
            <w:shd w:val="clear" w:color="auto" w:fill="auto"/>
            <w:vAlign w:val="center"/>
          </w:tcPr>
          <w:p w14:paraId="56C70FC1">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35740952">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6BA2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2AFF9B4">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579508A3">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E497A05">
            <w:pPr>
              <w:spacing w:line="300" w:lineRule="exact"/>
              <w:ind w:left="0" w:leftChars="0"/>
              <w:jc w:val="left"/>
              <w:rPr>
                <w:rFonts w:hint="eastAsia" w:ascii="方正书宋_GBK" w:eastAsia="方正书宋_GBK"/>
              </w:rPr>
            </w:pPr>
            <w:r>
              <w:rPr>
                <w:rFonts w:hint="eastAsia" w:ascii="方正书宋_GBK" w:eastAsia="方正书宋_GBK"/>
              </w:rPr>
              <w:t>解决村干部后顾之忧</w:t>
            </w:r>
          </w:p>
        </w:tc>
        <w:tc>
          <w:tcPr>
            <w:tcW w:w="2891" w:type="dxa"/>
            <w:shd w:val="clear" w:color="auto" w:fill="auto"/>
            <w:vAlign w:val="center"/>
          </w:tcPr>
          <w:p w14:paraId="6B64B4ED">
            <w:pPr>
              <w:spacing w:line="300" w:lineRule="exact"/>
              <w:ind w:left="0" w:leftChars="0"/>
              <w:jc w:val="left"/>
              <w:rPr>
                <w:rFonts w:ascii="方正书宋_GBK" w:eastAsia="方正书宋_GBK"/>
              </w:rPr>
            </w:pPr>
            <w:r>
              <w:rPr>
                <w:rFonts w:hint="eastAsia" w:ascii="方正书宋_GBK" w:eastAsia="方正书宋_GBK"/>
              </w:rPr>
              <w:t>解决村干部后顾之忧，使其能够全身心投入基层组织建设</w:t>
            </w:r>
          </w:p>
        </w:tc>
        <w:tc>
          <w:tcPr>
            <w:tcW w:w="1276" w:type="dxa"/>
            <w:shd w:val="clear" w:color="auto" w:fill="auto"/>
            <w:vAlign w:val="center"/>
          </w:tcPr>
          <w:p w14:paraId="0A4C2822">
            <w:pPr>
              <w:spacing w:line="300" w:lineRule="exact"/>
              <w:ind w:left="0" w:leftChars="0"/>
              <w:jc w:val="left"/>
              <w:rPr>
                <w:rFonts w:ascii="方正书宋_GBK" w:eastAsia="方正书宋_GBK"/>
              </w:rPr>
            </w:pPr>
            <w:r>
              <w:rPr>
                <w:rFonts w:hint="eastAsia" w:ascii="方正书宋_GBK" w:eastAsia="方正书宋_GBK"/>
              </w:rPr>
              <w:t>解决村干部后顾之忧，使其能够全身心投入基层组织建设。</w:t>
            </w:r>
          </w:p>
        </w:tc>
        <w:tc>
          <w:tcPr>
            <w:tcW w:w="1701" w:type="dxa"/>
            <w:shd w:val="clear" w:color="auto" w:fill="auto"/>
            <w:vAlign w:val="center"/>
          </w:tcPr>
          <w:p w14:paraId="7EF466D9">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r w14:paraId="6D84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AD0310">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847ED3D">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D6301B">
            <w:pPr>
              <w:spacing w:line="300" w:lineRule="exact"/>
              <w:ind w:left="0" w:leftChars="0"/>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vAlign w:val="center"/>
          </w:tcPr>
          <w:p w14:paraId="5D10A252">
            <w:pPr>
              <w:spacing w:line="300" w:lineRule="exact"/>
              <w:ind w:left="0" w:leftChars="0"/>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14:paraId="6C971494">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464F60B">
            <w:pPr>
              <w:spacing w:line="300" w:lineRule="exact"/>
              <w:ind w:left="0" w:leftChars="0"/>
              <w:jc w:val="left"/>
              <w:rPr>
                <w:rFonts w:hint="eastAsia" w:ascii="方正书宋_GBK" w:eastAsia="方正书宋_GBK"/>
              </w:rPr>
            </w:pPr>
            <w:r>
              <w:rPr>
                <w:rFonts w:hint="eastAsia" w:ascii="方正书宋_GBK" w:eastAsia="方正书宋_GBK"/>
              </w:rPr>
              <w:t>部门年度工作计划</w:t>
            </w:r>
          </w:p>
        </w:tc>
      </w:tr>
    </w:tbl>
    <w:p w14:paraId="4A80C865">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13CF33A9">
      <w:pPr>
        <w:spacing w:line="300" w:lineRule="exact"/>
        <w:ind w:left="0" w:leftChars="0" w:firstLine="420" w:firstLineChars="200"/>
        <w:jc w:val="left"/>
      </w:pPr>
    </w:p>
    <w:p w14:paraId="122DEB73">
      <w:pPr>
        <w:jc w:val="left"/>
        <w:outlineLvl w:val="3"/>
        <w:rPr>
          <w:rFonts w:hAnsi="宋体"/>
          <w:b/>
          <w:sz w:val="28"/>
        </w:rPr>
      </w:pPr>
      <w:bookmarkStart w:id="21" w:name="_Toc63178380"/>
      <w:r>
        <w:rPr>
          <w:rFonts w:hint="eastAsia" w:ascii="方正仿宋_GBK" w:eastAsia="方正仿宋_GBK"/>
          <w:b/>
          <w:sz w:val="28"/>
        </w:rPr>
        <w:t>21.组织部组织系统新闻和网宣队伍建设（县安排）绩效目标表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21、组织部组织系统新闻和网宣队伍建设（县安排）绩效目标表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2B4A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09C9D907">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6B127A5C">
            <w:pPr>
              <w:spacing w:line="300" w:lineRule="exact"/>
              <w:ind w:left="0" w:leftChars="0"/>
              <w:jc w:val="right"/>
              <w:rPr>
                <w:rFonts w:ascii="方正书宋_GBK" w:eastAsia="方正书宋_GBK"/>
              </w:rPr>
            </w:pPr>
            <w:r>
              <w:rPr>
                <w:rFonts w:hint="eastAsia" w:ascii="方正书宋_GBK" w:eastAsia="方正书宋_GBK"/>
              </w:rPr>
              <w:t>单位：万元</w:t>
            </w:r>
          </w:p>
        </w:tc>
      </w:tr>
      <w:tr w14:paraId="62C7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683D5C8">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205264B6">
            <w:pPr>
              <w:spacing w:line="300" w:lineRule="exact"/>
              <w:ind w:left="0" w:leftChars="0"/>
              <w:jc w:val="left"/>
              <w:rPr>
                <w:rFonts w:ascii="方正书宋_GBK" w:eastAsia="方正书宋_GBK"/>
              </w:rPr>
            </w:pPr>
            <w:r>
              <w:rPr>
                <w:rFonts w:ascii="方正书宋_GBK" w:eastAsia="方正书宋_GBK"/>
              </w:rPr>
              <w:t>13012921UV6EZ5PRNAGB8</w:t>
            </w:r>
          </w:p>
        </w:tc>
        <w:tc>
          <w:tcPr>
            <w:tcW w:w="1520" w:type="dxa"/>
            <w:shd w:val="clear" w:color="auto" w:fill="auto"/>
            <w:vAlign w:val="center"/>
          </w:tcPr>
          <w:p w14:paraId="2789FC40">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48C8688">
            <w:pPr>
              <w:spacing w:line="300" w:lineRule="exact"/>
              <w:ind w:left="0" w:leftChars="0"/>
              <w:jc w:val="left"/>
              <w:rPr>
                <w:rFonts w:ascii="方正书宋_GBK" w:eastAsia="方正书宋_GBK"/>
              </w:rPr>
            </w:pPr>
            <w:r>
              <w:rPr>
                <w:rFonts w:hint="eastAsia" w:ascii="方正书宋_GBK" w:eastAsia="方正书宋_GBK"/>
              </w:rPr>
              <w:t>组织部组织系统新闻和网宣队伍建设（县安排）</w:t>
            </w:r>
          </w:p>
        </w:tc>
      </w:tr>
      <w:tr w14:paraId="52D55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F260E93">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EB37A90">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2D088150">
            <w:pPr>
              <w:spacing w:line="300" w:lineRule="exact"/>
              <w:ind w:left="0" w:leftChars="0"/>
              <w:jc w:val="left"/>
              <w:rPr>
                <w:rFonts w:ascii="方正书宋_GBK" w:eastAsia="方正书宋_GBK"/>
              </w:rPr>
            </w:pPr>
            <w:r>
              <w:rPr>
                <w:rFonts w:ascii="方正书宋_GBK" w:eastAsia="方正书宋_GBK"/>
              </w:rPr>
              <w:t>5.40</w:t>
            </w:r>
          </w:p>
        </w:tc>
        <w:tc>
          <w:tcPr>
            <w:tcW w:w="1520" w:type="dxa"/>
            <w:shd w:val="clear" w:color="auto" w:fill="auto"/>
            <w:vAlign w:val="center"/>
          </w:tcPr>
          <w:p w14:paraId="0783727E">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4E92CDE">
            <w:pPr>
              <w:spacing w:line="300" w:lineRule="exact"/>
              <w:ind w:left="0" w:leftChars="0"/>
              <w:jc w:val="left"/>
              <w:rPr>
                <w:rFonts w:ascii="方正书宋_GBK" w:eastAsia="方正书宋_GBK"/>
              </w:rPr>
            </w:pPr>
            <w:r>
              <w:rPr>
                <w:rFonts w:ascii="方正书宋_GBK" w:eastAsia="方正书宋_GBK"/>
              </w:rPr>
              <w:t>5.40</w:t>
            </w:r>
          </w:p>
        </w:tc>
        <w:tc>
          <w:tcPr>
            <w:tcW w:w="1276" w:type="dxa"/>
            <w:shd w:val="clear" w:color="auto" w:fill="auto"/>
            <w:vAlign w:val="center"/>
          </w:tcPr>
          <w:p w14:paraId="3A0820CE">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8A0CF9F">
            <w:pPr>
              <w:spacing w:line="300" w:lineRule="exact"/>
              <w:ind w:left="0" w:leftChars="0"/>
              <w:jc w:val="left"/>
              <w:rPr>
                <w:rFonts w:ascii="方正书宋_GBK" w:eastAsia="方正书宋_GBK"/>
              </w:rPr>
            </w:pPr>
            <w:r>
              <w:rPr>
                <w:rFonts w:ascii="方正书宋_GBK" w:eastAsia="方正书宋_GBK"/>
              </w:rPr>
              <w:t>0</w:t>
            </w:r>
          </w:p>
        </w:tc>
      </w:tr>
      <w:tr w14:paraId="1ED02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9509718">
            <w:pPr>
              <w:spacing w:line="300" w:lineRule="exact"/>
              <w:ind w:left="0" w:leftChars="0"/>
              <w:jc w:val="left"/>
              <w:outlineLvl w:val="3"/>
            </w:pPr>
          </w:p>
        </w:tc>
        <w:tc>
          <w:tcPr>
            <w:tcW w:w="8278" w:type="dxa"/>
            <w:gridSpan w:val="7"/>
            <w:shd w:val="clear" w:color="auto" w:fill="auto"/>
            <w:vAlign w:val="center"/>
          </w:tcPr>
          <w:p w14:paraId="34507142">
            <w:pPr>
              <w:spacing w:line="300" w:lineRule="exact"/>
              <w:ind w:left="0" w:leftChars="0"/>
              <w:jc w:val="left"/>
              <w:rPr>
                <w:rFonts w:ascii="方正书宋_GBK" w:eastAsia="方正书宋_GBK"/>
              </w:rPr>
            </w:pPr>
            <w:r>
              <w:rPr>
                <w:rFonts w:hint="eastAsia" w:ascii="方正书宋_GBK" w:eastAsia="方正书宋_GBK"/>
              </w:rPr>
              <w:t>组建高质量网宣队伍，并保证年底考核位次靠前</w:t>
            </w:r>
          </w:p>
        </w:tc>
      </w:tr>
      <w:tr w14:paraId="7EB8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ED297F">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590E14B">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7509EA6A">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AB567C">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AF66E6E">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D5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8930FBC">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7CC53C4F">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22B90024">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3D6CD235">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363E60C4">
            <w:pPr>
              <w:spacing w:line="300" w:lineRule="exact"/>
              <w:ind w:left="0" w:leftChars="0"/>
              <w:jc w:val="center"/>
              <w:rPr>
                <w:rFonts w:ascii="方正书宋_GBK" w:eastAsia="方正书宋_GBK"/>
              </w:rPr>
            </w:pPr>
            <w:r>
              <w:rPr>
                <w:rFonts w:ascii="方正书宋_GBK" w:eastAsia="方正书宋_GBK"/>
              </w:rPr>
              <w:t>100.00%</w:t>
            </w:r>
          </w:p>
        </w:tc>
      </w:tr>
      <w:tr w14:paraId="6363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DCF44DA">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451106A3">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确保考核位次靠前</w:t>
            </w:r>
            <w:r>
              <w:rPr>
                <w:rFonts w:ascii="方正书宋_GBK" w:eastAsia="方正书宋_GBK"/>
              </w:rPr>
              <w:t>,</w:t>
            </w:r>
            <w:r>
              <w:rPr>
                <w:rFonts w:hint="eastAsia" w:ascii="方正书宋_GBK" w:eastAsia="方正书宋_GBK"/>
              </w:rPr>
              <w:t>确保舆情收集分析上报及时</w:t>
            </w:r>
          </w:p>
          <w:p w14:paraId="6E5723B9">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原创稿件发稿率较高。年终排名靠前。</w:t>
            </w:r>
          </w:p>
        </w:tc>
      </w:tr>
    </w:tbl>
    <w:p w14:paraId="5157C3BB">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C94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DD72B40">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3783461">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97A905">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F22F95B">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FFC3D97">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C291DD2">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3A71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DAA9486">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AA560D9">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A16C3EE">
            <w:pPr>
              <w:spacing w:line="300" w:lineRule="exact"/>
              <w:ind w:left="0" w:leftChars="0"/>
              <w:jc w:val="left"/>
              <w:rPr>
                <w:rFonts w:ascii="方正书宋_GBK" w:eastAsia="方正书宋_GBK"/>
              </w:rPr>
            </w:pPr>
            <w:r>
              <w:rPr>
                <w:rFonts w:hint="eastAsia" w:ascii="方正书宋_GBK" w:eastAsia="方正书宋_GBK"/>
              </w:rPr>
              <w:t>舆情信息数量</w:t>
            </w:r>
          </w:p>
        </w:tc>
        <w:tc>
          <w:tcPr>
            <w:tcW w:w="2891" w:type="dxa"/>
            <w:shd w:val="clear" w:color="auto" w:fill="auto"/>
            <w:vAlign w:val="center"/>
          </w:tcPr>
          <w:p w14:paraId="2CCB7DD8">
            <w:pPr>
              <w:spacing w:line="300" w:lineRule="exact"/>
              <w:ind w:left="0" w:leftChars="0"/>
              <w:jc w:val="left"/>
              <w:rPr>
                <w:rFonts w:ascii="方正书宋_GBK" w:eastAsia="方正书宋_GBK"/>
              </w:rPr>
            </w:pPr>
            <w:r>
              <w:rPr>
                <w:rFonts w:hint="eastAsia" w:ascii="方正书宋_GBK" w:eastAsia="方正书宋_GBK"/>
              </w:rPr>
              <w:t>收集、分析、上报舆情信息的数量</w:t>
            </w:r>
          </w:p>
        </w:tc>
        <w:tc>
          <w:tcPr>
            <w:tcW w:w="1276" w:type="dxa"/>
            <w:shd w:val="clear" w:color="auto" w:fill="auto"/>
            <w:vAlign w:val="center"/>
          </w:tcPr>
          <w:p w14:paraId="7A688225">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条</w:t>
            </w:r>
          </w:p>
        </w:tc>
        <w:tc>
          <w:tcPr>
            <w:tcW w:w="1701" w:type="dxa"/>
            <w:shd w:val="clear" w:color="auto" w:fill="auto"/>
            <w:vAlign w:val="center"/>
          </w:tcPr>
          <w:p w14:paraId="609B838E">
            <w:pPr>
              <w:spacing w:line="300" w:lineRule="exact"/>
              <w:ind w:left="0" w:leftChars="0"/>
              <w:jc w:val="left"/>
              <w:rPr>
                <w:rFonts w:ascii="方正书宋_GBK" w:eastAsia="方正书宋_GBK"/>
              </w:rPr>
            </w:pPr>
            <w:r>
              <w:rPr>
                <w:rFonts w:hint="eastAsia" w:ascii="方正书宋_GBK" w:eastAsia="方正书宋_GBK"/>
              </w:rPr>
              <w:t>实际上报数</w:t>
            </w:r>
          </w:p>
        </w:tc>
      </w:tr>
      <w:tr w14:paraId="6DC3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EB9B44">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368A2EBF">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C886003">
            <w:pPr>
              <w:spacing w:line="300" w:lineRule="exact"/>
              <w:ind w:left="0" w:leftChars="0"/>
              <w:jc w:val="left"/>
              <w:rPr>
                <w:rFonts w:hint="eastAsia" w:ascii="方正书宋_GBK" w:eastAsia="方正书宋_GBK"/>
              </w:rPr>
            </w:pPr>
            <w:r>
              <w:rPr>
                <w:rFonts w:hint="eastAsia" w:ascii="方正书宋_GBK" w:eastAsia="方正书宋_GBK"/>
              </w:rPr>
              <w:t>重大舆情监测覆盖率</w:t>
            </w:r>
          </w:p>
        </w:tc>
        <w:tc>
          <w:tcPr>
            <w:tcW w:w="2891" w:type="dxa"/>
            <w:shd w:val="clear" w:color="auto" w:fill="auto"/>
            <w:vAlign w:val="center"/>
          </w:tcPr>
          <w:p w14:paraId="404A3680">
            <w:pPr>
              <w:spacing w:line="300" w:lineRule="exact"/>
              <w:ind w:left="0" w:leftChars="0"/>
              <w:jc w:val="left"/>
              <w:rPr>
                <w:rFonts w:ascii="方正书宋_GBK" w:eastAsia="方正书宋_GBK"/>
              </w:rPr>
            </w:pPr>
            <w:r>
              <w:rPr>
                <w:rFonts w:hint="eastAsia" w:ascii="方正书宋_GBK" w:eastAsia="方正书宋_GBK"/>
              </w:rPr>
              <w:t>重大舆情监测数量占总数量的比率</w:t>
            </w:r>
          </w:p>
        </w:tc>
        <w:tc>
          <w:tcPr>
            <w:tcW w:w="1276" w:type="dxa"/>
            <w:shd w:val="clear" w:color="auto" w:fill="auto"/>
            <w:vAlign w:val="center"/>
          </w:tcPr>
          <w:p w14:paraId="5ACA0753">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DF29D45">
            <w:pPr>
              <w:spacing w:line="300" w:lineRule="exact"/>
              <w:ind w:left="0" w:leftChars="0"/>
              <w:jc w:val="left"/>
              <w:rPr>
                <w:rFonts w:hint="eastAsia" w:ascii="方正书宋_GBK" w:eastAsia="方正书宋_GBK"/>
              </w:rPr>
            </w:pPr>
            <w:r>
              <w:rPr>
                <w:rFonts w:hint="eastAsia" w:ascii="方正书宋_GBK" w:eastAsia="方正书宋_GBK"/>
              </w:rPr>
              <w:t>实际覆盖率</w:t>
            </w:r>
          </w:p>
        </w:tc>
      </w:tr>
      <w:tr w14:paraId="00CC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F5CBB9">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EE7C492">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DAA5286">
            <w:pPr>
              <w:spacing w:line="300" w:lineRule="exact"/>
              <w:ind w:left="0" w:leftChars="0"/>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227BBFCD">
            <w:pPr>
              <w:spacing w:line="300" w:lineRule="exact"/>
              <w:ind w:left="0" w:leftChars="0"/>
              <w:jc w:val="left"/>
              <w:rPr>
                <w:rFonts w:ascii="方正书宋_GBK" w:eastAsia="方正书宋_GBK"/>
              </w:rPr>
            </w:pPr>
            <w:r>
              <w:rPr>
                <w:rFonts w:hint="eastAsia" w:ascii="方正书宋_GBK" w:eastAsia="方正书宋_GBK"/>
              </w:rPr>
              <w:t>群众整体满意度</w:t>
            </w:r>
          </w:p>
        </w:tc>
        <w:tc>
          <w:tcPr>
            <w:tcW w:w="1276" w:type="dxa"/>
            <w:shd w:val="clear" w:color="auto" w:fill="auto"/>
            <w:vAlign w:val="center"/>
          </w:tcPr>
          <w:p w14:paraId="40BBFB5F">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4BB37932">
            <w:pPr>
              <w:spacing w:line="300" w:lineRule="exact"/>
              <w:ind w:left="0" w:leftChars="0"/>
              <w:jc w:val="left"/>
              <w:rPr>
                <w:rFonts w:hint="eastAsia" w:ascii="方正书宋_GBK" w:eastAsia="方正书宋_GBK"/>
              </w:rPr>
            </w:pPr>
            <w:r>
              <w:rPr>
                <w:rFonts w:hint="eastAsia" w:ascii="方正书宋_GBK" w:eastAsia="方正书宋_GBK"/>
              </w:rPr>
              <w:t>群众满意度</w:t>
            </w:r>
          </w:p>
        </w:tc>
      </w:tr>
    </w:tbl>
    <w:p w14:paraId="3DF949D6">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2803CFF9">
      <w:pPr>
        <w:spacing w:line="300" w:lineRule="exact"/>
        <w:ind w:left="0" w:leftChars="0" w:firstLine="420" w:firstLineChars="200"/>
        <w:jc w:val="left"/>
      </w:pPr>
    </w:p>
    <w:p w14:paraId="316EA38C">
      <w:pPr>
        <w:spacing w:line="300" w:lineRule="exact"/>
        <w:jc w:val="left"/>
      </w:pPr>
    </w:p>
    <w:p w14:paraId="5850D258">
      <w:pPr>
        <w:spacing w:line="300" w:lineRule="exact"/>
        <w:jc w:val="left"/>
        <w:rPr>
          <w:rFonts w:hAnsi="宋体"/>
          <w:b/>
          <w:sz w:val="28"/>
        </w:rPr>
      </w:pPr>
      <w:bookmarkStart w:id="22" w:name="_Toc63178382"/>
      <w:r>
        <w:rPr>
          <w:rFonts w:hint="eastAsia" w:ascii="方正仿宋_GBK" w:eastAsia="方正仿宋_GBK"/>
          <w:b/>
          <w:sz w:val="28"/>
        </w:rPr>
        <w:t>2</w:t>
      </w:r>
      <w:r>
        <w:rPr>
          <w:rFonts w:hint="eastAsia" w:ascii="方正仿宋_GBK" w:eastAsia="方正仿宋_GBK"/>
          <w:b/>
          <w:sz w:val="28"/>
          <w:lang w:val="en-US" w:eastAsia="zh-CN"/>
        </w:rPr>
        <w:t>2</w:t>
      </w:r>
      <w:r>
        <w:rPr>
          <w:rFonts w:hint="eastAsia" w:ascii="方正仿宋_GBK" w:eastAsia="方正仿宋_GBK"/>
          <w:b/>
          <w:sz w:val="28"/>
        </w:rPr>
        <w:t>.</w:t>
      </w:r>
      <w:bookmarkEnd w:id="22"/>
      <w:bookmarkStart w:id="23" w:name="_Toc63178383"/>
      <w:r>
        <w:rPr>
          <w:rFonts w:hint="eastAsia" w:ascii="方正仿宋_GBK" w:eastAsia="方正仿宋_GBK"/>
          <w:b/>
          <w:sz w:val="28"/>
        </w:rPr>
        <w:t>2021年组织部选调生到村工作中央补助资金（冀财行【2020】153号）绩效目标表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24、2021年组织部选调生到村工作中央补助资金（冀财行【2020】153号）绩效目标表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58362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36E19AA7">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2D2A1CC8">
            <w:pPr>
              <w:spacing w:line="300" w:lineRule="exact"/>
              <w:ind w:left="0" w:leftChars="0"/>
              <w:jc w:val="right"/>
              <w:rPr>
                <w:rFonts w:ascii="方正书宋_GBK" w:eastAsia="方正书宋_GBK"/>
              </w:rPr>
            </w:pPr>
            <w:r>
              <w:rPr>
                <w:rFonts w:hint="eastAsia" w:ascii="方正书宋_GBK" w:eastAsia="方正书宋_GBK"/>
              </w:rPr>
              <w:t>单位：万元</w:t>
            </w:r>
          </w:p>
        </w:tc>
      </w:tr>
      <w:tr w14:paraId="58AE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E1EDBD3">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1B4C2306">
            <w:pPr>
              <w:spacing w:line="300" w:lineRule="exact"/>
              <w:ind w:left="0" w:leftChars="0"/>
              <w:jc w:val="left"/>
              <w:rPr>
                <w:rFonts w:ascii="方正书宋_GBK" w:eastAsia="方正书宋_GBK"/>
              </w:rPr>
            </w:pPr>
            <w:r>
              <w:rPr>
                <w:rFonts w:ascii="方正书宋_GBK" w:eastAsia="方正书宋_GBK"/>
              </w:rPr>
              <w:t>13012921WT4NW9O97PXCT</w:t>
            </w:r>
          </w:p>
        </w:tc>
        <w:tc>
          <w:tcPr>
            <w:tcW w:w="1520" w:type="dxa"/>
            <w:shd w:val="clear" w:color="auto" w:fill="auto"/>
            <w:vAlign w:val="center"/>
          </w:tcPr>
          <w:p w14:paraId="1058B38A">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3A16677">
            <w:pPr>
              <w:spacing w:line="300" w:lineRule="exact"/>
              <w:ind w:left="0" w:leftChars="0"/>
              <w:jc w:val="left"/>
              <w:rPr>
                <w:rFonts w:ascii="方正书宋_GBK" w:eastAsia="方正书宋_GBK"/>
              </w:rPr>
            </w:pPr>
            <w:r>
              <w:rPr>
                <w:rFonts w:ascii="方正书宋_GBK" w:eastAsia="方正书宋_GBK"/>
              </w:rPr>
              <w:t>2021</w:t>
            </w:r>
            <w:r>
              <w:rPr>
                <w:rFonts w:hint="eastAsia" w:ascii="方正书宋_GBK" w:eastAsia="方正书宋_GBK"/>
              </w:rPr>
              <w:t>年组织部选调生到村工作中央补助资金（冀财行【</w:t>
            </w:r>
            <w:r>
              <w:rPr>
                <w:rFonts w:ascii="方正书宋_GBK" w:eastAsia="方正书宋_GBK"/>
              </w:rPr>
              <w:t>2020</w:t>
            </w:r>
            <w:r>
              <w:rPr>
                <w:rFonts w:hint="eastAsia" w:ascii="方正书宋_GBK" w:eastAsia="方正书宋_GBK"/>
              </w:rPr>
              <w:t>】</w:t>
            </w:r>
            <w:r>
              <w:rPr>
                <w:rFonts w:ascii="方正书宋_GBK" w:eastAsia="方正书宋_GBK"/>
              </w:rPr>
              <w:t>153</w:t>
            </w:r>
            <w:r>
              <w:rPr>
                <w:rFonts w:hint="eastAsia" w:ascii="方正书宋_GBK" w:eastAsia="方正书宋_GBK"/>
              </w:rPr>
              <w:t>号）</w:t>
            </w:r>
          </w:p>
        </w:tc>
      </w:tr>
      <w:tr w14:paraId="6B44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462ED3">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FA38F8">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54F7BC70">
            <w:pPr>
              <w:spacing w:line="300" w:lineRule="exact"/>
              <w:ind w:left="0" w:leftChars="0"/>
              <w:jc w:val="left"/>
              <w:rPr>
                <w:rFonts w:ascii="方正书宋_GBK" w:eastAsia="方正书宋_GBK"/>
              </w:rPr>
            </w:pPr>
            <w:r>
              <w:rPr>
                <w:rFonts w:ascii="方正书宋_GBK" w:eastAsia="方正书宋_GBK"/>
              </w:rPr>
              <w:t>37.20</w:t>
            </w:r>
          </w:p>
        </w:tc>
        <w:tc>
          <w:tcPr>
            <w:tcW w:w="1520" w:type="dxa"/>
            <w:shd w:val="clear" w:color="auto" w:fill="auto"/>
            <w:vAlign w:val="center"/>
          </w:tcPr>
          <w:p w14:paraId="619D3F4E">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A3BC97A">
            <w:pPr>
              <w:spacing w:line="300" w:lineRule="exact"/>
              <w:ind w:left="0" w:leftChars="0"/>
              <w:jc w:val="left"/>
              <w:rPr>
                <w:rFonts w:ascii="方正书宋_GBK" w:eastAsia="方正书宋_GBK"/>
              </w:rPr>
            </w:pPr>
            <w:r>
              <w:rPr>
                <w:rFonts w:ascii="方正书宋_GBK" w:eastAsia="方正书宋_GBK"/>
              </w:rPr>
              <w:t>37.20</w:t>
            </w:r>
          </w:p>
        </w:tc>
        <w:tc>
          <w:tcPr>
            <w:tcW w:w="1276" w:type="dxa"/>
            <w:shd w:val="clear" w:color="auto" w:fill="auto"/>
            <w:vAlign w:val="center"/>
          </w:tcPr>
          <w:p w14:paraId="7603285F">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B3348EC">
            <w:pPr>
              <w:spacing w:line="300" w:lineRule="exact"/>
              <w:ind w:left="0" w:leftChars="0"/>
              <w:jc w:val="left"/>
              <w:rPr>
                <w:rFonts w:ascii="方正书宋_GBK" w:eastAsia="方正书宋_GBK"/>
              </w:rPr>
            </w:pPr>
            <w:r>
              <w:rPr>
                <w:rFonts w:ascii="方正书宋_GBK" w:eastAsia="方正书宋_GBK"/>
              </w:rPr>
              <w:t>0</w:t>
            </w:r>
          </w:p>
        </w:tc>
      </w:tr>
      <w:tr w14:paraId="6C71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3E677CE">
            <w:pPr>
              <w:spacing w:line="300" w:lineRule="exact"/>
              <w:ind w:left="0" w:leftChars="0"/>
              <w:jc w:val="left"/>
              <w:outlineLvl w:val="3"/>
            </w:pPr>
          </w:p>
        </w:tc>
        <w:tc>
          <w:tcPr>
            <w:tcW w:w="8278" w:type="dxa"/>
            <w:gridSpan w:val="7"/>
            <w:shd w:val="clear" w:color="auto" w:fill="auto"/>
            <w:vAlign w:val="center"/>
          </w:tcPr>
          <w:p w14:paraId="48130F93">
            <w:pPr>
              <w:spacing w:line="300" w:lineRule="exact"/>
              <w:ind w:left="0" w:leftChars="0"/>
              <w:jc w:val="left"/>
              <w:rPr>
                <w:rFonts w:ascii="方正书宋_GBK" w:eastAsia="方正书宋_GBK"/>
              </w:rPr>
            </w:pPr>
            <w:r>
              <w:rPr>
                <w:rFonts w:hint="eastAsia" w:ascii="方正书宋_GBK" w:eastAsia="方正书宋_GBK"/>
              </w:rPr>
              <w:t>保障选调生到村任职工作</w:t>
            </w:r>
            <w:r>
              <w:rPr>
                <w:rFonts w:ascii="方正书宋_GBK" w:eastAsia="方正书宋_GBK"/>
              </w:rPr>
              <w:t>,</w:t>
            </w:r>
            <w:r>
              <w:rPr>
                <w:rFonts w:hint="eastAsia" w:ascii="方正书宋_GBK" w:eastAsia="方正书宋_GBK"/>
              </w:rPr>
              <w:t>主要包括一次性安置费</w:t>
            </w:r>
            <w:r>
              <w:rPr>
                <w:rFonts w:ascii="方正书宋_GBK" w:eastAsia="方正书宋_GBK"/>
              </w:rPr>
              <w:t>,</w:t>
            </w:r>
            <w:r>
              <w:rPr>
                <w:rFonts w:hint="eastAsia" w:ascii="方正书宋_GBK" w:eastAsia="方正书宋_GBK"/>
              </w:rPr>
              <w:t>教育培训经费</w:t>
            </w:r>
            <w:r>
              <w:rPr>
                <w:rFonts w:ascii="方正书宋_GBK" w:eastAsia="方正书宋_GBK"/>
              </w:rPr>
              <w:t>,</w:t>
            </w:r>
            <w:r>
              <w:rPr>
                <w:rFonts w:hint="eastAsia" w:ascii="方正书宋_GBK" w:eastAsia="方正书宋_GBK"/>
              </w:rPr>
              <w:t>国情调研经费</w:t>
            </w:r>
            <w:r>
              <w:rPr>
                <w:rFonts w:ascii="方正书宋_GBK" w:eastAsia="方正书宋_GBK"/>
              </w:rPr>
              <w:t>,</w:t>
            </w:r>
            <w:r>
              <w:rPr>
                <w:rFonts w:hint="eastAsia" w:ascii="方正书宋_GBK" w:eastAsia="方正书宋_GBK"/>
              </w:rPr>
              <w:t>服务群众经费</w:t>
            </w:r>
            <w:r>
              <w:rPr>
                <w:rFonts w:ascii="方正书宋_GBK" w:eastAsia="方正书宋_GBK"/>
              </w:rPr>
              <w:t>.</w:t>
            </w:r>
          </w:p>
        </w:tc>
      </w:tr>
      <w:tr w14:paraId="4254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EA26D56">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A03C937">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6CDF1580">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4441186">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B35D1A9">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CE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BA9C54A">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4A8889B8">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3C3E4C78">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3B844B57">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397509BB">
            <w:pPr>
              <w:spacing w:line="300" w:lineRule="exact"/>
              <w:ind w:left="0" w:leftChars="0"/>
              <w:jc w:val="center"/>
              <w:rPr>
                <w:rFonts w:ascii="方正书宋_GBK" w:eastAsia="方正书宋_GBK"/>
              </w:rPr>
            </w:pPr>
            <w:r>
              <w:rPr>
                <w:rFonts w:ascii="方正书宋_GBK" w:eastAsia="方正书宋_GBK"/>
              </w:rPr>
              <w:t>100.00%</w:t>
            </w:r>
          </w:p>
        </w:tc>
      </w:tr>
      <w:tr w14:paraId="7716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95F8EDA">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14EA14CF">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解决到村任职选调生的后顾之忧，帮助他们尽快适应基层工作</w:t>
            </w:r>
          </w:p>
          <w:p w14:paraId="1F09A963">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加强对到村任职选调生的教育培训，按要求组织开展国情调研，组织他们多参与化解复杂矛盾和问题，让他们在基层真正经受实践锻炼。</w:t>
            </w:r>
          </w:p>
        </w:tc>
      </w:tr>
    </w:tbl>
    <w:p w14:paraId="0EC59F6A">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4ED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8EF2BF5">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C8636E6">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5099A3E">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4F2F476">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38C181C">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3DF91D7">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1DA70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16B193B">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60AD471">
            <w:pPr>
              <w:spacing w:line="300" w:lineRule="exact"/>
              <w:ind w:left="0" w:leftChars="0"/>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76A78C5">
            <w:pPr>
              <w:spacing w:line="300" w:lineRule="exact"/>
              <w:ind w:left="0" w:leftChars="0"/>
              <w:jc w:val="left"/>
              <w:rPr>
                <w:rFonts w:ascii="方正书宋_GBK" w:eastAsia="方正书宋_GBK"/>
              </w:rPr>
            </w:pPr>
            <w:r>
              <w:rPr>
                <w:rFonts w:hint="eastAsia" w:ascii="方正书宋_GBK" w:eastAsia="方正书宋_GBK"/>
              </w:rPr>
              <w:t>保障补贴对象人数占应保人数之比</w:t>
            </w:r>
          </w:p>
        </w:tc>
        <w:tc>
          <w:tcPr>
            <w:tcW w:w="2891" w:type="dxa"/>
            <w:shd w:val="clear" w:color="auto" w:fill="auto"/>
            <w:vAlign w:val="center"/>
          </w:tcPr>
          <w:p w14:paraId="0FE2F75C">
            <w:pPr>
              <w:spacing w:line="300" w:lineRule="exact"/>
              <w:ind w:left="0" w:leftChars="0"/>
              <w:jc w:val="left"/>
              <w:rPr>
                <w:rFonts w:ascii="方正书宋_GBK" w:eastAsia="方正书宋_GBK"/>
              </w:rPr>
            </w:pPr>
            <w:r>
              <w:rPr>
                <w:rFonts w:hint="eastAsia" w:ascii="方正书宋_GBK" w:eastAsia="方正书宋_GBK"/>
              </w:rPr>
              <w:t>保障补贴对象人数占应保人数之比</w:t>
            </w:r>
          </w:p>
        </w:tc>
        <w:tc>
          <w:tcPr>
            <w:tcW w:w="1276" w:type="dxa"/>
            <w:shd w:val="clear" w:color="auto" w:fill="auto"/>
            <w:vAlign w:val="center"/>
          </w:tcPr>
          <w:p w14:paraId="060BA3D3">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33B12308">
            <w:pPr>
              <w:spacing w:line="300" w:lineRule="exact"/>
              <w:ind w:left="0" w:leftChars="0"/>
              <w:jc w:val="left"/>
              <w:rPr>
                <w:rFonts w:ascii="方正书宋_GBK" w:eastAsia="方正书宋_GBK"/>
              </w:rPr>
            </w:pPr>
            <w:r>
              <w:rPr>
                <w:rFonts w:hint="eastAsia" w:ascii="方正书宋_GBK" w:eastAsia="方正书宋_GBK"/>
              </w:rPr>
              <w:t>实际发放率</w:t>
            </w:r>
          </w:p>
        </w:tc>
      </w:tr>
      <w:tr w14:paraId="6325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8DBFEB">
            <w:pPr>
              <w:spacing w:line="300" w:lineRule="exact"/>
              <w:ind w:left="0" w:leftChars="0"/>
              <w:jc w:val="center"/>
              <w:rPr>
                <w:rFonts w:hint="eastAsia" w:ascii="方正书宋_GBK" w:eastAsia="方正书宋_GBK"/>
              </w:rPr>
            </w:pPr>
          </w:p>
        </w:tc>
        <w:tc>
          <w:tcPr>
            <w:tcW w:w="1134" w:type="dxa"/>
            <w:shd w:val="clear" w:color="auto" w:fill="auto"/>
            <w:vAlign w:val="center"/>
          </w:tcPr>
          <w:p w14:paraId="1FF05B9D">
            <w:pPr>
              <w:spacing w:line="300" w:lineRule="exact"/>
              <w:ind w:left="0" w:leftChars="0"/>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3045B8A">
            <w:pPr>
              <w:spacing w:line="300" w:lineRule="exact"/>
              <w:ind w:left="0" w:leftChars="0"/>
              <w:jc w:val="left"/>
              <w:rPr>
                <w:rFonts w:hint="eastAsia" w:ascii="方正书宋_GBK" w:eastAsia="方正书宋_GBK"/>
              </w:rPr>
            </w:pPr>
            <w:r>
              <w:rPr>
                <w:rFonts w:hint="eastAsia" w:ascii="方正书宋_GBK" w:eastAsia="方正书宋_GBK"/>
              </w:rPr>
              <w:t>形成一批较高水平的优秀调研成果</w:t>
            </w:r>
          </w:p>
        </w:tc>
        <w:tc>
          <w:tcPr>
            <w:tcW w:w="2891" w:type="dxa"/>
            <w:shd w:val="clear" w:color="auto" w:fill="auto"/>
            <w:vAlign w:val="center"/>
          </w:tcPr>
          <w:p w14:paraId="219BB5E6">
            <w:pPr>
              <w:spacing w:line="300" w:lineRule="exact"/>
              <w:ind w:left="0" w:leftChars="0"/>
              <w:jc w:val="left"/>
              <w:rPr>
                <w:rFonts w:ascii="方正书宋_GBK" w:eastAsia="方正书宋_GBK"/>
              </w:rPr>
            </w:pPr>
            <w:r>
              <w:rPr>
                <w:rFonts w:hint="eastAsia" w:ascii="方正书宋_GBK" w:eastAsia="方正书宋_GBK"/>
              </w:rPr>
              <w:t>形成一批较高水平的优秀调研成果</w:t>
            </w:r>
          </w:p>
        </w:tc>
        <w:tc>
          <w:tcPr>
            <w:tcW w:w="1276" w:type="dxa"/>
            <w:shd w:val="clear" w:color="auto" w:fill="auto"/>
            <w:vAlign w:val="center"/>
          </w:tcPr>
          <w:p w14:paraId="422C7025">
            <w:pPr>
              <w:spacing w:line="300" w:lineRule="exact"/>
              <w:ind w:left="0" w:leftChars="0"/>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篇</w:t>
            </w:r>
          </w:p>
        </w:tc>
        <w:tc>
          <w:tcPr>
            <w:tcW w:w="1701" w:type="dxa"/>
            <w:shd w:val="clear" w:color="auto" w:fill="auto"/>
            <w:vAlign w:val="center"/>
          </w:tcPr>
          <w:p w14:paraId="1F9030BD">
            <w:pPr>
              <w:spacing w:line="300" w:lineRule="exact"/>
              <w:ind w:left="0" w:leftChars="0"/>
              <w:jc w:val="left"/>
              <w:rPr>
                <w:rFonts w:hint="eastAsia" w:ascii="方正书宋_GBK" w:eastAsia="方正书宋_GBK"/>
              </w:rPr>
            </w:pPr>
            <w:r>
              <w:rPr>
                <w:rFonts w:hint="eastAsia" w:ascii="方正书宋_GBK" w:eastAsia="方正书宋_GBK"/>
              </w:rPr>
              <w:t>上级采纳的调研成果数量</w:t>
            </w:r>
          </w:p>
        </w:tc>
      </w:tr>
      <w:tr w14:paraId="0CC47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EAB3703">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3FD1D0E2">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2F30EBE">
            <w:pPr>
              <w:spacing w:line="300" w:lineRule="exact"/>
              <w:ind w:left="0" w:leftChars="0"/>
              <w:jc w:val="left"/>
              <w:rPr>
                <w:rFonts w:hint="eastAsia" w:ascii="方正书宋_GBK" w:eastAsia="方正书宋_GBK"/>
              </w:rPr>
            </w:pPr>
            <w:r>
              <w:rPr>
                <w:rFonts w:hint="eastAsia" w:ascii="方正书宋_GBK" w:eastAsia="方正书宋_GBK"/>
              </w:rPr>
              <w:t>选调生在农村创业，党建见成效</w:t>
            </w:r>
          </w:p>
        </w:tc>
        <w:tc>
          <w:tcPr>
            <w:tcW w:w="2891" w:type="dxa"/>
            <w:shd w:val="clear" w:color="auto" w:fill="auto"/>
            <w:vAlign w:val="center"/>
          </w:tcPr>
          <w:p w14:paraId="14AFCE9F">
            <w:pPr>
              <w:spacing w:line="300" w:lineRule="exact"/>
              <w:ind w:left="0" w:leftChars="0"/>
              <w:jc w:val="left"/>
              <w:rPr>
                <w:rFonts w:ascii="方正书宋_GBK" w:eastAsia="方正书宋_GBK"/>
              </w:rPr>
            </w:pPr>
            <w:r>
              <w:rPr>
                <w:rFonts w:hint="eastAsia" w:ascii="方正书宋_GBK" w:eastAsia="方正书宋_GBK"/>
              </w:rPr>
              <w:t>到村任职选调生在农村干事创业</w:t>
            </w:r>
            <w:r>
              <w:rPr>
                <w:rFonts w:ascii="方正书宋_GBK" w:eastAsia="方正书宋_GBK"/>
              </w:rPr>
              <w:t>,</w:t>
            </w:r>
            <w:r>
              <w:rPr>
                <w:rFonts w:hint="eastAsia" w:ascii="方正书宋_GBK" w:eastAsia="方正书宋_GBK"/>
              </w:rPr>
              <w:t>农村基层党建工作水平逐步提高</w:t>
            </w:r>
          </w:p>
        </w:tc>
        <w:tc>
          <w:tcPr>
            <w:tcW w:w="1276" w:type="dxa"/>
            <w:shd w:val="clear" w:color="auto" w:fill="auto"/>
            <w:vAlign w:val="center"/>
          </w:tcPr>
          <w:p w14:paraId="008CED13">
            <w:pPr>
              <w:spacing w:line="300" w:lineRule="exact"/>
              <w:ind w:left="0" w:leftChars="0"/>
              <w:jc w:val="left"/>
              <w:rPr>
                <w:rFonts w:hint="eastAsia" w:ascii="方正书宋_GBK" w:eastAsia="方正书宋_GBK"/>
              </w:rPr>
            </w:pPr>
            <w:r>
              <w:rPr>
                <w:rFonts w:hint="eastAsia" w:ascii="方正书宋_GBK" w:eastAsia="方正书宋_GBK"/>
              </w:rPr>
              <w:t>成效显著</w:t>
            </w:r>
          </w:p>
        </w:tc>
        <w:tc>
          <w:tcPr>
            <w:tcW w:w="1701" w:type="dxa"/>
            <w:shd w:val="clear" w:color="auto" w:fill="auto"/>
            <w:vAlign w:val="center"/>
          </w:tcPr>
          <w:p w14:paraId="0E61BF38">
            <w:pPr>
              <w:spacing w:line="300" w:lineRule="exact"/>
              <w:ind w:left="0" w:leftChars="0"/>
              <w:jc w:val="left"/>
              <w:rPr>
                <w:rFonts w:hint="eastAsia" w:ascii="方正书宋_GBK" w:eastAsia="方正书宋_GBK"/>
              </w:rPr>
            </w:pPr>
            <w:r>
              <w:rPr>
                <w:rFonts w:hint="eastAsia" w:ascii="方正书宋_GBK" w:eastAsia="方正书宋_GBK"/>
              </w:rPr>
              <w:t>基层党建成效</w:t>
            </w:r>
          </w:p>
        </w:tc>
      </w:tr>
      <w:tr w14:paraId="279D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1EF5B48">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303A8B8">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3F8028F">
            <w:pPr>
              <w:spacing w:line="300" w:lineRule="exact"/>
              <w:ind w:left="0" w:leftChars="0"/>
              <w:jc w:val="left"/>
              <w:rPr>
                <w:rFonts w:hint="eastAsia" w:ascii="方正书宋_GBK" w:eastAsia="方正书宋_GBK"/>
              </w:rPr>
            </w:pPr>
            <w:r>
              <w:rPr>
                <w:rFonts w:hint="eastAsia" w:ascii="方正书宋_GBK" w:eastAsia="方正书宋_GBK"/>
              </w:rPr>
              <w:t>对政策落实情况满意的选调生占比</w:t>
            </w:r>
          </w:p>
        </w:tc>
        <w:tc>
          <w:tcPr>
            <w:tcW w:w="2891" w:type="dxa"/>
            <w:shd w:val="clear" w:color="auto" w:fill="auto"/>
            <w:vAlign w:val="center"/>
          </w:tcPr>
          <w:p w14:paraId="08E064C7">
            <w:pPr>
              <w:spacing w:line="300" w:lineRule="exact"/>
              <w:ind w:left="0" w:leftChars="0"/>
              <w:jc w:val="left"/>
              <w:rPr>
                <w:rFonts w:ascii="方正书宋_GBK" w:eastAsia="方正书宋_GBK"/>
              </w:rPr>
            </w:pPr>
            <w:r>
              <w:rPr>
                <w:rFonts w:hint="eastAsia" w:ascii="方正书宋_GBK" w:eastAsia="方正书宋_GBK"/>
              </w:rPr>
              <w:t>对政策落实情况满意的到村任职选调生占应保人数之比</w:t>
            </w:r>
          </w:p>
        </w:tc>
        <w:tc>
          <w:tcPr>
            <w:tcW w:w="1276" w:type="dxa"/>
            <w:shd w:val="clear" w:color="auto" w:fill="auto"/>
            <w:vAlign w:val="center"/>
          </w:tcPr>
          <w:p w14:paraId="7FC5F8F7">
            <w:pPr>
              <w:spacing w:line="300" w:lineRule="exact"/>
              <w:ind w:left="0" w:leftChars="0"/>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14:paraId="21155E5A">
            <w:pPr>
              <w:spacing w:line="300" w:lineRule="exact"/>
              <w:ind w:left="0" w:leftChars="0"/>
              <w:jc w:val="left"/>
              <w:rPr>
                <w:rFonts w:hint="eastAsia" w:ascii="方正书宋_GBK" w:eastAsia="方正书宋_GBK"/>
              </w:rPr>
            </w:pPr>
            <w:r>
              <w:rPr>
                <w:rFonts w:hint="eastAsia" w:ascii="方正书宋_GBK" w:eastAsia="方正书宋_GBK"/>
              </w:rPr>
              <w:t>调查问卷的实际满意度</w:t>
            </w:r>
          </w:p>
        </w:tc>
      </w:tr>
    </w:tbl>
    <w:p w14:paraId="2403B4E6">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56A6D332">
      <w:pPr>
        <w:spacing w:line="300" w:lineRule="exact"/>
        <w:ind w:left="0" w:leftChars="0" w:firstLine="420" w:firstLineChars="200"/>
        <w:jc w:val="left"/>
      </w:pPr>
    </w:p>
    <w:p w14:paraId="16BA3DA3">
      <w:pPr>
        <w:jc w:val="left"/>
        <w:outlineLvl w:val="3"/>
        <w:rPr>
          <w:rFonts w:hAnsi="宋体"/>
          <w:b/>
          <w:sz w:val="28"/>
        </w:rPr>
      </w:pPr>
      <w:bookmarkStart w:id="24" w:name="_Toc63178384"/>
      <w:r>
        <w:rPr>
          <w:rFonts w:hint="eastAsia" w:ascii="方正仿宋_GBK" w:eastAsia="方正仿宋_GBK"/>
          <w:b/>
          <w:sz w:val="28"/>
        </w:rPr>
        <w:t>2</w:t>
      </w:r>
      <w:r>
        <w:rPr>
          <w:rFonts w:hint="eastAsia" w:ascii="方正仿宋_GBK" w:eastAsia="方正仿宋_GBK"/>
          <w:b/>
          <w:sz w:val="28"/>
          <w:lang w:val="en-US" w:eastAsia="zh-CN"/>
        </w:rPr>
        <w:t>3</w:t>
      </w:r>
      <w:r>
        <w:rPr>
          <w:rFonts w:hint="eastAsia" w:ascii="方正仿宋_GBK" w:eastAsia="方正仿宋_GBK"/>
          <w:b/>
          <w:sz w:val="28"/>
        </w:rPr>
        <w:t>.组织部2021年老党员生活补贴省级补助（冀财行【2020】159号）绩效目标表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25、组织部2021年老党员生活补贴省级补助（冀财行【2020】159号）绩效目标表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
        <w:gridCol w:w="1534"/>
        <w:gridCol w:w="1304"/>
        <w:gridCol w:w="1276"/>
        <w:gridCol w:w="1701"/>
      </w:tblGrid>
      <w:tr w14:paraId="7C20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0C2B76F8">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6FCAE138">
            <w:pPr>
              <w:spacing w:line="300" w:lineRule="exact"/>
              <w:ind w:left="0" w:leftChars="0"/>
              <w:jc w:val="right"/>
              <w:rPr>
                <w:rFonts w:ascii="方正书宋_GBK" w:eastAsia="方正书宋_GBK"/>
              </w:rPr>
            </w:pPr>
            <w:r>
              <w:rPr>
                <w:rFonts w:hint="eastAsia" w:ascii="方正书宋_GBK" w:eastAsia="方正书宋_GBK"/>
              </w:rPr>
              <w:t>单位：万元</w:t>
            </w:r>
          </w:p>
        </w:tc>
      </w:tr>
      <w:tr w14:paraId="72A0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C43F30C">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63" w:type="dxa"/>
            <w:gridSpan w:val="3"/>
            <w:shd w:val="clear" w:color="auto" w:fill="auto"/>
            <w:vAlign w:val="center"/>
          </w:tcPr>
          <w:p w14:paraId="1E8FB66D">
            <w:pPr>
              <w:spacing w:line="300" w:lineRule="exact"/>
              <w:ind w:left="0" w:leftChars="0"/>
              <w:jc w:val="left"/>
              <w:rPr>
                <w:rFonts w:ascii="方正书宋_GBK" w:eastAsia="方正书宋_GBK"/>
              </w:rPr>
            </w:pPr>
            <w:r>
              <w:rPr>
                <w:rFonts w:ascii="方正书宋_GBK" w:eastAsia="方正书宋_GBK"/>
              </w:rPr>
              <w:t>13012921XV6ENUNKR6SUG</w:t>
            </w:r>
          </w:p>
        </w:tc>
        <w:tc>
          <w:tcPr>
            <w:tcW w:w="1534" w:type="dxa"/>
            <w:shd w:val="clear" w:color="auto" w:fill="auto"/>
            <w:vAlign w:val="center"/>
          </w:tcPr>
          <w:p w14:paraId="7AD192C7">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B3D3867">
            <w:pPr>
              <w:spacing w:line="300" w:lineRule="exact"/>
              <w:ind w:left="0" w:leftChars="0"/>
              <w:jc w:val="left"/>
              <w:rPr>
                <w:rFonts w:ascii="方正书宋_GBK" w:eastAsia="方正书宋_GBK"/>
              </w:rPr>
            </w:pPr>
            <w:r>
              <w:rPr>
                <w:rFonts w:hint="eastAsia" w:ascii="方正书宋_GBK" w:eastAsia="方正书宋_GBK"/>
              </w:rPr>
              <w:t>组织部</w:t>
            </w:r>
            <w:r>
              <w:rPr>
                <w:rFonts w:ascii="方正书宋_GBK" w:eastAsia="方正书宋_GBK"/>
              </w:rPr>
              <w:t>2021</w:t>
            </w:r>
            <w:r>
              <w:rPr>
                <w:rFonts w:hint="eastAsia" w:ascii="方正书宋_GBK" w:eastAsia="方正书宋_GBK"/>
              </w:rPr>
              <w:t>年老党员生活补贴省级补助（冀财行【</w:t>
            </w:r>
            <w:r>
              <w:rPr>
                <w:rFonts w:ascii="方正书宋_GBK" w:eastAsia="方正书宋_GBK"/>
              </w:rPr>
              <w:t>2020</w:t>
            </w:r>
            <w:r>
              <w:rPr>
                <w:rFonts w:hint="eastAsia" w:ascii="方正书宋_GBK" w:eastAsia="方正书宋_GBK"/>
              </w:rPr>
              <w:t>】</w:t>
            </w:r>
            <w:r>
              <w:rPr>
                <w:rFonts w:ascii="方正书宋_GBK" w:eastAsia="方正书宋_GBK"/>
              </w:rPr>
              <w:t>159</w:t>
            </w:r>
            <w:r>
              <w:rPr>
                <w:rFonts w:hint="eastAsia" w:ascii="方正书宋_GBK" w:eastAsia="方正书宋_GBK"/>
              </w:rPr>
              <w:t>号）</w:t>
            </w:r>
          </w:p>
        </w:tc>
      </w:tr>
      <w:tr w14:paraId="73D2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4020C9">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651B7BA">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29" w:type="dxa"/>
            <w:gridSpan w:val="2"/>
            <w:shd w:val="clear" w:color="auto" w:fill="auto"/>
            <w:vAlign w:val="center"/>
          </w:tcPr>
          <w:p w14:paraId="029980A5">
            <w:pPr>
              <w:spacing w:line="300" w:lineRule="exact"/>
              <w:ind w:left="0" w:leftChars="0"/>
              <w:jc w:val="left"/>
              <w:rPr>
                <w:rFonts w:ascii="方正书宋_GBK" w:eastAsia="方正书宋_GBK"/>
              </w:rPr>
            </w:pPr>
            <w:r>
              <w:rPr>
                <w:rFonts w:ascii="方正书宋_GBK" w:eastAsia="方正书宋_GBK"/>
              </w:rPr>
              <w:t>3.86</w:t>
            </w:r>
          </w:p>
        </w:tc>
        <w:tc>
          <w:tcPr>
            <w:tcW w:w="1534" w:type="dxa"/>
            <w:shd w:val="clear" w:color="auto" w:fill="auto"/>
            <w:vAlign w:val="center"/>
          </w:tcPr>
          <w:p w14:paraId="26564984">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27F89B5">
            <w:pPr>
              <w:spacing w:line="300" w:lineRule="exact"/>
              <w:ind w:left="0" w:leftChars="0"/>
              <w:jc w:val="left"/>
              <w:rPr>
                <w:rFonts w:ascii="方正书宋_GBK" w:eastAsia="方正书宋_GBK"/>
              </w:rPr>
            </w:pPr>
            <w:r>
              <w:rPr>
                <w:rFonts w:ascii="方正书宋_GBK" w:eastAsia="方正书宋_GBK"/>
              </w:rPr>
              <w:t>3.86</w:t>
            </w:r>
          </w:p>
        </w:tc>
        <w:tc>
          <w:tcPr>
            <w:tcW w:w="1276" w:type="dxa"/>
            <w:shd w:val="clear" w:color="auto" w:fill="auto"/>
            <w:vAlign w:val="center"/>
          </w:tcPr>
          <w:p w14:paraId="25F1534D">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87D1513">
            <w:pPr>
              <w:spacing w:line="300" w:lineRule="exact"/>
              <w:ind w:left="0" w:leftChars="0"/>
              <w:jc w:val="left"/>
              <w:rPr>
                <w:rFonts w:ascii="方正书宋_GBK" w:eastAsia="方正书宋_GBK"/>
              </w:rPr>
            </w:pPr>
            <w:r>
              <w:rPr>
                <w:rFonts w:ascii="方正书宋_GBK" w:eastAsia="方正书宋_GBK"/>
              </w:rPr>
              <w:t>0</w:t>
            </w:r>
          </w:p>
        </w:tc>
      </w:tr>
      <w:tr w14:paraId="2040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2675491">
            <w:pPr>
              <w:spacing w:line="300" w:lineRule="exact"/>
              <w:ind w:left="0" w:leftChars="0"/>
              <w:jc w:val="left"/>
              <w:outlineLvl w:val="3"/>
            </w:pPr>
          </w:p>
        </w:tc>
        <w:tc>
          <w:tcPr>
            <w:tcW w:w="8278" w:type="dxa"/>
            <w:gridSpan w:val="7"/>
            <w:shd w:val="clear" w:color="auto" w:fill="auto"/>
            <w:vAlign w:val="center"/>
          </w:tcPr>
          <w:p w14:paraId="525A7CFD">
            <w:pPr>
              <w:spacing w:line="300" w:lineRule="exact"/>
              <w:ind w:left="0" w:leftChars="0"/>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r>
              <w:rPr>
                <w:rFonts w:ascii="方正书宋_GBK" w:eastAsia="方正书宋_GBK"/>
              </w:rPr>
              <w:t>.</w:t>
            </w:r>
          </w:p>
        </w:tc>
      </w:tr>
      <w:tr w14:paraId="3BD1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739ECCF">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0090409">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0FD4C0FB">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E7A6EF2">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6509FEE">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FC8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FAEB8BB">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1A4B675E">
            <w:pPr>
              <w:spacing w:line="300" w:lineRule="exact"/>
              <w:ind w:left="0" w:leftChars="0"/>
              <w:jc w:val="center"/>
              <w:rPr>
                <w:rFonts w:ascii="方正书宋_GBK" w:eastAsia="方正书宋_GBK"/>
              </w:rPr>
            </w:pPr>
            <w:r>
              <w:rPr>
                <w:rFonts w:ascii="方正书宋_GBK" w:eastAsia="方正书宋_GBK"/>
              </w:rPr>
              <w:t>25.00%</w:t>
            </w:r>
          </w:p>
        </w:tc>
        <w:tc>
          <w:tcPr>
            <w:tcW w:w="1587" w:type="dxa"/>
            <w:gridSpan w:val="2"/>
            <w:tcBorders>
              <w:bottom w:val="single" w:color="000000" w:sz="6" w:space="0"/>
            </w:tcBorders>
            <w:shd w:val="clear" w:color="auto" w:fill="auto"/>
            <w:vAlign w:val="center"/>
          </w:tcPr>
          <w:p w14:paraId="026C835B">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232771BF">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0FE58828">
            <w:pPr>
              <w:spacing w:line="300" w:lineRule="exact"/>
              <w:ind w:left="0" w:leftChars="0"/>
              <w:jc w:val="center"/>
              <w:rPr>
                <w:rFonts w:ascii="方正书宋_GBK" w:eastAsia="方正书宋_GBK"/>
              </w:rPr>
            </w:pPr>
            <w:r>
              <w:rPr>
                <w:rFonts w:ascii="方正书宋_GBK" w:eastAsia="方正书宋_GBK"/>
              </w:rPr>
              <w:t>100.00%</w:t>
            </w:r>
          </w:p>
        </w:tc>
      </w:tr>
      <w:tr w14:paraId="7105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55FDBBE">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78571F77">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373D067D">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28C93C2C">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9A7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1D0FE77">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E8B7347">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410E7DC">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7B7450C">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0B31ED4">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1F24B55">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544FB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88D797D">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304664C">
            <w:pPr>
              <w:spacing w:line="300" w:lineRule="exact"/>
              <w:ind w:left="0" w:leftChars="0"/>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6380902">
            <w:pPr>
              <w:spacing w:line="300" w:lineRule="exact"/>
              <w:ind w:left="0" w:leftChars="0"/>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14:paraId="5FC8D847">
            <w:pPr>
              <w:spacing w:line="300" w:lineRule="exact"/>
              <w:ind w:left="0" w:leftChars="0"/>
              <w:jc w:val="left"/>
              <w:rPr>
                <w:rFonts w:ascii="方正书宋_GBK" w:eastAsia="方正书宋_GBK"/>
              </w:rPr>
            </w:pPr>
            <w:r>
              <w:rPr>
                <w:rFonts w:hint="eastAsia" w:ascii="方正书宋_GBK" w:eastAsia="方正书宋_GBK"/>
              </w:rPr>
              <w:t>按计划及时对补助对象进行资金拨付</w:t>
            </w:r>
          </w:p>
        </w:tc>
        <w:tc>
          <w:tcPr>
            <w:tcW w:w="1276" w:type="dxa"/>
            <w:shd w:val="clear" w:color="auto" w:fill="auto"/>
            <w:vAlign w:val="center"/>
          </w:tcPr>
          <w:p w14:paraId="2762501D">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30FF191A">
            <w:pPr>
              <w:spacing w:line="300" w:lineRule="exact"/>
              <w:ind w:left="0" w:leftChars="0"/>
              <w:jc w:val="left"/>
              <w:rPr>
                <w:rFonts w:ascii="方正书宋_GBK" w:eastAsia="方正书宋_GBK"/>
              </w:rPr>
            </w:pPr>
            <w:r>
              <w:rPr>
                <w:rFonts w:hint="eastAsia" w:ascii="方正书宋_GBK" w:eastAsia="方正书宋_GBK"/>
              </w:rPr>
              <w:t>部门年度工作计划</w:t>
            </w:r>
          </w:p>
        </w:tc>
      </w:tr>
      <w:tr w14:paraId="1CA4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562845">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2983337A">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0B24EC8">
            <w:pPr>
              <w:spacing w:line="300" w:lineRule="exact"/>
              <w:ind w:left="0" w:leftChars="0"/>
              <w:jc w:val="left"/>
              <w:rPr>
                <w:rFonts w:hint="eastAsia" w:ascii="方正书宋_GBK" w:eastAsia="方正书宋_GBK"/>
              </w:rPr>
            </w:pPr>
            <w:r>
              <w:rPr>
                <w:rFonts w:hint="eastAsia" w:ascii="方正书宋_GBK" w:eastAsia="方正书宋_GBK"/>
              </w:rPr>
              <w:t>老党员生活情况</w:t>
            </w:r>
          </w:p>
        </w:tc>
        <w:tc>
          <w:tcPr>
            <w:tcW w:w="2891" w:type="dxa"/>
            <w:shd w:val="clear" w:color="auto" w:fill="auto"/>
            <w:vAlign w:val="center"/>
          </w:tcPr>
          <w:p w14:paraId="50D41045">
            <w:pPr>
              <w:spacing w:line="300" w:lineRule="exact"/>
              <w:ind w:left="0" w:leftChars="0"/>
              <w:jc w:val="left"/>
              <w:rPr>
                <w:rFonts w:ascii="方正书宋_GBK" w:eastAsia="方正书宋_GBK"/>
              </w:rPr>
            </w:pPr>
            <w:r>
              <w:rPr>
                <w:rFonts w:hint="eastAsia" w:ascii="方正书宋_GBK" w:eastAsia="方正书宋_GBK"/>
              </w:rPr>
              <w:t>老党员生活质量是否改善</w:t>
            </w:r>
          </w:p>
        </w:tc>
        <w:tc>
          <w:tcPr>
            <w:tcW w:w="1276" w:type="dxa"/>
            <w:shd w:val="clear" w:color="auto" w:fill="auto"/>
            <w:vAlign w:val="center"/>
          </w:tcPr>
          <w:p w14:paraId="0C692CB7">
            <w:pPr>
              <w:spacing w:line="300" w:lineRule="exact"/>
              <w:ind w:left="0" w:leftChars="0"/>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14:paraId="746E46F3">
            <w:pPr>
              <w:spacing w:line="300" w:lineRule="exact"/>
              <w:ind w:left="0" w:leftChars="0"/>
              <w:jc w:val="left"/>
              <w:rPr>
                <w:rFonts w:hint="eastAsia" w:ascii="方正书宋_GBK" w:eastAsia="方正书宋_GBK"/>
              </w:rPr>
            </w:pPr>
            <w:r>
              <w:rPr>
                <w:rFonts w:hint="eastAsia" w:ascii="方正书宋_GBK" w:eastAsia="方正书宋_GBK"/>
              </w:rPr>
              <w:t>历史同期水平</w:t>
            </w:r>
          </w:p>
        </w:tc>
      </w:tr>
      <w:tr w14:paraId="46A75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8FD7A4">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814FD75">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2EAEE3F">
            <w:pPr>
              <w:spacing w:line="300" w:lineRule="exact"/>
              <w:ind w:left="0" w:leftChars="0"/>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095E84B">
            <w:pPr>
              <w:spacing w:line="300" w:lineRule="exact"/>
              <w:ind w:left="0" w:leftChars="0"/>
              <w:jc w:val="left"/>
              <w:rPr>
                <w:rFonts w:ascii="方正书宋_GBK" w:eastAsia="方正书宋_GBK"/>
              </w:rPr>
            </w:pPr>
            <w:r>
              <w:rPr>
                <w:rFonts w:hint="eastAsia" w:ascii="方正书宋_GBK" w:eastAsia="方正书宋_GBK"/>
              </w:rPr>
              <w:t>服务老党员满意度</w:t>
            </w:r>
          </w:p>
        </w:tc>
        <w:tc>
          <w:tcPr>
            <w:tcW w:w="1276" w:type="dxa"/>
            <w:shd w:val="clear" w:color="auto" w:fill="auto"/>
            <w:vAlign w:val="center"/>
          </w:tcPr>
          <w:p w14:paraId="78257646">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2253F8B">
            <w:pPr>
              <w:spacing w:line="300" w:lineRule="exact"/>
              <w:ind w:left="0" w:leftChars="0"/>
              <w:jc w:val="left"/>
              <w:rPr>
                <w:rFonts w:hint="eastAsia" w:ascii="方正书宋_GBK" w:eastAsia="方正书宋_GBK"/>
              </w:rPr>
            </w:pPr>
            <w:r>
              <w:rPr>
                <w:rFonts w:hint="eastAsia" w:ascii="方正书宋_GBK" w:eastAsia="方正书宋_GBK"/>
              </w:rPr>
              <w:t>调查问卷</w:t>
            </w:r>
          </w:p>
        </w:tc>
      </w:tr>
    </w:tbl>
    <w:p w14:paraId="53B1BFB6">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p w14:paraId="5B1D8B3D">
      <w:pPr>
        <w:spacing w:line="300" w:lineRule="exact"/>
        <w:ind w:left="0" w:leftChars="0" w:firstLine="420" w:firstLineChars="200"/>
        <w:jc w:val="left"/>
      </w:pPr>
    </w:p>
    <w:p w14:paraId="5A51602C">
      <w:pPr>
        <w:jc w:val="left"/>
        <w:outlineLvl w:val="3"/>
        <w:rPr>
          <w:rFonts w:hAnsi="宋体"/>
          <w:b/>
          <w:sz w:val="28"/>
        </w:rPr>
      </w:pPr>
      <w:bookmarkStart w:id="25" w:name="_Toc63178385"/>
      <w:r>
        <w:rPr>
          <w:rFonts w:hint="eastAsia" w:ascii="方正仿宋_GBK" w:eastAsia="方正仿宋_GBK"/>
          <w:b/>
          <w:sz w:val="28"/>
        </w:rPr>
        <w:t>2</w:t>
      </w:r>
      <w:r>
        <w:rPr>
          <w:rFonts w:hint="eastAsia" w:ascii="方正仿宋_GBK" w:eastAsia="方正仿宋_GBK"/>
          <w:b/>
          <w:sz w:val="28"/>
          <w:lang w:val="en-US" w:eastAsia="zh-CN"/>
        </w:rPr>
        <w:t>4</w:t>
      </w:r>
      <w:r>
        <w:rPr>
          <w:rFonts w:hint="eastAsia" w:ascii="方正仿宋_GBK" w:eastAsia="方正仿宋_GBK"/>
          <w:b/>
          <w:sz w:val="28"/>
        </w:rPr>
        <w:t>.2021年老党员生活补贴中央补助资金（冀财行【2020】150号）绩效目标表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26、2021年老党员生活补贴中央补助资金（冀财行【2020】150号）绩效目标表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7"/>
        <w:gridCol w:w="1520"/>
        <w:gridCol w:w="1304"/>
        <w:gridCol w:w="1276"/>
        <w:gridCol w:w="1701"/>
      </w:tblGrid>
      <w:tr w14:paraId="5941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shd w:val="clear" w:color="auto" w:fill="auto"/>
            <w:vAlign w:val="center"/>
          </w:tcPr>
          <w:p w14:paraId="0D0312BB">
            <w:pPr>
              <w:spacing w:line="300" w:lineRule="exact"/>
              <w:ind w:left="0" w:leftChars="0"/>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384B7CEC">
            <w:pPr>
              <w:spacing w:line="300" w:lineRule="exact"/>
              <w:ind w:left="0" w:leftChars="0"/>
              <w:jc w:val="right"/>
              <w:rPr>
                <w:rFonts w:ascii="方正书宋_GBK" w:eastAsia="方正书宋_GBK"/>
              </w:rPr>
            </w:pPr>
            <w:r>
              <w:rPr>
                <w:rFonts w:hint="eastAsia" w:ascii="方正书宋_GBK" w:eastAsia="方正书宋_GBK"/>
              </w:rPr>
              <w:t>单位：万元</w:t>
            </w:r>
          </w:p>
        </w:tc>
      </w:tr>
      <w:tr w14:paraId="1942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0D144D0">
            <w:pPr>
              <w:spacing w:line="300" w:lineRule="exact"/>
              <w:ind w:left="0" w:leftChars="0"/>
              <w:jc w:val="center"/>
              <w:rPr>
                <w:rFonts w:ascii="方正书宋_GBK" w:eastAsia="方正书宋_GBK"/>
                <w:b/>
              </w:rPr>
            </w:pPr>
            <w:r>
              <w:rPr>
                <w:rFonts w:hint="eastAsia" w:ascii="方正书宋_GBK" w:eastAsia="方正书宋_GBK"/>
                <w:b/>
              </w:rPr>
              <w:t>项目编码</w:t>
            </w:r>
          </w:p>
        </w:tc>
        <w:tc>
          <w:tcPr>
            <w:tcW w:w="2477" w:type="dxa"/>
            <w:gridSpan w:val="3"/>
            <w:shd w:val="clear" w:color="auto" w:fill="auto"/>
            <w:vAlign w:val="center"/>
          </w:tcPr>
          <w:p w14:paraId="1E02970B">
            <w:pPr>
              <w:spacing w:line="300" w:lineRule="exact"/>
              <w:ind w:left="0" w:leftChars="0"/>
              <w:jc w:val="left"/>
              <w:rPr>
                <w:rFonts w:ascii="方正书宋_GBK" w:eastAsia="方正书宋_GBK"/>
              </w:rPr>
            </w:pPr>
            <w:r>
              <w:rPr>
                <w:rFonts w:ascii="方正书宋_GBK" w:eastAsia="方正书宋_GBK"/>
              </w:rPr>
              <w:t>13012921Y9S4PVU7SPTP5</w:t>
            </w:r>
          </w:p>
        </w:tc>
        <w:tc>
          <w:tcPr>
            <w:tcW w:w="1520" w:type="dxa"/>
            <w:shd w:val="clear" w:color="auto" w:fill="auto"/>
            <w:vAlign w:val="center"/>
          </w:tcPr>
          <w:p w14:paraId="4CDB9EB5">
            <w:pPr>
              <w:spacing w:line="300" w:lineRule="exact"/>
              <w:ind w:left="0" w:leftChars="0"/>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5FA6341">
            <w:pPr>
              <w:spacing w:line="300" w:lineRule="exact"/>
              <w:ind w:left="0" w:leftChars="0"/>
              <w:jc w:val="left"/>
              <w:rPr>
                <w:rFonts w:ascii="方正书宋_GBK" w:eastAsia="方正书宋_GBK"/>
              </w:rPr>
            </w:pPr>
            <w:r>
              <w:rPr>
                <w:rFonts w:ascii="方正书宋_GBK" w:eastAsia="方正书宋_GBK"/>
              </w:rPr>
              <w:t>2021</w:t>
            </w:r>
            <w:r>
              <w:rPr>
                <w:rFonts w:hint="eastAsia" w:ascii="方正书宋_GBK" w:eastAsia="方正书宋_GBK"/>
              </w:rPr>
              <w:t>年老党员生活补贴中央补助资金（冀财行【</w:t>
            </w:r>
            <w:r>
              <w:rPr>
                <w:rFonts w:ascii="方正书宋_GBK" w:eastAsia="方正书宋_GBK"/>
              </w:rPr>
              <w:t>2020</w:t>
            </w:r>
            <w:r>
              <w:rPr>
                <w:rFonts w:hint="eastAsia" w:ascii="方正书宋_GBK" w:eastAsia="方正书宋_GBK"/>
              </w:rPr>
              <w:t>】</w:t>
            </w:r>
            <w:r>
              <w:rPr>
                <w:rFonts w:ascii="方正书宋_GBK" w:eastAsia="方正书宋_GBK"/>
              </w:rPr>
              <w:t>150</w:t>
            </w:r>
            <w:r>
              <w:rPr>
                <w:rFonts w:hint="eastAsia" w:ascii="方正书宋_GBK" w:eastAsia="方正书宋_GBK"/>
              </w:rPr>
              <w:t>号）</w:t>
            </w:r>
          </w:p>
        </w:tc>
      </w:tr>
      <w:tr w14:paraId="4114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C24780">
            <w:pPr>
              <w:spacing w:line="300" w:lineRule="exact"/>
              <w:ind w:left="0" w:leftChars="0"/>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E0FEBAD">
            <w:pPr>
              <w:spacing w:line="300" w:lineRule="exact"/>
              <w:ind w:left="0" w:leftChars="0"/>
              <w:jc w:val="center"/>
              <w:rPr>
                <w:rFonts w:ascii="方正书宋_GBK" w:eastAsia="方正书宋_GBK"/>
                <w:b/>
              </w:rPr>
            </w:pPr>
            <w:r>
              <w:rPr>
                <w:rFonts w:hint="eastAsia" w:ascii="方正书宋_GBK" w:eastAsia="方正书宋_GBK"/>
                <w:b/>
              </w:rPr>
              <w:t>预算数</w:t>
            </w:r>
          </w:p>
        </w:tc>
        <w:tc>
          <w:tcPr>
            <w:tcW w:w="1343" w:type="dxa"/>
            <w:gridSpan w:val="2"/>
            <w:shd w:val="clear" w:color="auto" w:fill="auto"/>
            <w:vAlign w:val="center"/>
          </w:tcPr>
          <w:p w14:paraId="26A6F543">
            <w:pPr>
              <w:spacing w:line="300" w:lineRule="exact"/>
              <w:ind w:left="0" w:leftChars="0"/>
              <w:jc w:val="left"/>
              <w:rPr>
                <w:rFonts w:ascii="方正书宋_GBK" w:eastAsia="方正书宋_GBK"/>
              </w:rPr>
            </w:pPr>
            <w:r>
              <w:rPr>
                <w:rFonts w:ascii="方正书宋_GBK" w:eastAsia="方正书宋_GBK"/>
              </w:rPr>
              <w:t>6.27</w:t>
            </w:r>
          </w:p>
        </w:tc>
        <w:tc>
          <w:tcPr>
            <w:tcW w:w="1520" w:type="dxa"/>
            <w:shd w:val="clear" w:color="auto" w:fill="auto"/>
            <w:vAlign w:val="center"/>
          </w:tcPr>
          <w:p w14:paraId="1B340604">
            <w:pPr>
              <w:spacing w:line="300" w:lineRule="exact"/>
              <w:ind w:left="0" w:leftChars="0"/>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C327A8F">
            <w:pPr>
              <w:spacing w:line="300" w:lineRule="exact"/>
              <w:ind w:left="0" w:leftChars="0"/>
              <w:jc w:val="left"/>
              <w:rPr>
                <w:rFonts w:ascii="方正书宋_GBK" w:eastAsia="方正书宋_GBK"/>
              </w:rPr>
            </w:pPr>
            <w:r>
              <w:rPr>
                <w:rFonts w:ascii="方正书宋_GBK" w:eastAsia="方正书宋_GBK"/>
              </w:rPr>
              <w:t>6.27</w:t>
            </w:r>
          </w:p>
        </w:tc>
        <w:tc>
          <w:tcPr>
            <w:tcW w:w="1276" w:type="dxa"/>
            <w:shd w:val="clear" w:color="auto" w:fill="auto"/>
            <w:vAlign w:val="center"/>
          </w:tcPr>
          <w:p w14:paraId="6F342A9C">
            <w:pPr>
              <w:spacing w:line="300" w:lineRule="exact"/>
              <w:ind w:left="0" w:leftChars="0"/>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38A8B38">
            <w:pPr>
              <w:spacing w:line="300" w:lineRule="exact"/>
              <w:ind w:left="0" w:leftChars="0"/>
              <w:jc w:val="left"/>
              <w:rPr>
                <w:rFonts w:ascii="方正书宋_GBK" w:eastAsia="方正书宋_GBK"/>
              </w:rPr>
            </w:pPr>
            <w:r>
              <w:rPr>
                <w:rFonts w:ascii="方正书宋_GBK" w:eastAsia="方正书宋_GBK"/>
              </w:rPr>
              <w:t>0</w:t>
            </w:r>
          </w:p>
        </w:tc>
      </w:tr>
      <w:tr w14:paraId="1A7F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5FD5504">
            <w:pPr>
              <w:spacing w:line="300" w:lineRule="exact"/>
              <w:ind w:left="0" w:leftChars="0"/>
              <w:jc w:val="left"/>
              <w:outlineLvl w:val="3"/>
            </w:pPr>
          </w:p>
        </w:tc>
        <w:tc>
          <w:tcPr>
            <w:tcW w:w="8278" w:type="dxa"/>
            <w:gridSpan w:val="7"/>
            <w:shd w:val="clear" w:color="auto" w:fill="auto"/>
            <w:vAlign w:val="center"/>
          </w:tcPr>
          <w:p w14:paraId="468E9E83">
            <w:pPr>
              <w:spacing w:line="300" w:lineRule="exact"/>
              <w:ind w:left="0" w:leftChars="0"/>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r>
              <w:rPr>
                <w:rFonts w:ascii="方正书宋_GBK" w:eastAsia="方正书宋_GBK"/>
              </w:rPr>
              <w:t>.</w:t>
            </w:r>
          </w:p>
        </w:tc>
      </w:tr>
      <w:tr w14:paraId="5B6B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842E35A">
            <w:pPr>
              <w:spacing w:line="300" w:lineRule="exact"/>
              <w:ind w:left="0" w:leftChars="0"/>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5B99F08">
            <w:pPr>
              <w:spacing w:line="300" w:lineRule="exact"/>
              <w:ind w:left="0" w:leftChars="0"/>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259E6F6D">
            <w:pPr>
              <w:spacing w:line="300" w:lineRule="exact"/>
              <w:ind w:left="0" w:leftChars="0"/>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4C0734E">
            <w:pPr>
              <w:spacing w:line="300" w:lineRule="exact"/>
              <w:ind w:left="0" w:leftChars="0"/>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DDA8DB3">
            <w:pPr>
              <w:spacing w:line="300" w:lineRule="exact"/>
              <w:ind w:left="0" w:leftChars="0"/>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37E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5F334C1">
            <w:pPr>
              <w:spacing w:line="300" w:lineRule="exact"/>
              <w:ind w:left="0" w:leftChars="0"/>
              <w:jc w:val="left"/>
              <w:outlineLvl w:val="3"/>
            </w:pPr>
          </w:p>
        </w:tc>
        <w:tc>
          <w:tcPr>
            <w:tcW w:w="2410" w:type="dxa"/>
            <w:gridSpan w:val="2"/>
            <w:tcBorders>
              <w:bottom w:val="single" w:color="000000" w:sz="6" w:space="0"/>
            </w:tcBorders>
            <w:shd w:val="clear" w:color="auto" w:fill="auto"/>
            <w:vAlign w:val="center"/>
          </w:tcPr>
          <w:p w14:paraId="1DCE02E0">
            <w:pPr>
              <w:spacing w:line="300" w:lineRule="exact"/>
              <w:ind w:left="0" w:leftChars="0"/>
              <w:jc w:val="center"/>
              <w:rPr>
                <w:rFonts w:ascii="方正书宋_GBK" w:eastAsia="方正书宋_GBK"/>
              </w:rPr>
            </w:pPr>
            <w:r>
              <w:rPr>
                <w:rFonts w:ascii="方正书宋_GBK" w:eastAsia="方正书宋_GBK"/>
              </w:rPr>
              <w:t>30.00%</w:t>
            </w:r>
          </w:p>
        </w:tc>
        <w:tc>
          <w:tcPr>
            <w:tcW w:w="1587" w:type="dxa"/>
            <w:gridSpan w:val="2"/>
            <w:tcBorders>
              <w:bottom w:val="single" w:color="000000" w:sz="6" w:space="0"/>
            </w:tcBorders>
            <w:shd w:val="clear" w:color="auto" w:fill="auto"/>
            <w:vAlign w:val="center"/>
          </w:tcPr>
          <w:p w14:paraId="000DCED8">
            <w:pPr>
              <w:spacing w:line="300" w:lineRule="exact"/>
              <w:ind w:left="0" w:leftChars="0"/>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460BEFDD">
            <w:pPr>
              <w:spacing w:line="300" w:lineRule="exact"/>
              <w:ind w:left="0" w:leftChars="0"/>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07263CAA">
            <w:pPr>
              <w:spacing w:line="300" w:lineRule="exact"/>
              <w:ind w:left="0" w:leftChars="0"/>
              <w:jc w:val="center"/>
              <w:rPr>
                <w:rFonts w:ascii="方正书宋_GBK" w:eastAsia="方正书宋_GBK"/>
              </w:rPr>
            </w:pPr>
            <w:r>
              <w:rPr>
                <w:rFonts w:ascii="方正书宋_GBK" w:eastAsia="方正书宋_GBK"/>
              </w:rPr>
              <w:t>100.00%</w:t>
            </w:r>
          </w:p>
        </w:tc>
      </w:tr>
      <w:tr w14:paraId="1B08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BFCA7E4">
            <w:pPr>
              <w:spacing w:line="300" w:lineRule="exact"/>
              <w:ind w:left="0" w:leftChars="0"/>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6C1103FF">
            <w:pPr>
              <w:spacing w:line="300" w:lineRule="exact"/>
              <w:ind w:left="0" w:leftChars="0"/>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299C98E3">
            <w:pPr>
              <w:spacing w:line="300" w:lineRule="exact"/>
              <w:ind w:left="0" w:leftChars="0"/>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22F0171F">
      <w:pPr>
        <w:spacing w:line="14" w:lineRule="exact"/>
        <w:ind w:left="0" w:leftChars="0"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2D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217D453">
            <w:pPr>
              <w:spacing w:line="300" w:lineRule="exact"/>
              <w:ind w:left="0" w:leftChars="0"/>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2FBB90C">
            <w:pPr>
              <w:spacing w:line="300" w:lineRule="exact"/>
              <w:ind w:left="0" w:leftChars="0"/>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9897654">
            <w:pPr>
              <w:spacing w:line="300" w:lineRule="exact"/>
              <w:ind w:left="0" w:leftChars="0"/>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5345629">
            <w:pPr>
              <w:spacing w:line="300" w:lineRule="exact"/>
              <w:ind w:left="0" w:leftChars="0"/>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539E9B3">
            <w:pPr>
              <w:spacing w:line="300" w:lineRule="exact"/>
              <w:ind w:left="0" w:leftChars="0"/>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CC6A871">
            <w:pPr>
              <w:spacing w:line="300" w:lineRule="exact"/>
              <w:ind w:left="0" w:leftChars="0"/>
              <w:jc w:val="center"/>
              <w:rPr>
                <w:rFonts w:ascii="方正书宋_GBK" w:eastAsia="方正书宋_GBK"/>
                <w:b/>
              </w:rPr>
            </w:pPr>
            <w:r>
              <w:rPr>
                <w:rFonts w:hint="eastAsia" w:ascii="方正书宋_GBK" w:eastAsia="方正书宋_GBK"/>
                <w:b/>
              </w:rPr>
              <w:t>指标值确定依据</w:t>
            </w:r>
          </w:p>
        </w:tc>
      </w:tr>
      <w:tr w14:paraId="056A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C869B55">
            <w:pPr>
              <w:spacing w:line="300" w:lineRule="exact"/>
              <w:ind w:left="0" w:leftChars="0"/>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B12E9AB">
            <w:pPr>
              <w:spacing w:line="300" w:lineRule="exact"/>
              <w:ind w:left="0" w:leftChars="0"/>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5FEDD42">
            <w:pPr>
              <w:spacing w:line="300" w:lineRule="exact"/>
              <w:ind w:left="0" w:leftChars="0"/>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14:paraId="3737F06F">
            <w:pPr>
              <w:spacing w:line="300" w:lineRule="exact"/>
              <w:ind w:left="0" w:leftChars="0"/>
              <w:jc w:val="left"/>
              <w:rPr>
                <w:rFonts w:ascii="方正书宋_GBK" w:eastAsia="方正书宋_GBK"/>
              </w:rPr>
            </w:pPr>
            <w:r>
              <w:rPr>
                <w:rFonts w:hint="eastAsia" w:ascii="方正书宋_GBK" w:eastAsia="方正书宋_GBK"/>
              </w:rPr>
              <w:t>按计划及时对补助对象进行资金拨付</w:t>
            </w:r>
          </w:p>
        </w:tc>
        <w:tc>
          <w:tcPr>
            <w:tcW w:w="1276" w:type="dxa"/>
            <w:shd w:val="clear" w:color="auto" w:fill="auto"/>
            <w:vAlign w:val="center"/>
          </w:tcPr>
          <w:p w14:paraId="604EF68B">
            <w:pPr>
              <w:spacing w:line="300" w:lineRule="exact"/>
              <w:ind w:left="0" w:leftChars="0"/>
              <w:jc w:val="left"/>
              <w:rPr>
                <w:rFonts w:ascii="方正书宋_GBK" w:eastAsia="方正书宋_GBK"/>
              </w:rPr>
            </w:pPr>
            <w:r>
              <w:rPr>
                <w:rFonts w:ascii="方正书宋_GBK" w:eastAsia="方正书宋_GBK"/>
              </w:rPr>
              <w:t>100%</w:t>
            </w:r>
          </w:p>
        </w:tc>
        <w:tc>
          <w:tcPr>
            <w:tcW w:w="1701" w:type="dxa"/>
            <w:shd w:val="clear" w:color="auto" w:fill="auto"/>
            <w:vAlign w:val="center"/>
          </w:tcPr>
          <w:p w14:paraId="4E4CEFF8">
            <w:pPr>
              <w:spacing w:line="300" w:lineRule="exact"/>
              <w:ind w:left="0" w:leftChars="0"/>
              <w:jc w:val="left"/>
              <w:rPr>
                <w:rFonts w:ascii="方正书宋_GBK" w:eastAsia="方正书宋_GBK"/>
              </w:rPr>
            </w:pPr>
          </w:p>
        </w:tc>
      </w:tr>
      <w:tr w14:paraId="5B2E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CDC8874">
            <w:pPr>
              <w:spacing w:line="300" w:lineRule="exact"/>
              <w:ind w:left="0" w:leftChars="0"/>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14:paraId="19D05F2B">
            <w:pPr>
              <w:spacing w:line="300" w:lineRule="exact"/>
              <w:ind w:left="0" w:leftChars="0"/>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10EF841">
            <w:pPr>
              <w:spacing w:line="300" w:lineRule="exact"/>
              <w:ind w:left="0" w:leftChars="0"/>
              <w:jc w:val="left"/>
              <w:rPr>
                <w:rFonts w:hint="eastAsia" w:ascii="方正书宋_GBK" w:eastAsia="方正书宋_GBK"/>
              </w:rPr>
            </w:pPr>
            <w:r>
              <w:rPr>
                <w:rFonts w:hint="eastAsia" w:ascii="方正书宋_GBK" w:eastAsia="方正书宋_GBK"/>
              </w:rPr>
              <w:t>老党员生活情况</w:t>
            </w:r>
          </w:p>
        </w:tc>
        <w:tc>
          <w:tcPr>
            <w:tcW w:w="2891" w:type="dxa"/>
            <w:shd w:val="clear" w:color="auto" w:fill="auto"/>
            <w:vAlign w:val="center"/>
          </w:tcPr>
          <w:p w14:paraId="7B4EA8D4">
            <w:pPr>
              <w:spacing w:line="300" w:lineRule="exact"/>
              <w:ind w:left="0" w:leftChars="0"/>
              <w:jc w:val="left"/>
              <w:rPr>
                <w:rFonts w:ascii="方正书宋_GBK" w:eastAsia="方正书宋_GBK"/>
              </w:rPr>
            </w:pPr>
            <w:r>
              <w:rPr>
                <w:rFonts w:hint="eastAsia" w:ascii="方正书宋_GBK" w:eastAsia="方正书宋_GBK"/>
              </w:rPr>
              <w:t>老党员生活质量是否改善</w:t>
            </w:r>
          </w:p>
        </w:tc>
        <w:tc>
          <w:tcPr>
            <w:tcW w:w="1276" w:type="dxa"/>
            <w:shd w:val="clear" w:color="auto" w:fill="auto"/>
            <w:vAlign w:val="center"/>
          </w:tcPr>
          <w:p w14:paraId="6714E7C2">
            <w:pPr>
              <w:spacing w:line="300" w:lineRule="exact"/>
              <w:ind w:left="0" w:leftChars="0"/>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14:paraId="18CCC58C">
            <w:pPr>
              <w:spacing w:line="300" w:lineRule="exact"/>
              <w:ind w:left="0" w:leftChars="0"/>
              <w:jc w:val="left"/>
              <w:rPr>
                <w:rFonts w:ascii="方正书宋_GBK" w:eastAsia="方正书宋_GBK"/>
              </w:rPr>
            </w:pPr>
          </w:p>
        </w:tc>
      </w:tr>
      <w:tr w14:paraId="0666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FAB59EC">
            <w:pPr>
              <w:spacing w:line="300" w:lineRule="exact"/>
              <w:ind w:left="0" w:leftChars="0"/>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9561FDF">
            <w:pPr>
              <w:spacing w:line="300" w:lineRule="exact"/>
              <w:ind w:left="0" w:leftChars="0"/>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B9CEB0B">
            <w:pPr>
              <w:spacing w:line="300" w:lineRule="exact"/>
              <w:ind w:left="0" w:leftChars="0"/>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60B0FAC">
            <w:pPr>
              <w:spacing w:line="300" w:lineRule="exact"/>
              <w:ind w:left="0" w:leftChars="0"/>
              <w:jc w:val="left"/>
              <w:rPr>
                <w:rFonts w:ascii="方正书宋_GBK" w:eastAsia="方正书宋_GBK"/>
              </w:rPr>
            </w:pPr>
            <w:r>
              <w:rPr>
                <w:rFonts w:hint="eastAsia" w:ascii="方正书宋_GBK" w:eastAsia="方正书宋_GBK"/>
              </w:rPr>
              <w:t>服务老党员满意度</w:t>
            </w:r>
          </w:p>
        </w:tc>
        <w:tc>
          <w:tcPr>
            <w:tcW w:w="1276" w:type="dxa"/>
            <w:shd w:val="clear" w:color="auto" w:fill="auto"/>
            <w:vAlign w:val="center"/>
          </w:tcPr>
          <w:p w14:paraId="4099ED2E">
            <w:pPr>
              <w:spacing w:line="300" w:lineRule="exact"/>
              <w:ind w:left="0" w:leftChars="0"/>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8BA4E0D">
            <w:pPr>
              <w:spacing w:line="300" w:lineRule="exact"/>
              <w:ind w:left="0" w:leftChars="0"/>
              <w:jc w:val="left"/>
              <w:rPr>
                <w:rFonts w:ascii="方正书宋_GBK" w:eastAsia="方正书宋_GBK"/>
              </w:rPr>
            </w:pPr>
          </w:p>
        </w:tc>
      </w:tr>
    </w:tbl>
    <w:p w14:paraId="5E1FB696">
      <w:pPr>
        <w:spacing w:line="300" w:lineRule="exact"/>
        <w:ind w:left="0" w:leftChars="0" w:firstLine="420" w:firstLineChars="200"/>
        <w:jc w:val="left"/>
        <w:sectPr>
          <w:pgSz w:w="11907" w:h="16839"/>
          <w:pgMar w:top="1984" w:right="1304" w:bottom="1134" w:left="1304" w:header="851" w:footer="992" w:gutter="0"/>
          <w:pgNumType w:fmt="numberInDash"/>
          <w:cols w:space="425" w:num="1"/>
          <w:docGrid w:type="lines" w:linePitch="312" w:charSpace="0"/>
        </w:sectPr>
      </w:pPr>
    </w:p>
    <w:bookmarkEnd w:id="0"/>
    <w:p w14:paraId="04D00E0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9827606">
      <w:pPr>
        <w:ind w:firstLine="320" w:firstLineChars="100"/>
        <w:jc w:val="left"/>
        <w:outlineLvl w:val="0"/>
        <w:rPr>
          <w:rFonts w:hint="eastAsia" w:ascii="仿宋" w:hAnsi="仿宋" w:eastAsia="仿宋" w:cs="仿宋"/>
          <w:sz w:val="32"/>
          <w:szCs w:val="32"/>
        </w:rPr>
      </w:pPr>
      <w:bookmarkStart w:id="26"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年我</w:t>
      </w:r>
      <w:r>
        <w:rPr>
          <w:rFonts w:hint="eastAsia" w:ascii="仿宋" w:hAnsi="仿宋" w:eastAsia="仿宋" w:cs="仿宋"/>
          <w:sz w:val="32"/>
          <w:szCs w:val="32"/>
          <w:lang w:eastAsia="zh-CN"/>
        </w:rPr>
        <w:t>部门</w:t>
      </w:r>
      <w:r>
        <w:rPr>
          <w:rFonts w:hint="eastAsia" w:ascii="仿宋" w:hAnsi="仿宋" w:eastAsia="仿宋" w:cs="仿宋"/>
          <w:sz w:val="32"/>
          <w:szCs w:val="32"/>
        </w:rPr>
        <w:t>没有安排政府采购预算，政府采购预算金额为0万元。</w:t>
      </w:r>
    </w:p>
    <w:p w14:paraId="73F3F0F7">
      <w:pPr>
        <w:ind w:firstLine="320" w:firstLineChars="100"/>
        <w:jc w:val="left"/>
        <w:outlineLvl w:val="0"/>
        <w:rPr>
          <w:rFonts w:hint="eastAsia" w:ascii="仿宋" w:hAnsi="仿宋" w:eastAsia="仿宋" w:cs="仿宋"/>
          <w:sz w:val="32"/>
          <w:szCs w:val="32"/>
        </w:rPr>
      </w:pPr>
    </w:p>
    <w:p w14:paraId="79F8E27F">
      <w:pPr>
        <w:spacing w:line="540" w:lineRule="exact"/>
        <w:jc w:val="center"/>
        <w:outlineLvl w:val="0"/>
        <w:rPr>
          <w:rFonts w:hint="eastAsia" w:ascii="方正小标宋_GBK" w:hAnsi="Times New Roman" w:eastAsia="方正小标宋_GBK" w:cs="Times New Roman"/>
          <w:sz w:val="32"/>
          <w:szCs w:val="24"/>
        </w:rPr>
      </w:pPr>
      <w:r>
        <w:rPr>
          <w:rFonts w:hint="eastAsia" w:ascii="方正小标宋_GBK" w:hAnsi="Times New Roman" w:eastAsia="方正小标宋_GBK"/>
          <w:sz w:val="32"/>
          <w:szCs w:val="24"/>
        </w:rPr>
        <w:t>部门政府采购预算</w:t>
      </w:r>
    </w:p>
    <w:tbl>
      <w:tblPr>
        <w:tblStyle w:val="9"/>
        <w:tblW w:w="139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052"/>
        <w:gridCol w:w="931"/>
        <w:gridCol w:w="942"/>
        <w:gridCol w:w="727"/>
        <w:gridCol w:w="727"/>
        <w:gridCol w:w="815"/>
        <w:gridCol w:w="918"/>
        <w:gridCol w:w="918"/>
        <w:gridCol w:w="918"/>
        <w:gridCol w:w="918"/>
        <w:gridCol w:w="921"/>
        <w:gridCol w:w="928"/>
        <w:gridCol w:w="883"/>
      </w:tblGrid>
      <w:tr w14:paraId="63BD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7535" w:type="dxa"/>
            <w:gridSpan w:val="7"/>
            <w:tcBorders>
              <w:top w:val="single" w:color="FFFFFF" w:sz="6" w:space="0"/>
              <w:left w:val="single" w:color="FFFFFF" w:sz="6" w:space="0"/>
              <w:bottom w:val="single" w:color="000000" w:sz="6" w:space="0"/>
              <w:right w:val="single" w:color="FFFFFF" w:sz="6" w:space="0"/>
            </w:tcBorders>
            <w:vAlign w:val="center"/>
          </w:tcPr>
          <w:p w14:paraId="5FC113DE">
            <w:pPr>
              <w:spacing w:line="300" w:lineRule="exact"/>
              <w:jc w:val="left"/>
              <w:rPr>
                <w:rFonts w:hint="default" w:ascii="方正小标宋_GBK" w:eastAsia="方正小标宋_GBK" w:cs="Times New Roman"/>
                <w:sz w:val="24"/>
                <w:lang w:val="en-US" w:eastAsia="zh-CN"/>
              </w:rPr>
            </w:pPr>
            <w:r>
              <w:rPr>
                <w:rFonts w:hint="eastAsia" w:ascii="方正小标宋_GBK" w:eastAsia="方正小标宋_GBK"/>
                <w:sz w:val="24"/>
                <w:lang w:val="en-US" w:eastAsia="zh-CN"/>
              </w:rPr>
              <w:t>203赞皇县委组织部</w:t>
            </w:r>
          </w:p>
        </w:tc>
        <w:tc>
          <w:tcPr>
            <w:tcW w:w="6404" w:type="dxa"/>
            <w:gridSpan w:val="7"/>
            <w:tcBorders>
              <w:top w:val="single" w:color="FFFFFF" w:sz="6" w:space="0"/>
              <w:left w:val="single" w:color="FFFFFF" w:sz="6" w:space="0"/>
              <w:bottom w:val="single" w:color="000000" w:sz="6" w:space="0"/>
              <w:right w:val="single" w:color="FFFFFF" w:sz="6" w:space="0"/>
            </w:tcBorders>
            <w:vAlign w:val="center"/>
          </w:tcPr>
          <w:p w14:paraId="426F6153">
            <w:pPr>
              <w:spacing w:line="300" w:lineRule="exact"/>
              <w:jc w:val="right"/>
              <w:rPr>
                <w:rFonts w:ascii="方正书宋_GBK" w:eastAsia="方正书宋_GBK" w:cs="Times New Roman"/>
                <w:sz w:val="24"/>
              </w:rPr>
            </w:pPr>
            <w:r>
              <w:rPr>
                <w:rFonts w:hint="eastAsia" w:ascii="方正书宋_GBK" w:eastAsia="方正书宋_GBK"/>
                <w:sz w:val="24"/>
              </w:rPr>
              <w:t>单位：万元</w:t>
            </w:r>
          </w:p>
        </w:tc>
      </w:tr>
      <w:tr w14:paraId="5A66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3393" w:type="dxa"/>
            <w:gridSpan w:val="2"/>
            <w:tcBorders>
              <w:top w:val="single" w:color="000000" w:sz="6" w:space="0"/>
              <w:left w:val="single" w:color="000000" w:sz="6" w:space="0"/>
              <w:bottom w:val="single" w:color="000000" w:sz="6" w:space="0"/>
              <w:right w:val="single" w:color="000000" w:sz="6" w:space="0"/>
            </w:tcBorders>
            <w:vAlign w:val="center"/>
          </w:tcPr>
          <w:p w14:paraId="1A803E31">
            <w:pPr>
              <w:spacing w:line="300" w:lineRule="exact"/>
              <w:jc w:val="center"/>
              <w:rPr>
                <w:rFonts w:ascii="方正书宋_GBK" w:eastAsia="方正书宋_GBK" w:cs="Times New Roman"/>
                <w:b/>
              </w:rPr>
            </w:pPr>
            <w:r>
              <w:rPr>
                <w:rFonts w:hint="eastAsia" w:ascii="方正书宋_GBK" w:eastAsia="方正书宋_GBK"/>
                <w:b/>
              </w:rPr>
              <w:t>政府采购项目来源</w:t>
            </w:r>
          </w:p>
        </w:tc>
        <w:tc>
          <w:tcPr>
            <w:tcW w:w="931" w:type="dxa"/>
            <w:vMerge w:val="restart"/>
            <w:tcBorders>
              <w:top w:val="single" w:color="000000" w:sz="6" w:space="0"/>
              <w:left w:val="single" w:color="000000" w:sz="6" w:space="0"/>
              <w:bottom w:val="single" w:color="000000" w:sz="6" w:space="0"/>
              <w:right w:val="single" w:color="000000" w:sz="6" w:space="0"/>
            </w:tcBorders>
            <w:vAlign w:val="center"/>
          </w:tcPr>
          <w:p w14:paraId="1522E519">
            <w:pPr>
              <w:spacing w:line="300" w:lineRule="exact"/>
              <w:jc w:val="center"/>
              <w:rPr>
                <w:rFonts w:ascii="方正书宋_GBK" w:eastAsia="方正书宋_GBK" w:cs="Times New Roman"/>
                <w:b/>
              </w:rPr>
            </w:pPr>
            <w:r>
              <w:rPr>
                <w:rFonts w:hint="eastAsia" w:ascii="方正书宋_GBK" w:eastAsia="方正书宋_GBK"/>
                <w:b/>
              </w:rPr>
              <w:t>采购物品名称</w:t>
            </w:r>
          </w:p>
        </w:tc>
        <w:tc>
          <w:tcPr>
            <w:tcW w:w="942" w:type="dxa"/>
            <w:vMerge w:val="restart"/>
            <w:tcBorders>
              <w:top w:val="single" w:color="000000" w:sz="6" w:space="0"/>
              <w:left w:val="single" w:color="000000" w:sz="6" w:space="0"/>
              <w:bottom w:val="single" w:color="000000" w:sz="6" w:space="0"/>
              <w:right w:val="single" w:color="000000" w:sz="6" w:space="0"/>
            </w:tcBorders>
            <w:vAlign w:val="center"/>
          </w:tcPr>
          <w:p w14:paraId="26DBAA93">
            <w:pPr>
              <w:spacing w:line="300" w:lineRule="exact"/>
              <w:jc w:val="center"/>
              <w:rPr>
                <w:rFonts w:ascii="方正书宋_GBK" w:eastAsia="方正书宋_GBK" w:cs="Times New Roman"/>
                <w:b/>
              </w:rPr>
            </w:pPr>
            <w:r>
              <w:rPr>
                <w:rFonts w:hint="eastAsia" w:ascii="方正书宋_GBK" w:eastAsia="方正书宋_GBK"/>
                <w:b/>
              </w:rPr>
              <w:t>政府采购目录序号</w:t>
            </w:r>
          </w:p>
        </w:tc>
        <w:tc>
          <w:tcPr>
            <w:tcW w:w="727" w:type="dxa"/>
            <w:vMerge w:val="restart"/>
            <w:tcBorders>
              <w:top w:val="single" w:color="000000" w:sz="6" w:space="0"/>
              <w:left w:val="single" w:color="000000" w:sz="6" w:space="0"/>
              <w:bottom w:val="single" w:color="000000" w:sz="6" w:space="0"/>
              <w:right w:val="single" w:color="000000" w:sz="6" w:space="0"/>
            </w:tcBorders>
            <w:vAlign w:val="center"/>
          </w:tcPr>
          <w:p w14:paraId="22CA8ABA">
            <w:pPr>
              <w:spacing w:line="300" w:lineRule="exact"/>
              <w:jc w:val="center"/>
              <w:rPr>
                <w:rFonts w:ascii="方正书宋_GBK" w:eastAsia="方正书宋_GBK" w:cs="Times New Roman"/>
                <w:b/>
              </w:rPr>
            </w:pPr>
            <w:r>
              <w:rPr>
                <w:rFonts w:hint="eastAsia" w:ascii="方正书宋_GBK" w:eastAsia="方正书宋_GBK"/>
                <w:b/>
              </w:rPr>
              <w:t>数量  单位</w:t>
            </w:r>
          </w:p>
        </w:tc>
        <w:tc>
          <w:tcPr>
            <w:tcW w:w="727" w:type="dxa"/>
            <w:vMerge w:val="restart"/>
            <w:tcBorders>
              <w:top w:val="single" w:color="000000" w:sz="6" w:space="0"/>
              <w:left w:val="single" w:color="000000" w:sz="6" w:space="0"/>
              <w:bottom w:val="single" w:color="000000" w:sz="6" w:space="0"/>
              <w:right w:val="single" w:color="000000" w:sz="6" w:space="0"/>
            </w:tcBorders>
            <w:vAlign w:val="center"/>
          </w:tcPr>
          <w:p w14:paraId="4D07F639">
            <w:pPr>
              <w:spacing w:line="300" w:lineRule="exact"/>
              <w:jc w:val="center"/>
              <w:rPr>
                <w:rFonts w:ascii="方正书宋_GBK" w:eastAsia="方正书宋_GBK" w:cs="Times New Roman"/>
                <w:b/>
              </w:rPr>
            </w:pPr>
            <w:r>
              <w:rPr>
                <w:rFonts w:hint="eastAsia" w:ascii="方正书宋_GBK" w:eastAsia="方正书宋_GBK"/>
                <w:b/>
              </w:rPr>
              <w:t>数量</w:t>
            </w:r>
          </w:p>
        </w:tc>
        <w:tc>
          <w:tcPr>
            <w:tcW w:w="815" w:type="dxa"/>
            <w:vMerge w:val="restart"/>
            <w:tcBorders>
              <w:top w:val="single" w:color="000000" w:sz="6" w:space="0"/>
              <w:left w:val="single" w:color="000000" w:sz="6" w:space="0"/>
              <w:bottom w:val="single" w:color="000000" w:sz="6" w:space="0"/>
              <w:right w:val="single" w:color="000000" w:sz="6" w:space="0"/>
            </w:tcBorders>
            <w:vAlign w:val="center"/>
          </w:tcPr>
          <w:p w14:paraId="699740EB">
            <w:pPr>
              <w:spacing w:line="300" w:lineRule="exact"/>
              <w:jc w:val="center"/>
              <w:rPr>
                <w:rFonts w:ascii="方正书宋_GBK" w:eastAsia="方正书宋_GBK" w:cs="Times New Roman"/>
                <w:b/>
              </w:rPr>
            </w:pPr>
            <w:r>
              <w:rPr>
                <w:rFonts w:hint="eastAsia" w:ascii="方正书宋_GBK" w:eastAsia="方正书宋_GBK"/>
                <w:b/>
              </w:rPr>
              <w:t>单价</w:t>
            </w:r>
          </w:p>
        </w:tc>
        <w:tc>
          <w:tcPr>
            <w:tcW w:w="6404" w:type="dxa"/>
            <w:gridSpan w:val="7"/>
            <w:tcBorders>
              <w:top w:val="single" w:color="000000" w:sz="6" w:space="0"/>
              <w:left w:val="single" w:color="000000" w:sz="6" w:space="0"/>
              <w:bottom w:val="single" w:color="000000" w:sz="6" w:space="0"/>
              <w:right w:val="single" w:color="000000" w:sz="6" w:space="0"/>
            </w:tcBorders>
            <w:vAlign w:val="center"/>
          </w:tcPr>
          <w:p w14:paraId="253F5C60">
            <w:pPr>
              <w:spacing w:line="300" w:lineRule="exact"/>
              <w:jc w:val="center"/>
              <w:rPr>
                <w:rFonts w:ascii="方正书宋_GBK" w:eastAsia="方正书宋_GBK" w:cs="Times New Roman"/>
                <w:b/>
              </w:rPr>
            </w:pPr>
            <w:r>
              <w:rPr>
                <w:rFonts w:hint="eastAsia" w:ascii="方正书宋_GBK" w:eastAsia="方正书宋_GBK"/>
                <w:b/>
              </w:rPr>
              <w:t>政府采购金额</w:t>
            </w:r>
          </w:p>
        </w:tc>
      </w:tr>
      <w:tr w14:paraId="0E41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14:paraId="41339761">
            <w:pPr>
              <w:spacing w:line="300" w:lineRule="exact"/>
              <w:jc w:val="center"/>
              <w:rPr>
                <w:rFonts w:ascii="方正书宋_GBK" w:eastAsia="方正书宋_GBK" w:cs="Times New Roman"/>
                <w:b/>
              </w:rPr>
            </w:pPr>
            <w:r>
              <w:rPr>
                <w:rFonts w:hint="eastAsia" w:ascii="方正书宋_GBK" w:eastAsia="方正书宋_GBK"/>
                <w:b/>
              </w:rPr>
              <w:t>项目名称</w:t>
            </w:r>
          </w:p>
        </w:tc>
        <w:tc>
          <w:tcPr>
            <w:tcW w:w="1052" w:type="dxa"/>
            <w:vMerge w:val="restart"/>
            <w:tcBorders>
              <w:top w:val="single" w:color="000000" w:sz="6" w:space="0"/>
              <w:left w:val="single" w:color="000000" w:sz="6" w:space="0"/>
              <w:bottom w:val="single" w:color="000000" w:sz="6" w:space="0"/>
              <w:right w:val="single" w:color="000000" w:sz="6" w:space="0"/>
            </w:tcBorders>
            <w:vAlign w:val="center"/>
          </w:tcPr>
          <w:p w14:paraId="0848DBDA">
            <w:pPr>
              <w:spacing w:line="300" w:lineRule="exact"/>
              <w:jc w:val="center"/>
              <w:rPr>
                <w:rFonts w:ascii="方正书宋_GBK" w:eastAsia="方正书宋_GBK" w:cs="Times New Roman"/>
                <w:b/>
              </w:rPr>
            </w:pPr>
            <w:r>
              <w:rPr>
                <w:rFonts w:hint="eastAsia" w:ascii="方正书宋_GBK" w:eastAsia="方正书宋_GBK"/>
                <w:b/>
              </w:rPr>
              <w:t>预算资金</w:t>
            </w:r>
          </w:p>
        </w:tc>
        <w:tc>
          <w:tcPr>
            <w:tcW w:w="931" w:type="dxa"/>
            <w:vMerge w:val="continue"/>
            <w:tcBorders>
              <w:top w:val="single" w:color="000000" w:sz="6" w:space="0"/>
              <w:left w:val="single" w:color="000000" w:sz="6" w:space="0"/>
              <w:bottom w:val="single" w:color="000000" w:sz="6" w:space="0"/>
              <w:right w:val="single" w:color="000000" w:sz="6" w:space="0"/>
            </w:tcBorders>
            <w:vAlign w:val="center"/>
          </w:tcPr>
          <w:p w14:paraId="20676A8F">
            <w:pPr>
              <w:widowControl/>
              <w:jc w:val="left"/>
              <w:rPr>
                <w:rFonts w:ascii="方正书宋_GBK" w:eastAsia="方正书宋_GBK" w:cs="Times New Roman"/>
                <w:b/>
              </w:rPr>
            </w:pPr>
          </w:p>
        </w:tc>
        <w:tc>
          <w:tcPr>
            <w:tcW w:w="942" w:type="dxa"/>
            <w:vMerge w:val="continue"/>
            <w:tcBorders>
              <w:top w:val="single" w:color="000000" w:sz="6" w:space="0"/>
              <w:left w:val="single" w:color="000000" w:sz="6" w:space="0"/>
              <w:bottom w:val="single" w:color="000000" w:sz="6" w:space="0"/>
              <w:right w:val="single" w:color="000000" w:sz="6" w:space="0"/>
            </w:tcBorders>
            <w:vAlign w:val="center"/>
          </w:tcPr>
          <w:p w14:paraId="3F8D034B">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5CFF7C67">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7256870A">
            <w:pPr>
              <w:widowControl/>
              <w:jc w:val="left"/>
              <w:rPr>
                <w:rFonts w:ascii="方正书宋_GBK" w:eastAsia="方正书宋_GBK" w:cs="Times New Roman"/>
                <w:b/>
              </w:rPr>
            </w:pPr>
          </w:p>
        </w:tc>
        <w:tc>
          <w:tcPr>
            <w:tcW w:w="815" w:type="dxa"/>
            <w:vMerge w:val="continue"/>
            <w:tcBorders>
              <w:top w:val="single" w:color="000000" w:sz="6" w:space="0"/>
              <w:left w:val="single" w:color="000000" w:sz="6" w:space="0"/>
              <w:bottom w:val="single" w:color="000000" w:sz="6" w:space="0"/>
              <w:right w:val="single" w:color="000000" w:sz="6" w:space="0"/>
            </w:tcBorders>
            <w:vAlign w:val="center"/>
          </w:tcPr>
          <w:p w14:paraId="4AF571A3">
            <w:pPr>
              <w:widowControl/>
              <w:jc w:val="left"/>
              <w:rPr>
                <w:rFonts w:ascii="方正书宋_GBK" w:eastAsia="方正书宋_GBK" w:cs="Times New Roman"/>
                <w:b/>
              </w:rPr>
            </w:pPr>
          </w:p>
        </w:tc>
        <w:tc>
          <w:tcPr>
            <w:tcW w:w="918" w:type="dxa"/>
            <w:vMerge w:val="restart"/>
            <w:tcBorders>
              <w:top w:val="single" w:color="000000" w:sz="6" w:space="0"/>
              <w:left w:val="single" w:color="000000" w:sz="6" w:space="0"/>
              <w:bottom w:val="single" w:color="000000" w:sz="6" w:space="0"/>
              <w:right w:val="single" w:color="000000" w:sz="6" w:space="0"/>
            </w:tcBorders>
            <w:vAlign w:val="center"/>
          </w:tcPr>
          <w:p w14:paraId="3EACE8C3">
            <w:pPr>
              <w:spacing w:line="300" w:lineRule="exact"/>
              <w:jc w:val="center"/>
              <w:rPr>
                <w:rFonts w:ascii="方正书宋_GBK" w:eastAsia="方正书宋_GBK" w:cs="Times New Roman"/>
                <w:b/>
              </w:rPr>
            </w:pPr>
            <w:r>
              <w:rPr>
                <w:rFonts w:hint="eastAsia" w:ascii="方正书宋_GBK" w:eastAsia="方正书宋_GBK"/>
                <w:b/>
              </w:rPr>
              <w:t>总计</w:t>
            </w:r>
          </w:p>
        </w:tc>
        <w:tc>
          <w:tcPr>
            <w:tcW w:w="4603" w:type="dxa"/>
            <w:gridSpan w:val="5"/>
            <w:tcBorders>
              <w:top w:val="single" w:color="000000" w:sz="6" w:space="0"/>
              <w:left w:val="single" w:color="000000" w:sz="6" w:space="0"/>
              <w:bottom w:val="single" w:color="000000" w:sz="6" w:space="0"/>
              <w:right w:val="single" w:color="000000" w:sz="6" w:space="0"/>
            </w:tcBorders>
            <w:vAlign w:val="center"/>
          </w:tcPr>
          <w:p w14:paraId="6A77D18B">
            <w:pPr>
              <w:spacing w:line="300" w:lineRule="exact"/>
              <w:jc w:val="center"/>
              <w:rPr>
                <w:rFonts w:ascii="方正书宋_GBK" w:eastAsia="方正书宋_GBK" w:cs="Times New Roman"/>
                <w:b/>
              </w:rPr>
            </w:pPr>
            <w:r>
              <w:rPr>
                <w:rFonts w:hint="eastAsia" w:ascii="方正书宋_GBK" w:eastAsia="方正书宋_GBK"/>
                <w:b/>
              </w:rPr>
              <w:t>当年部门预算安排资金</w:t>
            </w:r>
          </w:p>
        </w:tc>
        <w:tc>
          <w:tcPr>
            <w:tcW w:w="883" w:type="dxa"/>
            <w:vMerge w:val="restart"/>
            <w:tcBorders>
              <w:top w:val="single" w:color="000000" w:sz="6" w:space="0"/>
              <w:left w:val="single" w:color="000000" w:sz="6" w:space="0"/>
              <w:bottom w:val="single" w:color="000000" w:sz="6" w:space="0"/>
              <w:right w:val="single" w:color="000000" w:sz="6" w:space="0"/>
            </w:tcBorders>
            <w:vAlign w:val="center"/>
          </w:tcPr>
          <w:p w14:paraId="662A49EE">
            <w:pPr>
              <w:spacing w:line="300" w:lineRule="exact"/>
              <w:jc w:val="center"/>
              <w:rPr>
                <w:rFonts w:ascii="方正书宋_GBK" w:eastAsia="方正书宋_GBK" w:cs="Times New Roman"/>
                <w:b/>
              </w:rPr>
            </w:pPr>
            <w:r>
              <w:rPr>
                <w:rFonts w:hint="eastAsia" w:ascii="方正书宋_GBK" w:eastAsia="方正书宋_GBK"/>
                <w:b/>
              </w:rPr>
              <w:t>其他渠道资金</w:t>
            </w:r>
          </w:p>
        </w:tc>
      </w:tr>
      <w:tr w14:paraId="53C2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tblHeader/>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14:paraId="625BF7EA">
            <w:pPr>
              <w:widowControl/>
              <w:jc w:val="left"/>
              <w:rPr>
                <w:rFonts w:ascii="方正书宋_GBK" w:eastAsia="方正书宋_GBK" w:cs="Times New Roman"/>
                <w:b/>
              </w:rPr>
            </w:pPr>
          </w:p>
        </w:tc>
        <w:tc>
          <w:tcPr>
            <w:tcW w:w="1052" w:type="dxa"/>
            <w:vMerge w:val="continue"/>
            <w:tcBorders>
              <w:top w:val="single" w:color="000000" w:sz="6" w:space="0"/>
              <w:left w:val="single" w:color="000000" w:sz="6" w:space="0"/>
              <w:bottom w:val="single" w:color="000000" w:sz="6" w:space="0"/>
              <w:right w:val="single" w:color="000000" w:sz="6" w:space="0"/>
            </w:tcBorders>
            <w:vAlign w:val="center"/>
          </w:tcPr>
          <w:p w14:paraId="703BACED">
            <w:pPr>
              <w:widowControl/>
              <w:jc w:val="left"/>
              <w:rPr>
                <w:rFonts w:ascii="方正书宋_GBK" w:eastAsia="方正书宋_GBK" w:cs="Times New Roman"/>
                <w:b/>
              </w:rPr>
            </w:pPr>
          </w:p>
        </w:tc>
        <w:tc>
          <w:tcPr>
            <w:tcW w:w="931" w:type="dxa"/>
            <w:vMerge w:val="continue"/>
            <w:tcBorders>
              <w:top w:val="single" w:color="000000" w:sz="6" w:space="0"/>
              <w:left w:val="single" w:color="000000" w:sz="6" w:space="0"/>
              <w:bottom w:val="single" w:color="000000" w:sz="6" w:space="0"/>
              <w:right w:val="single" w:color="000000" w:sz="6" w:space="0"/>
            </w:tcBorders>
            <w:vAlign w:val="center"/>
          </w:tcPr>
          <w:p w14:paraId="294D61A6">
            <w:pPr>
              <w:widowControl/>
              <w:jc w:val="left"/>
              <w:rPr>
                <w:rFonts w:ascii="方正书宋_GBK" w:eastAsia="方正书宋_GBK" w:cs="Times New Roman"/>
                <w:b/>
              </w:rPr>
            </w:pPr>
          </w:p>
        </w:tc>
        <w:tc>
          <w:tcPr>
            <w:tcW w:w="942" w:type="dxa"/>
            <w:vMerge w:val="continue"/>
            <w:tcBorders>
              <w:top w:val="single" w:color="000000" w:sz="6" w:space="0"/>
              <w:left w:val="single" w:color="000000" w:sz="6" w:space="0"/>
              <w:bottom w:val="single" w:color="000000" w:sz="6" w:space="0"/>
              <w:right w:val="single" w:color="000000" w:sz="6" w:space="0"/>
            </w:tcBorders>
            <w:vAlign w:val="center"/>
          </w:tcPr>
          <w:p w14:paraId="27699E30">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66DCBFDD">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1CC64A7E">
            <w:pPr>
              <w:widowControl/>
              <w:jc w:val="left"/>
              <w:rPr>
                <w:rFonts w:ascii="方正书宋_GBK" w:eastAsia="方正书宋_GBK" w:cs="Times New Roman"/>
                <w:b/>
              </w:rPr>
            </w:pPr>
          </w:p>
        </w:tc>
        <w:tc>
          <w:tcPr>
            <w:tcW w:w="815" w:type="dxa"/>
            <w:vMerge w:val="continue"/>
            <w:tcBorders>
              <w:top w:val="single" w:color="000000" w:sz="6" w:space="0"/>
              <w:left w:val="single" w:color="000000" w:sz="6" w:space="0"/>
              <w:bottom w:val="single" w:color="000000" w:sz="6" w:space="0"/>
              <w:right w:val="single" w:color="000000" w:sz="6" w:space="0"/>
            </w:tcBorders>
            <w:vAlign w:val="center"/>
          </w:tcPr>
          <w:p w14:paraId="102AA9E8">
            <w:pPr>
              <w:widowControl/>
              <w:jc w:val="left"/>
              <w:rPr>
                <w:rFonts w:ascii="方正书宋_GBK" w:eastAsia="方正书宋_GBK" w:cs="Times New Roman"/>
                <w:b/>
              </w:rPr>
            </w:pPr>
          </w:p>
        </w:tc>
        <w:tc>
          <w:tcPr>
            <w:tcW w:w="918" w:type="dxa"/>
            <w:vMerge w:val="continue"/>
            <w:tcBorders>
              <w:top w:val="single" w:color="000000" w:sz="6" w:space="0"/>
              <w:left w:val="single" w:color="000000" w:sz="6" w:space="0"/>
              <w:bottom w:val="single" w:color="000000" w:sz="6" w:space="0"/>
              <w:right w:val="single" w:color="000000" w:sz="6" w:space="0"/>
            </w:tcBorders>
            <w:vAlign w:val="center"/>
          </w:tcPr>
          <w:p w14:paraId="196AE7E6">
            <w:pPr>
              <w:widowControl/>
              <w:jc w:val="lef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28C2E015">
            <w:pPr>
              <w:spacing w:line="300" w:lineRule="exact"/>
              <w:jc w:val="center"/>
              <w:rPr>
                <w:rFonts w:ascii="方正书宋_GBK" w:eastAsia="方正书宋_GBK" w:cs="Times New Roman"/>
                <w:b/>
              </w:rPr>
            </w:pPr>
            <w:r>
              <w:rPr>
                <w:rFonts w:hint="eastAsia" w:ascii="方正书宋_GBK" w:eastAsia="方正书宋_GBK"/>
                <w:b/>
              </w:rPr>
              <w:t>合计</w:t>
            </w:r>
          </w:p>
        </w:tc>
        <w:tc>
          <w:tcPr>
            <w:tcW w:w="918" w:type="dxa"/>
            <w:tcBorders>
              <w:top w:val="single" w:color="000000" w:sz="6" w:space="0"/>
              <w:left w:val="single" w:color="000000" w:sz="6" w:space="0"/>
              <w:bottom w:val="single" w:color="000000" w:sz="6" w:space="0"/>
              <w:right w:val="single" w:color="000000" w:sz="6" w:space="0"/>
            </w:tcBorders>
            <w:vAlign w:val="center"/>
          </w:tcPr>
          <w:p w14:paraId="79A7DE07">
            <w:pPr>
              <w:spacing w:line="300" w:lineRule="exact"/>
              <w:jc w:val="center"/>
              <w:rPr>
                <w:rFonts w:ascii="方正书宋_GBK" w:eastAsia="方正书宋_GBK" w:cs="Times New Roman"/>
                <w:b/>
              </w:rPr>
            </w:pPr>
            <w:r>
              <w:rPr>
                <w:rFonts w:hint="eastAsia" w:ascii="方正书宋_GBK" w:eastAsia="方正书宋_GBK"/>
                <w:b/>
              </w:rPr>
              <w:t>一般公共预算拨款</w:t>
            </w:r>
          </w:p>
        </w:tc>
        <w:tc>
          <w:tcPr>
            <w:tcW w:w="918" w:type="dxa"/>
            <w:tcBorders>
              <w:top w:val="single" w:color="000000" w:sz="6" w:space="0"/>
              <w:left w:val="single" w:color="000000" w:sz="6" w:space="0"/>
              <w:bottom w:val="single" w:color="000000" w:sz="6" w:space="0"/>
              <w:right w:val="single" w:color="000000" w:sz="6" w:space="0"/>
            </w:tcBorders>
            <w:vAlign w:val="center"/>
          </w:tcPr>
          <w:p w14:paraId="321A5D24">
            <w:pPr>
              <w:spacing w:line="300" w:lineRule="exact"/>
              <w:jc w:val="center"/>
              <w:rPr>
                <w:rFonts w:ascii="方正书宋_GBK" w:eastAsia="方正书宋_GBK" w:cs="Times New Roman"/>
                <w:b/>
              </w:rPr>
            </w:pPr>
            <w:r>
              <w:rPr>
                <w:rFonts w:hint="eastAsia" w:ascii="方正书宋_GBK" w:eastAsia="方正书宋_GBK"/>
                <w:b/>
              </w:rPr>
              <w:t>基金预算拨款</w:t>
            </w:r>
          </w:p>
        </w:tc>
        <w:tc>
          <w:tcPr>
            <w:tcW w:w="921" w:type="dxa"/>
            <w:tcBorders>
              <w:top w:val="single" w:color="000000" w:sz="6" w:space="0"/>
              <w:left w:val="single" w:color="000000" w:sz="6" w:space="0"/>
              <w:bottom w:val="single" w:color="000000" w:sz="6" w:space="0"/>
              <w:right w:val="single" w:color="000000" w:sz="6" w:space="0"/>
            </w:tcBorders>
            <w:vAlign w:val="center"/>
          </w:tcPr>
          <w:p w14:paraId="3A5F3145">
            <w:pPr>
              <w:spacing w:line="300" w:lineRule="exact"/>
              <w:jc w:val="center"/>
              <w:rPr>
                <w:rFonts w:ascii="方正书宋_GBK" w:eastAsia="方正书宋_GBK" w:cs="Times New Roman"/>
                <w:b/>
              </w:rPr>
            </w:pPr>
            <w:r>
              <w:rPr>
                <w:rFonts w:hint="eastAsia" w:ascii="方正书宋_GBK" w:eastAsia="方正书宋_GBK"/>
                <w:b/>
              </w:rPr>
              <w:t>财政专户核拨</w:t>
            </w:r>
          </w:p>
        </w:tc>
        <w:tc>
          <w:tcPr>
            <w:tcW w:w="928" w:type="dxa"/>
            <w:tcBorders>
              <w:top w:val="single" w:color="000000" w:sz="6" w:space="0"/>
              <w:left w:val="single" w:color="000000" w:sz="6" w:space="0"/>
              <w:bottom w:val="single" w:color="000000" w:sz="6" w:space="0"/>
              <w:right w:val="single" w:color="000000" w:sz="6" w:space="0"/>
            </w:tcBorders>
            <w:vAlign w:val="center"/>
          </w:tcPr>
          <w:p w14:paraId="21AB9A30">
            <w:pPr>
              <w:spacing w:line="300" w:lineRule="exact"/>
              <w:jc w:val="center"/>
              <w:rPr>
                <w:rFonts w:ascii="方正书宋_GBK" w:eastAsia="方正书宋_GBK" w:cs="Times New Roman"/>
                <w:b/>
              </w:rPr>
            </w:pPr>
            <w:r>
              <w:rPr>
                <w:rFonts w:hint="eastAsia" w:ascii="方正书宋_GBK" w:eastAsia="方正书宋_GBK"/>
                <w:b/>
              </w:rPr>
              <w:t>其他来源收入</w:t>
            </w:r>
          </w:p>
        </w:tc>
        <w:tc>
          <w:tcPr>
            <w:tcW w:w="883" w:type="dxa"/>
            <w:vMerge w:val="continue"/>
            <w:tcBorders>
              <w:top w:val="single" w:color="000000" w:sz="6" w:space="0"/>
              <w:left w:val="single" w:color="000000" w:sz="6" w:space="0"/>
              <w:bottom w:val="single" w:color="000000" w:sz="6" w:space="0"/>
              <w:right w:val="single" w:color="000000" w:sz="6" w:space="0"/>
            </w:tcBorders>
            <w:vAlign w:val="center"/>
          </w:tcPr>
          <w:p w14:paraId="46898C36">
            <w:pPr>
              <w:widowControl/>
              <w:jc w:val="left"/>
              <w:rPr>
                <w:rFonts w:ascii="方正书宋_GBK" w:eastAsia="方正书宋_GBK" w:cs="Times New Roman"/>
                <w:b/>
              </w:rPr>
            </w:pPr>
          </w:p>
        </w:tc>
      </w:tr>
      <w:tr w14:paraId="3748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14:paraId="35FA40B6">
            <w:pPr>
              <w:spacing w:line="300" w:lineRule="exact"/>
              <w:jc w:val="center"/>
              <w:rPr>
                <w:rFonts w:ascii="方正书宋_GBK" w:eastAsia="方正书宋_GBK" w:cs="Times New Roman"/>
                <w:b/>
              </w:rPr>
            </w:pPr>
            <w:r>
              <w:rPr>
                <w:rFonts w:hint="eastAsia" w:ascii="方正书宋_GBK" w:eastAsia="方正书宋_GBK"/>
                <w:b/>
              </w:rPr>
              <w:t>合　计</w:t>
            </w:r>
          </w:p>
        </w:tc>
        <w:tc>
          <w:tcPr>
            <w:tcW w:w="1052" w:type="dxa"/>
            <w:tcBorders>
              <w:top w:val="single" w:color="000000" w:sz="6" w:space="0"/>
              <w:left w:val="single" w:color="000000" w:sz="6" w:space="0"/>
              <w:bottom w:val="single" w:color="000000" w:sz="6" w:space="0"/>
              <w:right w:val="single" w:color="000000" w:sz="6" w:space="0"/>
            </w:tcBorders>
            <w:vAlign w:val="center"/>
          </w:tcPr>
          <w:p w14:paraId="6AFE94B3">
            <w:pPr>
              <w:spacing w:line="300" w:lineRule="exact"/>
              <w:jc w:val="right"/>
              <w:rPr>
                <w:rFonts w:hint="eastAsia" w:ascii="方正书宋_GBK" w:eastAsia="方正书宋_GBK" w:cs="Times New Roman"/>
                <w:b/>
                <w:lang w:val="en-US" w:eastAsia="zh-CN"/>
              </w:rPr>
            </w:pPr>
            <w:r>
              <w:rPr>
                <w:rFonts w:hint="eastAsia" w:ascii="方正书宋_GBK" w:eastAsia="方正书宋_GBK" w:cs="Times New Roman"/>
                <w:b/>
                <w:lang w:val="en-US" w:eastAsia="zh-CN"/>
              </w:rPr>
              <w:t>0</w:t>
            </w:r>
          </w:p>
        </w:tc>
        <w:tc>
          <w:tcPr>
            <w:tcW w:w="931" w:type="dxa"/>
            <w:tcBorders>
              <w:top w:val="single" w:color="000000" w:sz="6" w:space="0"/>
              <w:left w:val="single" w:color="000000" w:sz="6" w:space="0"/>
              <w:bottom w:val="single" w:color="000000" w:sz="6" w:space="0"/>
              <w:right w:val="single" w:color="000000" w:sz="6" w:space="0"/>
            </w:tcBorders>
            <w:vAlign w:val="center"/>
          </w:tcPr>
          <w:p w14:paraId="32E3C8DB">
            <w:pPr>
              <w:spacing w:line="300" w:lineRule="exact"/>
              <w:jc w:val="left"/>
              <w:rPr>
                <w:rFonts w:ascii="方正书宋_GBK" w:eastAsia="方正书宋_GBK" w:cs="Times New Roman"/>
                <w:b/>
              </w:rPr>
            </w:pPr>
          </w:p>
        </w:tc>
        <w:tc>
          <w:tcPr>
            <w:tcW w:w="942" w:type="dxa"/>
            <w:tcBorders>
              <w:top w:val="single" w:color="000000" w:sz="6" w:space="0"/>
              <w:left w:val="single" w:color="000000" w:sz="6" w:space="0"/>
              <w:bottom w:val="single" w:color="000000" w:sz="6" w:space="0"/>
              <w:right w:val="single" w:color="000000" w:sz="6" w:space="0"/>
            </w:tcBorders>
            <w:vAlign w:val="center"/>
          </w:tcPr>
          <w:p w14:paraId="2D4796BA">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60A3DFB8">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622FF9DD">
            <w:pPr>
              <w:spacing w:line="300" w:lineRule="exact"/>
              <w:jc w:val="right"/>
              <w:rPr>
                <w:rFonts w:ascii="方正书宋_GBK" w:eastAsia="方正书宋_GBK" w:cs="Times New Roman"/>
                <w:b/>
              </w:rPr>
            </w:pPr>
          </w:p>
        </w:tc>
        <w:tc>
          <w:tcPr>
            <w:tcW w:w="815" w:type="dxa"/>
            <w:tcBorders>
              <w:top w:val="single" w:color="000000" w:sz="6" w:space="0"/>
              <w:left w:val="single" w:color="000000" w:sz="6" w:space="0"/>
              <w:bottom w:val="single" w:color="000000" w:sz="6" w:space="0"/>
              <w:right w:val="single" w:color="000000" w:sz="6" w:space="0"/>
            </w:tcBorders>
            <w:vAlign w:val="center"/>
          </w:tcPr>
          <w:p w14:paraId="401ADE88">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0664AFBE">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528281BD">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08EDDBE4">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1C897DDA">
            <w:pPr>
              <w:spacing w:line="300" w:lineRule="exact"/>
              <w:jc w:val="right"/>
              <w:rPr>
                <w:rFonts w:ascii="方正书宋_GBK" w:eastAsia="方正书宋_GBK" w:cs="Times New Roman"/>
                <w:b/>
              </w:rPr>
            </w:pPr>
          </w:p>
        </w:tc>
        <w:tc>
          <w:tcPr>
            <w:tcW w:w="921" w:type="dxa"/>
            <w:tcBorders>
              <w:top w:val="single" w:color="000000" w:sz="6" w:space="0"/>
              <w:left w:val="single" w:color="000000" w:sz="6" w:space="0"/>
              <w:bottom w:val="single" w:color="000000" w:sz="6" w:space="0"/>
              <w:right w:val="single" w:color="000000" w:sz="6" w:space="0"/>
            </w:tcBorders>
            <w:vAlign w:val="center"/>
          </w:tcPr>
          <w:p w14:paraId="75276C7D">
            <w:pPr>
              <w:spacing w:line="300" w:lineRule="exact"/>
              <w:jc w:val="right"/>
              <w:rPr>
                <w:rFonts w:ascii="方正书宋_GBK" w:eastAsia="方正书宋_GBK" w:cs="Times New Roman"/>
                <w:b/>
              </w:rPr>
            </w:pPr>
          </w:p>
        </w:tc>
        <w:tc>
          <w:tcPr>
            <w:tcW w:w="928" w:type="dxa"/>
            <w:tcBorders>
              <w:top w:val="single" w:color="000000" w:sz="6" w:space="0"/>
              <w:left w:val="single" w:color="000000" w:sz="6" w:space="0"/>
              <w:bottom w:val="single" w:color="000000" w:sz="6" w:space="0"/>
              <w:right w:val="single" w:color="000000" w:sz="6" w:space="0"/>
            </w:tcBorders>
            <w:vAlign w:val="center"/>
          </w:tcPr>
          <w:p w14:paraId="3702E9C4">
            <w:pPr>
              <w:spacing w:line="300" w:lineRule="exact"/>
              <w:jc w:val="right"/>
              <w:rPr>
                <w:rFonts w:ascii="方正书宋_GBK" w:eastAsia="方正书宋_GBK" w:cs="Times New Roman"/>
                <w:b/>
              </w:rPr>
            </w:pPr>
          </w:p>
        </w:tc>
        <w:tc>
          <w:tcPr>
            <w:tcW w:w="883" w:type="dxa"/>
            <w:tcBorders>
              <w:top w:val="single" w:color="000000" w:sz="6" w:space="0"/>
              <w:left w:val="single" w:color="000000" w:sz="6" w:space="0"/>
              <w:bottom w:val="single" w:color="000000" w:sz="6" w:space="0"/>
              <w:right w:val="single" w:color="000000" w:sz="6" w:space="0"/>
            </w:tcBorders>
            <w:vAlign w:val="center"/>
          </w:tcPr>
          <w:p w14:paraId="5340BB20">
            <w:pPr>
              <w:spacing w:line="300" w:lineRule="exact"/>
              <w:jc w:val="right"/>
              <w:rPr>
                <w:rFonts w:ascii="方正书宋_GBK" w:eastAsia="方正书宋_GBK" w:cs="Times New Roman"/>
                <w:b/>
              </w:rPr>
            </w:pPr>
          </w:p>
        </w:tc>
      </w:tr>
      <w:tr w14:paraId="227F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14:paraId="29D9D9B8">
            <w:pPr>
              <w:spacing w:line="300" w:lineRule="exact"/>
              <w:jc w:val="center"/>
              <w:rPr>
                <w:rFonts w:ascii="方正书宋_GBK" w:eastAsia="方正书宋_GBK" w:cs="Times New Roman"/>
                <w:b/>
              </w:rPr>
            </w:pPr>
            <w:r>
              <w:rPr>
                <w:rFonts w:hint="eastAsia" w:ascii="方正书宋_GBK" w:eastAsia="方正书宋_GBK"/>
                <w:b/>
                <w:lang w:eastAsia="zh-CN"/>
              </w:rPr>
              <w:t>组织部</w:t>
            </w:r>
            <w:r>
              <w:rPr>
                <w:rFonts w:hint="eastAsia" w:ascii="方正书宋_GBK" w:eastAsia="方正书宋_GBK"/>
                <w:b/>
              </w:rPr>
              <w:t>小计</w:t>
            </w:r>
          </w:p>
        </w:tc>
        <w:tc>
          <w:tcPr>
            <w:tcW w:w="1052" w:type="dxa"/>
            <w:tcBorders>
              <w:top w:val="single" w:color="000000" w:sz="6" w:space="0"/>
              <w:left w:val="single" w:color="000000" w:sz="6" w:space="0"/>
              <w:bottom w:val="single" w:color="000000" w:sz="6" w:space="0"/>
              <w:right w:val="single" w:color="000000" w:sz="6" w:space="0"/>
            </w:tcBorders>
            <w:vAlign w:val="center"/>
          </w:tcPr>
          <w:p w14:paraId="53F038A4">
            <w:pPr>
              <w:spacing w:line="300" w:lineRule="exact"/>
              <w:jc w:val="right"/>
              <w:rPr>
                <w:rFonts w:hint="eastAsia" w:ascii="方正书宋_GBK" w:eastAsia="方正书宋_GBK" w:cs="Times New Roman"/>
                <w:b/>
                <w:lang w:val="en-US" w:eastAsia="zh-CN"/>
              </w:rPr>
            </w:pPr>
            <w:r>
              <w:rPr>
                <w:rFonts w:hint="eastAsia" w:ascii="方正书宋_GBK" w:eastAsia="方正书宋_GBK" w:cs="Times New Roman"/>
                <w:b/>
                <w:lang w:val="en-US" w:eastAsia="zh-CN"/>
              </w:rPr>
              <w:t>0</w:t>
            </w:r>
          </w:p>
        </w:tc>
        <w:tc>
          <w:tcPr>
            <w:tcW w:w="931" w:type="dxa"/>
            <w:tcBorders>
              <w:top w:val="single" w:color="000000" w:sz="6" w:space="0"/>
              <w:left w:val="single" w:color="000000" w:sz="6" w:space="0"/>
              <w:bottom w:val="single" w:color="000000" w:sz="6" w:space="0"/>
              <w:right w:val="single" w:color="000000" w:sz="6" w:space="0"/>
            </w:tcBorders>
            <w:vAlign w:val="center"/>
          </w:tcPr>
          <w:p w14:paraId="4A1EE26D">
            <w:pPr>
              <w:spacing w:line="300" w:lineRule="exact"/>
              <w:jc w:val="left"/>
              <w:rPr>
                <w:rFonts w:ascii="方正书宋_GBK" w:eastAsia="方正书宋_GBK" w:cs="Times New Roman"/>
                <w:b/>
              </w:rPr>
            </w:pPr>
          </w:p>
        </w:tc>
        <w:tc>
          <w:tcPr>
            <w:tcW w:w="942" w:type="dxa"/>
            <w:tcBorders>
              <w:top w:val="single" w:color="000000" w:sz="6" w:space="0"/>
              <w:left w:val="single" w:color="000000" w:sz="6" w:space="0"/>
              <w:bottom w:val="single" w:color="000000" w:sz="6" w:space="0"/>
              <w:right w:val="single" w:color="000000" w:sz="6" w:space="0"/>
            </w:tcBorders>
            <w:vAlign w:val="center"/>
          </w:tcPr>
          <w:p w14:paraId="0C365A59">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404B822F">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20AC7F21">
            <w:pPr>
              <w:spacing w:line="300" w:lineRule="exact"/>
              <w:jc w:val="right"/>
              <w:rPr>
                <w:rFonts w:ascii="方正书宋_GBK" w:eastAsia="方正书宋_GBK" w:cs="Times New Roman"/>
                <w:b/>
              </w:rPr>
            </w:pPr>
          </w:p>
        </w:tc>
        <w:tc>
          <w:tcPr>
            <w:tcW w:w="815" w:type="dxa"/>
            <w:tcBorders>
              <w:top w:val="single" w:color="000000" w:sz="6" w:space="0"/>
              <w:left w:val="single" w:color="000000" w:sz="6" w:space="0"/>
              <w:bottom w:val="single" w:color="000000" w:sz="6" w:space="0"/>
              <w:right w:val="single" w:color="000000" w:sz="6" w:space="0"/>
            </w:tcBorders>
            <w:vAlign w:val="center"/>
          </w:tcPr>
          <w:p w14:paraId="16A1C038">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14047861">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4E1294FA">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32DC37A8">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393110ED">
            <w:pPr>
              <w:spacing w:line="300" w:lineRule="exact"/>
              <w:jc w:val="right"/>
              <w:rPr>
                <w:rFonts w:ascii="方正书宋_GBK" w:eastAsia="方正书宋_GBK" w:cs="Times New Roman"/>
                <w:b/>
              </w:rPr>
            </w:pPr>
          </w:p>
        </w:tc>
        <w:tc>
          <w:tcPr>
            <w:tcW w:w="921" w:type="dxa"/>
            <w:tcBorders>
              <w:top w:val="single" w:color="000000" w:sz="6" w:space="0"/>
              <w:left w:val="single" w:color="000000" w:sz="6" w:space="0"/>
              <w:bottom w:val="single" w:color="000000" w:sz="6" w:space="0"/>
              <w:right w:val="single" w:color="000000" w:sz="6" w:space="0"/>
            </w:tcBorders>
            <w:vAlign w:val="center"/>
          </w:tcPr>
          <w:p w14:paraId="71CD56C8">
            <w:pPr>
              <w:spacing w:line="300" w:lineRule="exact"/>
              <w:jc w:val="right"/>
              <w:rPr>
                <w:rFonts w:ascii="方正书宋_GBK" w:eastAsia="方正书宋_GBK" w:cs="Times New Roman"/>
                <w:b/>
              </w:rPr>
            </w:pPr>
          </w:p>
        </w:tc>
        <w:tc>
          <w:tcPr>
            <w:tcW w:w="928" w:type="dxa"/>
            <w:tcBorders>
              <w:top w:val="single" w:color="000000" w:sz="6" w:space="0"/>
              <w:left w:val="single" w:color="000000" w:sz="6" w:space="0"/>
              <w:bottom w:val="single" w:color="000000" w:sz="6" w:space="0"/>
              <w:right w:val="single" w:color="000000" w:sz="6" w:space="0"/>
            </w:tcBorders>
            <w:vAlign w:val="center"/>
          </w:tcPr>
          <w:p w14:paraId="7B9744F3">
            <w:pPr>
              <w:spacing w:line="300" w:lineRule="exact"/>
              <w:jc w:val="right"/>
              <w:rPr>
                <w:rFonts w:ascii="方正书宋_GBK" w:eastAsia="方正书宋_GBK" w:cs="Times New Roman"/>
                <w:b/>
              </w:rPr>
            </w:pPr>
          </w:p>
        </w:tc>
        <w:tc>
          <w:tcPr>
            <w:tcW w:w="883" w:type="dxa"/>
            <w:tcBorders>
              <w:top w:val="single" w:color="000000" w:sz="6" w:space="0"/>
              <w:left w:val="single" w:color="000000" w:sz="6" w:space="0"/>
              <w:bottom w:val="single" w:color="000000" w:sz="6" w:space="0"/>
              <w:right w:val="single" w:color="000000" w:sz="6" w:space="0"/>
            </w:tcBorders>
            <w:vAlign w:val="center"/>
          </w:tcPr>
          <w:p w14:paraId="60B74E1F">
            <w:pPr>
              <w:spacing w:line="300" w:lineRule="exact"/>
              <w:jc w:val="right"/>
              <w:rPr>
                <w:rFonts w:ascii="方正书宋_GBK" w:eastAsia="方正书宋_GBK" w:cs="Times New Roman"/>
                <w:b/>
              </w:rPr>
            </w:pPr>
          </w:p>
        </w:tc>
      </w:tr>
    </w:tbl>
    <w:p w14:paraId="01DCB301">
      <w:pPr>
        <w:ind w:firstLine="320" w:firstLineChars="100"/>
        <w:jc w:val="left"/>
        <w:outlineLvl w:val="0"/>
        <w:rPr>
          <w:rFonts w:hint="eastAsia" w:ascii="仿宋" w:hAnsi="仿宋" w:eastAsia="仿宋" w:cs="仿宋"/>
          <w:sz w:val="32"/>
          <w:szCs w:val="32"/>
        </w:rPr>
      </w:pPr>
    </w:p>
    <w:p w14:paraId="112FC047">
      <w:pPr>
        <w:ind w:firstLine="320" w:firstLineChars="100"/>
        <w:jc w:val="left"/>
        <w:outlineLvl w:val="0"/>
        <w:rPr>
          <w:rFonts w:hint="eastAsia" w:ascii="仿宋" w:hAnsi="仿宋" w:eastAsia="仿宋" w:cs="仿宋"/>
          <w:sz w:val="32"/>
          <w:szCs w:val="32"/>
          <w:lang w:eastAsia="zh-CN"/>
        </w:rPr>
        <w:sectPr>
          <w:pgSz w:w="16838" w:h="11906" w:orient="landscape"/>
          <w:pgMar w:top="1800" w:right="1440" w:bottom="1800" w:left="1440" w:header="851" w:footer="992" w:gutter="0"/>
          <w:pgNumType w:fmt="numberInDash"/>
          <w:cols w:space="425" w:num="1"/>
          <w:docGrid w:type="lines" w:linePitch="312" w:charSpace="0"/>
        </w:sectPr>
      </w:pPr>
      <w:r>
        <w:rPr>
          <w:rFonts w:hint="eastAsia" w:ascii="仿宋" w:hAnsi="仿宋" w:eastAsia="仿宋" w:cs="仿宋"/>
          <w:sz w:val="32"/>
          <w:szCs w:val="32"/>
          <w:lang w:eastAsia="zh-CN"/>
        </w:rPr>
        <w:t>注：无</w:t>
      </w:r>
      <w:r>
        <w:rPr>
          <w:rFonts w:hint="eastAsia" w:ascii="仿宋" w:hAnsi="仿宋" w:eastAsia="仿宋" w:cs="仿宋"/>
          <w:sz w:val="32"/>
          <w:szCs w:val="32"/>
        </w:rPr>
        <w:t>政府采购预算</w:t>
      </w:r>
      <w:r>
        <w:rPr>
          <w:rFonts w:hint="eastAsia" w:ascii="仿宋" w:hAnsi="仿宋" w:eastAsia="仿宋" w:cs="仿宋"/>
          <w:sz w:val="32"/>
          <w:szCs w:val="32"/>
          <w:lang w:eastAsia="zh-CN"/>
        </w:rPr>
        <w:t>，空表列示。</w:t>
      </w:r>
    </w:p>
    <w:bookmarkEnd w:id="26"/>
    <w:p w14:paraId="15879E1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60C2D3B8">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赞皇县委组织部</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53.097</w:t>
      </w:r>
      <w:r>
        <w:rPr>
          <w:rFonts w:hint="eastAsia" w:ascii="仿宋" w:hAnsi="仿宋" w:eastAsia="仿宋" w:cs="仿宋"/>
          <w:sz w:val="32"/>
          <w:szCs w:val="32"/>
        </w:rPr>
        <w:t>万元</w:t>
      </w:r>
      <w:r>
        <w:rPr>
          <w:rFonts w:hint="eastAsia" w:ascii="仿宋" w:hAnsi="仿宋" w:eastAsia="仿宋"/>
          <w:sz w:val="32"/>
          <w:szCs w:val="32"/>
        </w:rPr>
        <w:t>（详见下表）</w:t>
      </w:r>
      <w:r>
        <w:rPr>
          <w:rFonts w:hint="eastAsia" w:ascii="仿宋" w:hAnsi="仿宋" w:eastAsia="仿宋" w:cs="仿宋"/>
          <w:sz w:val="32"/>
          <w:szCs w:val="32"/>
        </w:rPr>
        <w:t>，本年度拟购置固定资产总额为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tbl>
      <w:tblPr>
        <w:tblStyle w:val="9"/>
        <w:tblW w:w="7980" w:type="dxa"/>
        <w:tblInd w:w="93" w:type="dxa"/>
        <w:tblLayout w:type="fixed"/>
        <w:tblCellMar>
          <w:top w:w="0" w:type="dxa"/>
          <w:left w:w="108" w:type="dxa"/>
          <w:bottom w:w="0" w:type="dxa"/>
          <w:right w:w="108" w:type="dxa"/>
        </w:tblCellMar>
      </w:tblPr>
      <w:tblGrid>
        <w:gridCol w:w="3092"/>
        <w:gridCol w:w="1670"/>
        <w:gridCol w:w="3218"/>
      </w:tblGrid>
      <w:tr w14:paraId="2F3AA683">
        <w:tblPrEx>
          <w:tblCellMar>
            <w:top w:w="0" w:type="dxa"/>
            <w:left w:w="108" w:type="dxa"/>
            <w:bottom w:w="0" w:type="dxa"/>
            <w:right w:w="108" w:type="dxa"/>
          </w:tblCellMar>
        </w:tblPrEx>
        <w:trPr>
          <w:trHeight w:val="545" w:hRule="atLeast"/>
        </w:trPr>
        <w:tc>
          <w:tcPr>
            <w:tcW w:w="7980" w:type="dxa"/>
            <w:gridSpan w:val="3"/>
            <w:tcBorders>
              <w:top w:val="nil"/>
              <w:left w:val="nil"/>
              <w:bottom w:val="nil"/>
              <w:right w:val="nil"/>
            </w:tcBorders>
            <w:shd w:val="clear" w:color="auto" w:fill="auto"/>
            <w:vAlign w:val="center"/>
          </w:tcPr>
          <w:p w14:paraId="7A87B097">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lang w:eastAsia="zh-CN"/>
              </w:rPr>
              <w:t>赞皇县县直</w:t>
            </w:r>
            <w:r>
              <w:rPr>
                <w:rFonts w:hint="eastAsia" w:ascii="宋体" w:hAnsi="宋体" w:eastAsia="宋体" w:cs="宋体"/>
                <w:b/>
                <w:bCs/>
                <w:kern w:val="0"/>
                <w:sz w:val="32"/>
                <w:szCs w:val="32"/>
              </w:rPr>
              <w:t>部门固定资产占用情况表</w:t>
            </w:r>
          </w:p>
        </w:tc>
      </w:tr>
      <w:tr w14:paraId="1BF3E8BC">
        <w:tblPrEx>
          <w:tblCellMar>
            <w:top w:w="0" w:type="dxa"/>
            <w:left w:w="108" w:type="dxa"/>
            <w:bottom w:w="0" w:type="dxa"/>
            <w:right w:w="108" w:type="dxa"/>
          </w:tblCellMar>
        </w:tblPrEx>
        <w:trPr>
          <w:trHeight w:val="395" w:hRule="atLeast"/>
        </w:trPr>
        <w:tc>
          <w:tcPr>
            <w:tcW w:w="4762" w:type="dxa"/>
            <w:gridSpan w:val="2"/>
            <w:tcBorders>
              <w:top w:val="nil"/>
              <w:left w:val="nil"/>
              <w:bottom w:val="nil"/>
              <w:right w:val="nil"/>
            </w:tcBorders>
            <w:shd w:val="clear" w:color="auto" w:fill="auto"/>
            <w:vAlign w:val="center"/>
          </w:tcPr>
          <w:p w14:paraId="5EABF159">
            <w:pPr>
              <w:widowControl/>
              <w:jc w:val="left"/>
              <w:rPr>
                <w:rFonts w:hint="eastAsia" w:ascii="宋体" w:hAnsi="宋体" w:eastAsia="宋体" w:cs="宋体"/>
                <w:kern w:val="0"/>
                <w:sz w:val="22"/>
                <w:lang w:eastAsia="zh-CN"/>
              </w:rPr>
            </w:pPr>
            <w:r>
              <w:rPr>
                <w:rFonts w:hint="eastAsia" w:ascii="宋体" w:hAnsi="宋体" w:eastAsia="宋体" w:cs="宋体"/>
                <w:kern w:val="0"/>
                <w:sz w:val="22"/>
              </w:rPr>
              <w:t>编制部门：</w:t>
            </w:r>
            <w:r>
              <w:rPr>
                <w:rFonts w:hint="eastAsia" w:ascii="宋体" w:hAnsi="宋体" w:eastAsia="宋体" w:cs="宋体"/>
                <w:kern w:val="0"/>
                <w:sz w:val="22"/>
                <w:lang w:eastAsia="zh-CN"/>
              </w:rPr>
              <w:t>赞皇县委组织部</w:t>
            </w:r>
          </w:p>
        </w:tc>
        <w:tc>
          <w:tcPr>
            <w:tcW w:w="3218" w:type="dxa"/>
            <w:tcBorders>
              <w:top w:val="nil"/>
              <w:left w:val="nil"/>
              <w:bottom w:val="nil"/>
              <w:right w:val="nil"/>
            </w:tcBorders>
            <w:shd w:val="clear" w:color="auto" w:fill="auto"/>
            <w:vAlign w:val="center"/>
          </w:tcPr>
          <w:p w14:paraId="3077D1C8">
            <w:pPr>
              <w:widowControl/>
              <w:jc w:val="left"/>
              <w:rPr>
                <w:rFonts w:ascii="宋体" w:hAnsi="宋体" w:eastAsia="宋体" w:cs="宋体"/>
                <w:kern w:val="0"/>
                <w:sz w:val="22"/>
              </w:rPr>
            </w:pPr>
            <w:r>
              <w:rPr>
                <w:rFonts w:hint="eastAsia" w:ascii="宋体" w:hAnsi="宋体" w:eastAsia="宋体" w:cs="宋体"/>
                <w:kern w:val="0"/>
                <w:sz w:val="22"/>
              </w:rPr>
              <w:t>截止时间：20</w:t>
            </w:r>
            <w:r>
              <w:rPr>
                <w:rFonts w:hint="eastAsia" w:ascii="宋体" w:hAnsi="宋体" w:eastAsia="宋体" w:cs="宋体"/>
                <w:kern w:val="0"/>
                <w:sz w:val="22"/>
                <w:lang w:val="en-US" w:eastAsia="zh-CN"/>
              </w:rPr>
              <w:t>20</w:t>
            </w:r>
            <w:r>
              <w:rPr>
                <w:rFonts w:hint="eastAsia" w:ascii="宋体" w:hAnsi="宋体" w:eastAsia="宋体" w:cs="宋体"/>
                <w:kern w:val="0"/>
                <w:sz w:val="22"/>
              </w:rPr>
              <w:t xml:space="preserve">年12月31日  </w:t>
            </w:r>
          </w:p>
        </w:tc>
      </w:tr>
      <w:tr w14:paraId="09E51C5F">
        <w:tblPrEx>
          <w:tblCellMar>
            <w:top w:w="0" w:type="dxa"/>
            <w:left w:w="108" w:type="dxa"/>
            <w:bottom w:w="0" w:type="dxa"/>
            <w:right w:w="108" w:type="dxa"/>
          </w:tblCellMar>
        </w:tblPrEx>
        <w:trPr>
          <w:trHeight w:val="507" w:hRule="atLeast"/>
        </w:trPr>
        <w:tc>
          <w:tcPr>
            <w:tcW w:w="3092" w:type="dxa"/>
            <w:tcBorders>
              <w:top w:val="single" w:color="auto" w:sz="4" w:space="0"/>
              <w:left w:val="single" w:color="auto" w:sz="4" w:space="0"/>
              <w:bottom w:val="single" w:color="auto" w:sz="4" w:space="0"/>
              <w:right w:val="single" w:color="auto" w:sz="4" w:space="0"/>
            </w:tcBorders>
            <w:shd w:val="clear" w:color="auto" w:fill="auto"/>
            <w:vAlign w:val="center"/>
          </w:tcPr>
          <w:p w14:paraId="55825A42">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1670" w:type="dxa"/>
            <w:tcBorders>
              <w:top w:val="single" w:color="auto" w:sz="4" w:space="0"/>
              <w:left w:val="nil"/>
              <w:bottom w:val="single" w:color="auto" w:sz="4" w:space="0"/>
              <w:right w:val="single" w:color="auto" w:sz="4" w:space="0"/>
            </w:tcBorders>
            <w:shd w:val="clear" w:color="auto" w:fill="auto"/>
            <w:vAlign w:val="center"/>
          </w:tcPr>
          <w:p w14:paraId="131CD6F7">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3218" w:type="dxa"/>
            <w:tcBorders>
              <w:top w:val="single" w:color="auto" w:sz="4" w:space="0"/>
              <w:left w:val="nil"/>
              <w:bottom w:val="single" w:color="auto" w:sz="4" w:space="0"/>
              <w:right w:val="single" w:color="auto" w:sz="4" w:space="0"/>
            </w:tcBorders>
            <w:shd w:val="clear" w:color="auto" w:fill="auto"/>
            <w:vAlign w:val="center"/>
          </w:tcPr>
          <w:p w14:paraId="64DDF26F">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14:paraId="5957B466">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77DCC06C">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1670" w:type="dxa"/>
            <w:tcBorders>
              <w:top w:val="nil"/>
              <w:left w:val="nil"/>
              <w:bottom w:val="single" w:color="auto" w:sz="4" w:space="0"/>
              <w:right w:val="single" w:color="auto" w:sz="4" w:space="0"/>
            </w:tcBorders>
            <w:shd w:val="clear" w:color="auto" w:fill="auto"/>
            <w:vAlign w:val="center"/>
          </w:tcPr>
          <w:p w14:paraId="0084AE73">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3218" w:type="dxa"/>
            <w:tcBorders>
              <w:top w:val="nil"/>
              <w:left w:val="nil"/>
              <w:bottom w:val="single" w:color="auto" w:sz="4" w:space="0"/>
              <w:right w:val="single" w:color="auto" w:sz="4" w:space="0"/>
            </w:tcBorders>
            <w:shd w:val="clear" w:color="auto" w:fill="auto"/>
            <w:vAlign w:val="center"/>
          </w:tcPr>
          <w:p w14:paraId="2B5EF6AD">
            <w:pPr>
              <w:widowControl/>
              <w:jc w:val="center"/>
              <w:rPr>
                <w:rFonts w:hint="default"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53.097</w:t>
            </w:r>
          </w:p>
        </w:tc>
      </w:tr>
      <w:tr w14:paraId="170D918A">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5ACF7585">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1670" w:type="dxa"/>
            <w:tcBorders>
              <w:top w:val="nil"/>
              <w:left w:val="nil"/>
              <w:bottom w:val="single" w:color="auto" w:sz="4" w:space="0"/>
              <w:right w:val="single" w:color="auto" w:sz="4" w:space="0"/>
            </w:tcBorders>
            <w:shd w:val="clear" w:color="auto" w:fill="auto"/>
            <w:vAlign w:val="center"/>
          </w:tcPr>
          <w:p w14:paraId="28901BEB">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3FB40AC0">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5B8432F7">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0AC67B28">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1670" w:type="dxa"/>
            <w:tcBorders>
              <w:top w:val="nil"/>
              <w:left w:val="nil"/>
              <w:bottom w:val="single" w:color="auto" w:sz="4" w:space="0"/>
              <w:right w:val="single" w:color="auto" w:sz="4" w:space="0"/>
            </w:tcBorders>
            <w:shd w:val="clear" w:color="auto" w:fill="auto"/>
            <w:vAlign w:val="center"/>
          </w:tcPr>
          <w:p w14:paraId="1B914839">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5911C962">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1BCC9E87">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0CA1B801">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1670" w:type="dxa"/>
            <w:tcBorders>
              <w:top w:val="nil"/>
              <w:left w:val="nil"/>
              <w:bottom w:val="single" w:color="auto" w:sz="4" w:space="0"/>
              <w:right w:val="single" w:color="auto" w:sz="4" w:space="0"/>
            </w:tcBorders>
            <w:shd w:val="clear" w:color="auto" w:fill="auto"/>
            <w:vAlign w:val="center"/>
          </w:tcPr>
          <w:p w14:paraId="4AFA01E6">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w:t>
            </w:r>
          </w:p>
        </w:tc>
        <w:tc>
          <w:tcPr>
            <w:tcW w:w="3218" w:type="dxa"/>
            <w:tcBorders>
              <w:top w:val="nil"/>
              <w:left w:val="nil"/>
              <w:bottom w:val="single" w:color="auto" w:sz="4" w:space="0"/>
              <w:right w:val="single" w:color="auto" w:sz="4" w:space="0"/>
            </w:tcBorders>
            <w:shd w:val="clear" w:color="auto" w:fill="auto"/>
            <w:vAlign w:val="center"/>
          </w:tcPr>
          <w:p w14:paraId="6A9B73A1">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13.52</w:t>
            </w:r>
          </w:p>
        </w:tc>
      </w:tr>
      <w:tr w14:paraId="7AC3022B">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73A321C1">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1670" w:type="dxa"/>
            <w:tcBorders>
              <w:top w:val="nil"/>
              <w:left w:val="nil"/>
              <w:bottom w:val="single" w:color="auto" w:sz="4" w:space="0"/>
              <w:right w:val="single" w:color="auto" w:sz="4" w:space="0"/>
            </w:tcBorders>
            <w:shd w:val="clear" w:color="auto" w:fill="auto"/>
            <w:vAlign w:val="center"/>
          </w:tcPr>
          <w:p w14:paraId="3DA80F0B">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571F3EE2">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21954668">
        <w:tblPrEx>
          <w:tblCellMar>
            <w:top w:w="0" w:type="dxa"/>
            <w:left w:w="108" w:type="dxa"/>
            <w:bottom w:w="0" w:type="dxa"/>
            <w:right w:w="108" w:type="dxa"/>
          </w:tblCellMar>
        </w:tblPrEx>
        <w:trPr>
          <w:trHeight w:val="514"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1220B0C9">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1670" w:type="dxa"/>
            <w:tcBorders>
              <w:top w:val="nil"/>
              <w:left w:val="nil"/>
              <w:bottom w:val="single" w:color="auto" w:sz="4" w:space="0"/>
              <w:right w:val="single" w:color="auto" w:sz="4" w:space="0"/>
            </w:tcBorders>
            <w:shd w:val="clear" w:color="auto" w:fill="auto"/>
            <w:vAlign w:val="center"/>
          </w:tcPr>
          <w:p w14:paraId="046220D9">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4E9B32CB">
            <w:pPr>
              <w:jc w:val="center"/>
              <w:rPr>
                <w:rFonts w:hint="default" w:ascii="Times New Roman" w:hAnsi="Times New Roman" w:cs="Times New Roman"/>
                <w:sz w:val="22"/>
                <w:lang w:val="en-US" w:eastAsia="zh-CN"/>
              </w:rPr>
            </w:pPr>
            <w:r>
              <w:rPr>
                <w:rFonts w:hint="eastAsia" w:ascii="Times New Roman" w:hAnsi="Times New Roman" w:cs="Times New Roman"/>
                <w:sz w:val="22"/>
                <w:lang w:val="en-US" w:eastAsia="zh-CN"/>
              </w:rPr>
              <w:t>39.577</w:t>
            </w:r>
          </w:p>
        </w:tc>
      </w:tr>
    </w:tbl>
    <w:p w14:paraId="1D79C170">
      <w:pPr>
        <w:ind w:firstLine="640" w:firstLineChars="200"/>
        <w:rPr>
          <w:rFonts w:hint="eastAsia" w:ascii="仿宋" w:hAnsi="仿宋" w:eastAsia="仿宋" w:cs="仿宋"/>
          <w:sz w:val="32"/>
          <w:szCs w:val="32"/>
        </w:rPr>
      </w:pPr>
    </w:p>
    <w:p w14:paraId="199F7628">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1C2A4051">
      <w:pPr>
        <w:autoSpaceDE w:val="0"/>
        <w:autoSpaceDN w:val="0"/>
        <w:spacing w:after="0" w:line="56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w:t>
      </w:r>
      <w:r>
        <w:rPr>
          <w:rFonts w:hint="eastAsia" w:ascii="仿宋" w:hAnsi="仿宋" w:eastAsia="仿宋" w:cs="仿宋_GB2312"/>
          <w:sz w:val="32"/>
          <w:szCs w:val="32"/>
        </w:rPr>
        <w:t>三定： 就是定职能、定内设机构、定人员编制和领导职数。由来：50年代中期，国家为规范部门的职能履行，曾制定过十几个部、委、局的《组织简则》，那就是三定的雏形，后来由于历史原因，《组织简则》运行一段时间后，即不再实行。1988年国务院机构改革，开始提出了推进政府职能转变改革理念，此时，同步进行了三定工作，以规范政府部门的职能履行。自此，三定沿用至今。1988年的三定，称为三定方案，后又改称三定规定。目前，地方政府对使用三定方案或三定规定的称谓，并不统一，处于通用的状况。</w:t>
      </w:r>
    </w:p>
    <w:p w14:paraId="05A44E87">
      <w:pPr>
        <w:autoSpaceDE w:val="0"/>
        <w:autoSpaceDN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_GB2312"/>
          <w:sz w:val="32"/>
          <w:szCs w:val="32"/>
          <w:lang w:val="en-US" w:eastAsia="zh-CN"/>
        </w:rPr>
        <w:t>2</w:t>
      </w:r>
      <w:r>
        <w:rPr>
          <w:rFonts w:hint="eastAsia" w:ascii="仿宋" w:hAnsi="仿宋" w:eastAsia="仿宋" w:cs="仿宋"/>
          <w:sz w:val="32"/>
          <w:szCs w:val="32"/>
          <w:lang w:val="en-US" w:eastAsia="zh-CN"/>
        </w:rPr>
        <w:t>.</w:t>
      </w:r>
      <w:r>
        <w:rPr>
          <w:rFonts w:hint="eastAsia" w:ascii="仿宋" w:hAnsi="仿宋" w:eastAsia="仿宋" w:cs="仿宋"/>
          <w:sz w:val="32"/>
          <w:szCs w:val="32"/>
        </w:rPr>
        <w:t>机构规格:机构规格在一定情况下和机构规格可以通用。目前我们用规格这个词来表示事业单位机构的等级大小以区别行政机构的级别。</w:t>
      </w:r>
    </w:p>
    <w:p w14:paraId="3B58B72D">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
          <w:sz w:val="32"/>
          <w:szCs w:val="32"/>
          <w:lang w:val="en-US" w:eastAsia="zh-CN"/>
        </w:rPr>
        <w:t>3.</w:t>
      </w:r>
      <w:r>
        <w:rPr>
          <w:rFonts w:hint="eastAsia" w:ascii="仿宋" w:hAnsi="仿宋" w:eastAsia="仿宋" w:cs="仿宋_GB2312"/>
          <w:sz w:val="32"/>
          <w:szCs w:val="32"/>
        </w:rPr>
        <w:t>离休干部：1949年9月30日前参加中国共产党所领导的革命军队的干部；在解放区参加革命工作并脱产享受供给制待遇的干部；在敌占区从事地下革命工作的干部和在东北和个别老解放区，1948年底以前享受当地人民政府制定的薪金志待遇的老干部。</w:t>
      </w:r>
    </w:p>
    <w:p w14:paraId="03AAE987">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4</w:t>
      </w:r>
      <w:r>
        <w:rPr>
          <w:rFonts w:hint="eastAsia" w:ascii="仿宋" w:hAnsi="仿宋" w:eastAsia="仿宋" w:cs="仿宋_GB2312"/>
          <w:sz w:val="32"/>
          <w:szCs w:val="32"/>
        </w:rPr>
        <w:t>.编制：编制的概念有广义和狭义之分。广义的编制是指各种机构的设置及其人员数量定额、结构和职务配置；狭义的编制即人员编制，是指为完成组织的功能，经过被授权的机关或部门批准的机关或单位内部人员的定额、人员结构比例及对职位（岗位）的分配。一般包括以下几方面的内容：⑴编制员额的规定；⑵各职位（岗位）的名称、设置以及领导职数的规定；⑶各类人员的比例结构的规定；⑷人员配备的质量要求。</w:t>
      </w:r>
    </w:p>
    <w:p w14:paraId="3E5C917A">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5</w:t>
      </w:r>
      <w:r>
        <w:rPr>
          <w:rFonts w:hint="eastAsia" w:ascii="仿宋" w:hAnsi="仿宋" w:eastAsia="仿宋" w:cs="仿宋_GB2312"/>
          <w:sz w:val="32"/>
          <w:szCs w:val="32"/>
        </w:rPr>
        <w:t>.行政编制：工作人员的工资和日常办公经费，由行政经费开支，执行国家职能及政治体系管理职能的国家权力机关、国家行政机关、国家审判机关、国家检察机关、党派机关、政协机关、人民团体所使用的人员编制，列为国家行政编制。行政编制是人员编制中最基本、最重要的类别之一。</w:t>
      </w:r>
    </w:p>
    <w:p w14:paraId="244B0B48">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6</w:t>
      </w:r>
      <w:r>
        <w:rPr>
          <w:rFonts w:hint="eastAsia" w:ascii="仿宋" w:hAnsi="仿宋" w:eastAsia="仿宋" w:cs="仿宋_GB2312"/>
          <w:sz w:val="32"/>
          <w:szCs w:val="32"/>
        </w:rPr>
        <w:t>.事业编制：为国家创造或改善生产条件、增进社会福利，满足人民文化、教育、卫生等需要，其经费一般由国家事业费开支的单位所使用的人员编制。</w:t>
      </w:r>
    </w:p>
    <w:p w14:paraId="02F26588">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7</w:t>
      </w:r>
      <w:r>
        <w:rPr>
          <w:rFonts w:hint="eastAsia" w:ascii="仿宋" w:hAnsi="仿宋" w:eastAsia="仿宋" w:cs="仿宋_GB2312"/>
          <w:sz w:val="32"/>
          <w:szCs w:val="32"/>
        </w:rPr>
        <w:t>.专项编制：指规定使用对象和范围，有针对性下达的编制。专项编制只能用于规定的对象和范围以内，不能用于其他。专项编制能直接体现上级编制主管部门关于编制结构的某些积极意图。一般用于充实加强某项工作或调整人员结构、人员比例等。</w:t>
      </w:r>
    </w:p>
    <w:p w14:paraId="61950D43">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8.</w:t>
      </w:r>
      <w:r>
        <w:rPr>
          <w:rFonts w:hint="eastAsia" w:ascii="仿宋" w:hAnsi="仿宋" w:eastAsia="仿宋" w:cs="仿宋_GB2312"/>
          <w:sz w:val="32"/>
          <w:szCs w:val="32"/>
        </w:rPr>
        <w:t>周转编制：是为了缓解艰苦边远地区乡镇机关用人需求，由中央编办专门核定，省编委办单独管理，专门用于艰苦边远地区乡镇机关的编制，属于行政编制。周转编制主要面向应届或历届大学专科以上高校毕业生设立，按照公务员管理有关规定，坚持凡进必考、择优录取的原则，由相关部门统一组织实施，进行招录。招录的大专毕业生使用</w:t>
      </w:r>
      <w:r>
        <w:rPr>
          <w:rFonts w:hint="eastAsia" w:ascii="仿宋" w:hAnsi="仿宋" w:eastAsia="仿宋" w:cs="仿宋_GB2312"/>
          <w:sz w:val="32"/>
          <w:szCs w:val="32"/>
          <w:lang w:eastAsia="zh-CN"/>
        </w:rPr>
        <w:t>。</w:t>
      </w:r>
      <w:r>
        <w:rPr>
          <w:rFonts w:hint="eastAsia" w:ascii="仿宋" w:hAnsi="仿宋" w:eastAsia="仿宋" w:cs="仿宋_GB2312"/>
          <w:sz w:val="32"/>
          <w:szCs w:val="32"/>
        </w:rPr>
        <w:t>周转编制到乡镇工作，按照实名制实行统一管理，单列统计，不列入行政编制统计范围，毕业生离开乡镇工作岗位，周转编制即予以核销。</w:t>
      </w:r>
    </w:p>
    <w:p w14:paraId="6B4AE72B">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9.</w:t>
      </w:r>
      <w:r>
        <w:rPr>
          <w:rFonts w:hint="eastAsia" w:ascii="仿宋" w:hAnsi="仿宋" w:eastAsia="仿宋" w:cs="仿宋_GB2312"/>
          <w:sz w:val="32"/>
          <w:szCs w:val="32"/>
        </w:rPr>
        <w:t>组织机构代码：是国家赋予依法设立的机关、企业、事业单位、社会团体、民办非企业单位等每个组织和机构在全国范围内唯一的法定代码。</w:t>
      </w:r>
    </w:p>
    <w:p w14:paraId="10A8561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14:paraId="6AB0C9E2">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23B6330-6466-4846-9E06-93A0521038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auto"/>
    <w:pitch w:val="default"/>
    <w:sig w:usb0="00000000" w:usb1="00000000" w:usb2="00000016" w:usb3="00000000" w:csb0="00100001" w:csb1="00000000"/>
  </w:font>
  <w:font w:name="仿宋">
    <w:panose1 w:val="02010609060101010101"/>
    <w:charset w:val="86"/>
    <w:family w:val="modern"/>
    <w:pitch w:val="default"/>
    <w:sig w:usb0="800002BF" w:usb1="38CF7CFA" w:usb2="00000016" w:usb3="00000000" w:csb0="00040001" w:csb1="00000000"/>
    <w:embedRegular r:id="rId2" w:fontKey="{B095885D-AE1A-4EB9-B2B7-F2BC319DFC22}"/>
  </w:font>
  <w:font w:name="方正仿宋_GBK">
    <w:altName w:val="微软雅黑"/>
    <w:panose1 w:val="02000000000000000000"/>
    <w:charset w:val="86"/>
    <w:family w:val="auto"/>
    <w:pitch w:val="default"/>
    <w:sig w:usb0="00000000" w:usb1="00000000" w:usb2="00000000" w:usb3="00000000" w:csb0="00040000" w:csb1="00000000"/>
    <w:embedRegular r:id="rId3" w:fontKey="{9B0CA6CE-DB4E-48FE-9F98-F2FB1286038C}"/>
  </w:font>
  <w:font w:name="方正小标宋_GBK">
    <w:panose1 w:val="02000000000000000000"/>
    <w:charset w:val="86"/>
    <w:family w:val="auto"/>
    <w:pitch w:val="default"/>
    <w:sig w:usb0="A00002BF" w:usb1="38CF7CFA" w:usb2="00082016" w:usb3="00000000" w:csb0="00040001" w:csb1="00000000"/>
    <w:embedRegular r:id="rId4" w:fontKey="{E2762BEF-EE97-40BC-B958-E528406AD10B}"/>
  </w:font>
  <w:font w:name="方正书宋_GBK">
    <w:altName w:val="微软雅黑"/>
    <w:panose1 w:val="02000000000000000000"/>
    <w:charset w:val="86"/>
    <w:family w:val="roman"/>
    <w:pitch w:val="default"/>
    <w:sig w:usb0="00000000" w:usb1="00000000" w:usb2="00000000" w:usb3="00000000" w:csb0="00040000" w:csb1="00000000"/>
    <w:embedRegular r:id="rId5" w:fontKey="{C42CD199-8351-4FB0-9999-ACA393ADB571}"/>
  </w:font>
  <w:font w:name="仿宋_GB2312">
    <w:panose1 w:val="02010609030101010101"/>
    <w:charset w:val="86"/>
    <w:family w:val="auto"/>
    <w:pitch w:val="default"/>
    <w:sig w:usb0="00000001" w:usb1="080E0000" w:usb2="00000000" w:usb3="00000000" w:csb0="00040000" w:csb1="00000000"/>
    <w:embedRegular r:id="rId6" w:fontKey="{F12F37F5-9555-4C53-928F-11C731F39DB0}"/>
  </w:font>
  <w:font w:name="楷体">
    <w:panose1 w:val="02010609060101010101"/>
    <w:charset w:val="86"/>
    <w:family w:val="modern"/>
    <w:pitch w:val="default"/>
    <w:sig w:usb0="800002BF" w:usb1="38CF7CFA" w:usb2="00000016" w:usb3="00000000" w:csb0="00040001" w:csb1="00000000"/>
    <w:embedRegular r:id="rId7" w:fontKey="{17C36B67-334D-429F-A00B-AEB352D987FA}"/>
  </w:font>
  <w:font w:name="楷体_GB2312">
    <w:panose1 w:val="02010609030101010101"/>
    <w:charset w:val="86"/>
    <w:family w:val="modern"/>
    <w:pitch w:val="default"/>
    <w:sig w:usb0="00000001" w:usb1="080E0000" w:usb2="00000000" w:usb3="00000000" w:csb0="00040000" w:csb1="00000000"/>
    <w:embedRegular r:id="rId8" w:fontKey="{7E395EFE-8E75-495A-80C8-C1884050980E}"/>
  </w:font>
  <w:font w:name="微软雅黑">
    <w:panose1 w:val="020B0503020204020204"/>
    <w:charset w:val="86"/>
    <w:family w:val="auto"/>
    <w:pitch w:val="default"/>
    <w:sig w:usb0="80000287" w:usb1="2ACF3C50" w:usb2="00000016" w:usb3="00000000" w:csb0="0004001F"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E1D5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-95250</wp:posOffset>
              </wp:positionV>
              <wp:extent cx="455930" cy="23495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455930" cy="234950"/>
                      </a:xfrm>
                      <a:prstGeom prst="rect">
                        <a:avLst/>
                      </a:prstGeom>
                      <a:noFill/>
                      <a:ln>
                        <a:noFill/>
                      </a:ln>
                    </wps:spPr>
                    <wps:txbx>
                      <w:txbxContent>
                        <w:p w14:paraId="17A3E436">
                          <w:pPr>
                            <w:snapToGrid w:val="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sz w:val="28"/>
                              <w:szCs w:val="28"/>
                              <w:lang w:eastAsia="zh-CN"/>
                            </w:rPr>
                            <w:fldChar w:fldCharType="end"/>
                          </w:r>
                        </w:p>
                      </w:txbxContent>
                    </wps:txbx>
                    <wps:bodyPr lIns="0" tIns="0" rIns="0" bIns="0" upright="0"/>
                  </wps:wsp>
                </a:graphicData>
              </a:graphic>
            </wp:anchor>
          </w:drawing>
        </mc:Choice>
        <mc:Fallback>
          <w:pict>
            <v:shape id="文本框 1025" o:spid="_x0000_s1026" o:spt="202" type="#_x0000_t202" style="position:absolute;left:0pt;margin-top:-7.5pt;height:18.5pt;width:35.9pt;mso-position-horizontal:outside;mso-position-horizontal-relative:margin;z-index:251659264;mso-width-relative:page;mso-height-relative:page;" filled="f" stroked="f" coordsize="21600,21600" o:gfxdata="UEsDBAoAAAAAAIdO4kAAAAAAAAAAAAAAAAAEAAAAZHJzL1BLAwQUAAAACACHTuJA7hJyztUAAAAG&#10;AQAADwAAAGRycy9kb3ducmV2LnhtbE2PzU7DMBCE70i8g7VI3Fo7kSgQ4lQIwQmpIg0Hjk68TazG&#10;6xC7f2/PcoLbrGY18025PvtRHHGOLpCGbKlAIHXBOuo1fDZviwcQMRmyZgyEGi4YYV1dX5WmsOFE&#10;NR63qRccQrEwGoaUpkLK2A3oTVyGCYm9XZi9SXzOvbSzOXG4H2Wu1Ep644gbBjPhy4DdfnvwGp6/&#10;qH5135v2o97VrmkeFb2v9lrf3mTqCUTCc/p7hl98RoeKmdpwIBvFqIGHJA2L7I4F2/cZD2k15LkC&#10;WZXyP371A1BLAwQUAAAACACHTuJAqYi+fb0BAAB0AwAADgAAAGRycy9lMm9Eb2MueG1srVNLbtsw&#10;EN0X6B0I7mvKTlw0guUAgZGiQNEWSHIAmiItAvyBQ1vyBdobdNVN9z2Xz9EhLTtpuskiG2o0M3rz&#10;3htqcT1YQ3YygvauodNJRYl0wrfabRr6cH/77gMlkLhrufFONnQvgV4v375Z9KGWM99508pIEMRB&#10;3YeGdimFmjEQnbQcJj5Ih0Xlo+UJX+OGtZH3iG4Nm1XVe9b72IbohQTA7OpYpCNifAmgV0oLufJi&#10;a6VLR9QoDU8oCTodgC4LW6WkSF+VApmIaSgqTeXEIRiv88mWC15vIg+dFiMF/hIKzzRZrh0OPUOt&#10;eOJkG/V/UFaL6MGrNBHesqOQ4giqmFbPvLnreJBFC1oN4Ww6vB6s+LL7Folu8SZQ4rjFhR9+/jj8&#10;+nP4/Z1Mq9k8O9QHqLHxLmBrGm78kLvHPGAyCx9UtPmJkgjW0d/92V85JCIweTmfX11gRWBpdnF5&#10;NS/+s8ePQ4T0UXpLctDQiOsrrvLdZ0g4EFtPLXmW87famLJC4/5JYGPOsMz8yDBHaVgPI+21b/eo&#10;xnxyaGa+GKcgnoL1KdiGqDdduTmZQgbCZRQy48XJ2376Xroef5bl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O4Scs7VAAAABgEAAA8AAAAAAAAAAQAgAAAAIgAAAGRycy9kb3ducmV2LnhtbFBLAQIU&#10;ABQAAAAIAIdO4kCpiL59vQEAAHQDAAAOAAAAAAAAAAEAIAAAACQBAABkcnMvZTJvRG9jLnhtbFBL&#10;BQYAAAAABgAGAFkBAABTBQAAAAA=&#10;">
              <v:fill on="f" focussize="0,0"/>
              <v:stroke on="f"/>
              <v:imagedata o:title=""/>
              <o:lock v:ext="edit" aspectratio="f"/>
              <v:textbox inset="0mm,0mm,0mm,0mm">
                <w:txbxContent>
                  <w:p w14:paraId="17A3E436">
                    <w:pPr>
                      <w:snapToGrid w:val="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kZjAzYTE3N2M5OTI5NGZhNTlhZDY3OTllOWQyMDIifQ=="/>
  </w:docVars>
  <w:rsids>
    <w:rsidRoot w:val="00F66032"/>
    <w:rsid w:val="00024976"/>
    <w:rsid w:val="00034786"/>
    <w:rsid w:val="00037AF6"/>
    <w:rsid w:val="00042F57"/>
    <w:rsid w:val="0006483E"/>
    <w:rsid w:val="00075D5F"/>
    <w:rsid w:val="0008102F"/>
    <w:rsid w:val="000B529B"/>
    <w:rsid w:val="000C2037"/>
    <w:rsid w:val="000C3A19"/>
    <w:rsid w:val="001245BB"/>
    <w:rsid w:val="001251A3"/>
    <w:rsid w:val="00165294"/>
    <w:rsid w:val="0017381C"/>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C372F"/>
    <w:rsid w:val="003D417F"/>
    <w:rsid w:val="003F60E9"/>
    <w:rsid w:val="004147A1"/>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454E7"/>
    <w:rsid w:val="00565588"/>
    <w:rsid w:val="00572067"/>
    <w:rsid w:val="00573562"/>
    <w:rsid w:val="00590ECE"/>
    <w:rsid w:val="00592ADD"/>
    <w:rsid w:val="00614A29"/>
    <w:rsid w:val="00643AA7"/>
    <w:rsid w:val="00673D76"/>
    <w:rsid w:val="00674CD7"/>
    <w:rsid w:val="006854F0"/>
    <w:rsid w:val="006B1C4A"/>
    <w:rsid w:val="006B610D"/>
    <w:rsid w:val="006E49F5"/>
    <w:rsid w:val="006E7D2F"/>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C0108"/>
    <w:rsid w:val="008C1142"/>
    <w:rsid w:val="008E4261"/>
    <w:rsid w:val="008F4662"/>
    <w:rsid w:val="00905D08"/>
    <w:rsid w:val="00922AEB"/>
    <w:rsid w:val="00925753"/>
    <w:rsid w:val="009425F4"/>
    <w:rsid w:val="00966C5C"/>
    <w:rsid w:val="00973104"/>
    <w:rsid w:val="00995BF0"/>
    <w:rsid w:val="009A16D5"/>
    <w:rsid w:val="009A353D"/>
    <w:rsid w:val="009A680C"/>
    <w:rsid w:val="009B0B77"/>
    <w:rsid w:val="009B511E"/>
    <w:rsid w:val="009B69D5"/>
    <w:rsid w:val="009F232F"/>
    <w:rsid w:val="00A44E3D"/>
    <w:rsid w:val="00A72D2E"/>
    <w:rsid w:val="00A74447"/>
    <w:rsid w:val="00A74CE5"/>
    <w:rsid w:val="00A911E7"/>
    <w:rsid w:val="00A939D9"/>
    <w:rsid w:val="00AA1B25"/>
    <w:rsid w:val="00AA6D9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DC61D7"/>
    <w:rsid w:val="00E142C8"/>
    <w:rsid w:val="00E15091"/>
    <w:rsid w:val="00E167C7"/>
    <w:rsid w:val="00E2482E"/>
    <w:rsid w:val="00E73D47"/>
    <w:rsid w:val="00EC47F6"/>
    <w:rsid w:val="00EE156D"/>
    <w:rsid w:val="00EE65B8"/>
    <w:rsid w:val="00F149E2"/>
    <w:rsid w:val="00F66032"/>
    <w:rsid w:val="00F87C1E"/>
    <w:rsid w:val="00F958C2"/>
    <w:rsid w:val="00FF3258"/>
    <w:rsid w:val="01CE37CD"/>
    <w:rsid w:val="024D6CB7"/>
    <w:rsid w:val="03E208A5"/>
    <w:rsid w:val="0CE05CFB"/>
    <w:rsid w:val="0E5279F7"/>
    <w:rsid w:val="11933404"/>
    <w:rsid w:val="14CF4B16"/>
    <w:rsid w:val="1C5461B1"/>
    <w:rsid w:val="21FB37E5"/>
    <w:rsid w:val="2255542D"/>
    <w:rsid w:val="2289283D"/>
    <w:rsid w:val="2AF35B46"/>
    <w:rsid w:val="2B430258"/>
    <w:rsid w:val="2CC87941"/>
    <w:rsid w:val="2E314B96"/>
    <w:rsid w:val="36196AC5"/>
    <w:rsid w:val="36801CC7"/>
    <w:rsid w:val="3B894575"/>
    <w:rsid w:val="3DFD248F"/>
    <w:rsid w:val="3F272E3F"/>
    <w:rsid w:val="3F7D0CB6"/>
    <w:rsid w:val="484B2CB9"/>
    <w:rsid w:val="4BDB3E6F"/>
    <w:rsid w:val="4BF21DA2"/>
    <w:rsid w:val="4C3A1795"/>
    <w:rsid w:val="4F64031E"/>
    <w:rsid w:val="50B502E9"/>
    <w:rsid w:val="548D2849"/>
    <w:rsid w:val="5519008B"/>
    <w:rsid w:val="5B5F7AB3"/>
    <w:rsid w:val="692D0808"/>
    <w:rsid w:val="6E13345C"/>
    <w:rsid w:val="75C82A0D"/>
    <w:rsid w:val="79F520E8"/>
    <w:rsid w:val="7C86138A"/>
    <w:rsid w:val="7D8E689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Balloon Text"/>
    <w:basedOn w:val="1"/>
    <w:link w:val="16"/>
    <w:unhideWhenUsed/>
    <w:qFormat/>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autoRedefine/>
    <w:qFormat/>
    <w:uiPriority w:val="39"/>
    <w:rPr>
      <w:rFonts w:ascii="Times New Roman" w:hAnsi="Times New Roman" w:eastAsia="宋体" w:cs="Times New Roman"/>
      <w:szCs w:val="24"/>
    </w:rPr>
  </w:style>
  <w:style w:type="paragraph" w:styleId="6">
    <w:name w:val="footnote text"/>
    <w:basedOn w:val="1"/>
    <w:link w:val="18"/>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paragraph" w:styleId="8">
    <w:name w:val="Normal (Web)"/>
    <w:basedOn w:val="1"/>
    <w:qFormat/>
    <w:uiPriority w:val="0"/>
    <w:pPr>
      <w:widowControl/>
      <w:spacing w:before="100" w:beforeAutospacing="1" w:after="100" w:afterAutospacing="1"/>
      <w:jc w:val="left"/>
    </w:pPr>
    <w:rPr>
      <w:rFonts w:ascii="宋体" w:hAnsi="宋体"/>
      <w:kern w:val="0"/>
      <w:sz w:val="24"/>
      <w:szCs w:val="24"/>
    </w:rPr>
  </w:style>
  <w:style w:type="character" w:styleId="11">
    <w:name w:val="page number"/>
    <w:unhideWhenUsed/>
    <w:qFormat/>
    <w:uiPriority w:val="99"/>
  </w:style>
  <w:style w:type="character" w:styleId="12">
    <w:name w:val="Hyperlink"/>
    <w:unhideWhenUsed/>
    <w:qFormat/>
    <w:uiPriority w:val="99"/>
    <w:rPr>
      <w:color w:val="0000FF"/>
      <w:u w:val="single"/>
    </w:rPr>
  </w:style>
  <w:style w:type="character" w:styleId="13">
    <w:name w:val="footnote reference"/>
    <w:unhideWhenUsed/>
    <w:qFormat/>
    <w:uiPriority w:val="99"/>
    <w:rPr>
      <w:vertAlign w:val="superscript"/>
    </w:rPr>
  </w:style>
  <w:style w:type="character" w:customStyle="1" w:styleId="14">
    <w:name w:val="页眉 Char"/>
    <w:basedOn w:val="10"/>
    <w:link w:val="4"/>
    <w:qFormat/>
    <w:uiPriority w:val="99"/>
    <w:rPr>
      <w:rFonts w:ascii="Times New Roman" w:hAnsi="Times New Roman" w:eastAsia="宋体" w:cs="Times New Roman"/>
      <w:sz w:val="18"/>
      <w:szCs w:val="18"/>
    </w:rPr>
  </w:style>
  <w:style w:type="character" w:customStyle="1" w:styleId="15">
    <w:name w:val="页脚 Char"/>
    <w:basedOn w:val="10"/>
    <w:link w:val="3"/>
    <w:qFormat/>
    <w:uiPriority w:val="99"/>
    <w:rPr>
      <w:rFonts w:ascii="Times New Roman" w:hAnsi="Times New Roman" w:eastAsia="宋体" w:cs="Times New Roman"/>
      <w:sz w:val="18"/>
      <w:szCs w:val="18"/>
    </w:rPr>
  </w:style>
  <w:style w:type="character" w:customStyle="1" w:styleId="16">
    <w:name w:val="批注框文本 Char"/>
    <w:basedOn w:val="10"/>
    <w:link w:val="2"/>
    <w:semiHidden/>
    <w:qFormat/>
    <w:uiPriority w:val="99"/>
    <w:rPr>
      <w:sz w:val="18"/>
      <w:szCs w:val="18"/>
    </w:rPr>
  </w:style>
  <w:style w:type="paragraph" w:customStyle="1" w:styleId="17">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8">
    <w:name w:val="脚注文本 Char"/>
    <w:basedOn w:val="10"/>
    <w:link w:val="6"/>
    <w:semiHidden/>
    <w:qFormat/>
    <w:uiPriority w:val="99"/>
    <w:rPr>
      <w:rFonts w:ascii="Calibri" w:hAnsi="Calibri" w:eastAsia="宋体" w:cs="Times New Roman"/>
      <w:sz w:val="18"/>
      <w:szCs w:val="18"/>
    </w:rPr>
  </w:style>
  <w:style w:type="paragraph" w:customStyle="1" w:styleId="19">
    <w:name w:val="Body text|2"/>
    <w:basedOn w:val="1"/>
    <w:qFormat/>
    <w:uiPriority w:val="0"/>
    <w:pPr>
      <w:widowControl w:val="0"/>
      <w:shd w:val="clear" w:color="auto" w:fill="FFFFFF"/>
      <w:spacing w:line="547" w:lineRule="exact"/>
      <w:jc w:val="distribute"/>
    </w:pPr>
    <w:rPr>
      <w:rFonts w:ascii="PMingLiU" w:hAnsi="PMingLiU" w:eastAsia="PMingLiU" w:cs="PMingLiU"/>
      <w:spacing w:val="50"/>
      <w:sz w:val="28"/>
      <w:szCs w:val="28"/>
      <w:u w:val="none"/>
    </w:rPr>
  </w:style>
  <w:style w:type="paragraph" w:customStyle="1" w:styleId="20">
    <w:name w:val="[Normal]"/>
    <w:qFormat/>
    <w:uiPriority w:val="6"/>
    <w:rPr>
      <w:rFonts w:ascii="宋体" w:hAnsi="宋体" w:eastAsia="宋体" w:cstheme="minorBidi"/>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19955</Words>
  <Characters>22134</Characters>
  <Lines>146</Lines>
  <Paragraphs>41</Paragraphs>
  <TotalTime>1</TotalTime>
  <ScaleCrop>false</ScaleCrop>
  <LinksUpToDate>false</LinksUpToDate>
  <CharactersWithSpaces>22343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2019-01-15T08:52:00Z</dcterms:created>
  <dc:creator>guest</dc:creator>
  <cp:lastModifiedBy>醉剑飞花</cp:lastModifiedBy>
  <cp:lastPrinted>2021-03-19T11:05:00Z</cp:lastPrinted>
  <dcterms:modified xsi:type="dcterms:W3CDTF">2024-09-29T02:08:05Z</dcterms:modified>
  <dc:title>河北省财政厅2019年部门预算信息公开情况说明</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ABDC18E708FD492FA17B3AC91B594CF4_13</vt:lpwstr>
  </property>
</Properties>
</file>