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bookmarkStart w:id="19" w:name="_GoBack"/>
      <w:bookmarkEnd w:id="19"/>
      <w:r>
        <w:rPr>
          <w:rFonts w:ascii="黑体" w:hAnsi="黑体" w:eastAsia="黑体" w:cs="黑体"/>
          <w:b/>
          <w:color w:val="000000"/>
          <w:sz w:val="44"/>
        </w:rPr>
        <w:t>2023年部门预算信息公开目录</w:t>
      </w:r>
    </w:p>
    <w:p>
      <w:pPr>
        <w:jc w:val="center"/>
      </w:pPr>
      <w:r>
        <w:rPr>
          <w:rFonts w:ascii="黑体" w:hAnsi="黑体" w:eastAsia="黑体" w:cs="黑体"/>
          <w:b/>
          <w:color w:val="000000"/>
          <w:sz w:val="30"/>
        </w:rPr>
        <w:t xml:space="preserve"> </w:t>
      </w:r>
    </w:p>
    <w:p>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19</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52</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52</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53</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53</w:t>
      </w:r>
      <w:r>
        <w:fldChar w:fldCharType="end"/>
      </w:r>
      <w:r>
        <w:fldChar w:fldCharType="end"/>
      </w:r>
    </w:p>
    <w:p>
      <w:r>
        <w:fldChar w:fldCharType="end"/>
      </w:r>
    </w:p>
    <w:p>
      <w:pPr>
        <w:jc w:val="center"/>
        <w:outlineLvl w:val="1"/>
        <w:rPr>
          <w:rFonts w:ascii="方正小标宋_GBK" w:hAnsi="方正小标宋_GBK" w:eastAsia="方正小标宋_GBK" w:cs="方正小标宋_GBK"/>
          <w:color w:val="000000"/>
          <w:sz w:val="36"/>
          <w:lang w:eastAsia="zh-CN"/>
        </w:rPr>
      </w:pPr>
      <w:bookmarkStart w:id="0" w:name="_Toc_2_2_0000000001"/>
    </w:p>
    <w:p>
      <w:pPr>
        <w:jc w:val="center"/>
        <w:outlineLvl w:val="1"/>
        <w:rPr>
          <w:rFonts w:ascii="方正小标宋_GBK" w:hAnsi="方正小标宋_GBK" w:eastAsia="方正小标宋_GBK" w:cs="方正小标宋_GBK"/>
          <w:color w:val="000000"/>
          <w:sz w:val="36"/>
          <w:lang w:eastAsia="zh-CN"/>
        </w:rPr>
      </w:pPr>
    </w:p>
    <w:p>
      <w:pPr>
        <w:jc w:val="center"/>
        <w:outlineLvl w:val="1"/>
        <w:rPr>
          <w:rFonts w:ascii="方正小标宋_GBK" w:hAnsi="方正小标宋_GBK" w:eastAsia="方正小标宋_GBK" w:cs="方正小标宋_GBK"/>
          <w:color w:val="000000"/>
          <w:sz w:val="36"/>
          <w:lang w:eastAsia="zh-CN"/>
        </w:rPr>
      </w:pPr>
    </w:p>
    <w:p>
      <w:pPr>
        <w:jc w:val="center"/>
        <w:outlineLvl w:val="1"/>
        <w:rPr>
          <w:rFonts w:ascii="方正小标宋_GBK" w:hAnsi="方正小标宋_GBK" w:eastAsia="方正小标宋_GBK" w:cs="方正小标宋_GBK"/>
          <w:color w:val="000000"/>
          <w:sz w:val="36"/>
          <w:lang w:eastAsia="zh-CN"/>
        </w:rPr>
      </w:pPr>
    </w:p>
    <w:p>
      <w:pPr>
        <w:jc w:val="center"/>
        <w:outlineLvl w:val="1"/>
        <w:rPr>
          <w:rFonts w:ascii="方正小标宋_GBK" w:hAnsi="方正小标宋_GBK" w:eastAsia="方正小标宋_GBK" w:cs="方正小标宋_GBK"/>
          <w:color w:val="000000"/>
          <w:sz w:val="36"/>
          <w:lang w:eastAsia="zh-CN"/>
        </w:rPr>
      </w:pPr>
    </w:p>
    <w:p>
      <w:pPr>
        <w:jc w:val="center"/>
        <w:outlineLvl w:val="1"/>
        <w:rPr>
          <w:rFonts w:ascii="方正小标宋_GBK" w:hAnsi="方正小标宋_GBK" w:eastAsia="方正小标宋_GBK" w:cs="方正小标宋_GBK"/>
          <w:color w:val="000000"/>
          <w:sz w:val="36"/>
          <w:lang w:eastAsia="zh-CN"/>
        </w:rPr>
      </w:pPr>
    </w:p>
    <w:p>
      <w:pPr>
        <w:jc w:val="center"/>
        <w:outlineLvl w:val="1"/>
        <w:rPr>
          <w:rFonts w:ascii="方正小标宋_GBK" w:hAnsi="方正小标宋_GBK" w:eastAsia="方正小标宋_GBK" w:cs="方正小标宋_GBK"/>
          <w:color w:val="000000"/>
          <w:sz w:val="36"/>
          <w:lang w:eastAsia="zh-CN"/>
        </w:rPr>
      </w:pPr>
    </w:p>
    <w:p>
      <w:pPr>
        <w:jc w:val="center"/>
        <w:outlineLvl w:val="1"/>
        <w:rPr>
          <w:rFonts w:ascii="方正小标宋_GBK" w:hAnsi="方正小标宋_GBK" w:eastAsia="方正小标宋_GBK" w:cs="方正小标宋_GBK"/>
          <w:color w:val="000000"/>
          <w:sz w:val="36"/>
          <w:lang w:eastAsia="zh-CN"/>
        </w:rPr>
      </w:pPr>
    </w:p>
    <w:p>
      <w:pPr>
        <w:jc w:val="center"/>
        <w:outlineLvl w:val="1"/>
        <w:rPr>
          <w:rFonts w:ascii="方正小标宋_GBK" w:hAnsi="方正小标宋_GBK" w:eastAsia="方正小标宋_GBK" w:cs="方正小标宋_GBK"/>
          <w:color w:val="000000"/>
          <w:sz w:val="36"/>
          <w:lang w:eastAsia="zh-CN"/>
        </w:rPr>
      </w:pPr>
    </w:p>
    <w:p>
      <w:pPr>
        <w:jc w:val="center"/>
        <w:outlineLvl w:val="1"/>
      </w:pPr>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303赞皇县发展和改革局</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rPr>
                <w:lang w:eastAsia="zh-CN"/>
              </w:rPr>
            </w:pPr>
            <w:r>
              <w:rPr>
                <w:rFonts w:hint="eastAsia"/>
                <w:lang w:eastAsia="zh-CN"/>
              </w:rPr>
              <w:t>3938.51</w:t>
            </w:r>
          </w:p>
        </w:tc>
        <w:tc>
          <w:tcPr>
            <w:tcW w:w="4535" w:type="dxa"/>
            <w:vAlign w:val="center"/>
          </w:tcPr>
          <w:p>
            <w:pPr>
              <w:pStyle w:val="14"/>
            </w:pPr>
            <w:r>
              <w:t>一、一般公共服务支出</w:t>
            </w:r>
          </w:p>
        </w:tc>
        <w:tc>
          <w:tcPr>
            <w:tcW w:w="2126" w:type="dxa"/>
            <w:vAlign w:val="center"/>
          </w:tcPr>
          <w:p>
            <w:pPr>
              <w:pStyle w:val="13"/>
            </w:pPr>
            <w:r>
              <w:t>742.37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r>
              <w:t>64.85</w:t>
            </w: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r>
              <w:t>237.83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212.53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50.43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r>
              <w:t>2770.80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r>
              <w:t>64.85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r>
              <w:t>95.60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r>
              <w:t>973.81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48.17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rPr>
                <w:lang w:eastAsia="zh-CN"/>
              </w:rPr>
            </w:pPr>
            <w:r>
              <w:rPr>
                <w:rFonts w:hint="eastAsia"/>
                <w:lang w:eastAsia="zh-CN"/>
              </w:rPr>
              <w:t>4003.36</w:t>
            </w:r>
          </w:p>
        </w:tc>
        <w:tc>
          <w:tcPr>
            <w:tcW w:w="4535" w:type="dxa"/>
            <w:vAlign w:val="center"/>
          </w:tcPr>
          <w:p>
            <w:pPr>
              <w:pStyle w:val="16"/>
            </w:pPr>
            <w:r>
              <w:t>本年支出合计</w:t>
            </w:r>
          </w:p>
        </w:tc>
        <w:tc>
          <w:tcPr>
            <w:tcW w:w="2126" w:type="dxa"/>
            <w:vAlign w:val="center"/>
          </w:tcPr>
          <w:p>
            <w:pPr>
              <w:pStyle w:val="17"/>
              <w:rPr>
                <w:lang w:eastAsia="zh-CN"/>
              </w:rPr>
            </w:pPr>
            <w:r>
              <w:rPr>
                <w:rFonts w:hint="eastAsia"/>
                <w:lang w:eastAsia="zh-CN"/>
              </w:rPr>
              <w:t>5199.39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r>
              <w:t>1196.03</w:t>
            </w: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rPr>
                <w:lang w:eastAsia="zh-CN"/>
              </w:rPr>
            </w:pPr>
            <w:r>
              <w:rPr>
                <w:rFonts w:hint="eastAsia"/>
                <w:lang w:eastAsia="zh-CN"/>
              </w:rPr>
              <w:t>5199.39</w:t>
            </w:r>
          </w:p>
        </w:tc>
        <w:tc>
          <w:tcPr>
            <w:tcW w:w="4535" w:type="dxa"/>
            <w:vAlign w:val="center"/>
          </w:tcPr>
          <w:p>
            <w:pPr>
              <w:pStyle w:val="16"/>
            </w:pPr>
            <w:r>
              <w:t>支出总计</w:t>
            </w:r>
          </w:p>
        </w:tc>
        <w:tc>
          <w:tcPr>
            <w:tcW w:w="2126" w:type="dxa"/>
            <w:vAlign w:val="center"/>
          </w:tcPr>
          <w:p>
            <w:pPr>
              <w:pStyle w:val="17"/>
              <w:rPr>
                <w:lang w:eastAsia="zh-CN"/>
              </w:rPr>
            </w:pPr>
            <w:r>
              <w:rPr>
                <w:rFonts w:hint="eastAsia"/>
                <w:lang w:eastAsia="zh-CN"/>
              </w:rPr>
              <w:t>5199.39</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303赞皇县发展和改革局</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rPr>
                <w:lang w:eastAsia="zh-CN"/>
              </w:rPr>
            </w:pPr>
            <w:r>
              <w:rPr>
                <w:rFonts w:hint="eastAsia"/>
                <w:lang w:eastAsia="zh-CN"/>
              </w:rPr>
              <w:t>5199.39</w:t>
            </w:r>
          </w:p>
        </w:tc>
        <w:tc>
          <w:tcPr>
            <w:tcW w:w="1134" w:type="dxa"/>
            <w:vAlign w:val="center"/>
          </w:tcPr>
          <w:p>
            <w:pPr>
              <w:pStyle w:val="17"/>
              <w:rPr>
                <w:lang w:eastAsia="zh-CN"/>
              </w:rPr>
            </w:pPr>
            <w:r>
              <w:rPr>
                <w:rFonts w:hint="eastAsia"/>
                <w:lang w:eastAsia="zh-CN"/>
              </w:rPr>
              <w:t>4003.36</w:t>
            </w:r>
          </w:p>
        </w:tc>
        <w:tc>
          <w:tcPr>
            <w:tcW w:w="1134" w:type="dxa"/>
            <w:vAlign w:val="center"/>
          </w:tcPr>
          <w:p>
            <w:pPr>
              <w:pStyle w:val="17"/>
              <w:rPr>
                <w:lang w:eastAsia="zh-CN"/>
              </w:rPr>
            </w:pPr>
            <w:r>
              <w:rPr>
                <w:rFonts w:hint="eastAsia"/>
                <w:lang w:eastAsia="zh-CN"/>
              </w:rPr>
              <w:t>4003.36</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1196.03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742.37</w:t>
            </w:r>
          </w:p>
        </w:tc>
        <w:tc>
          <w:tcPr>
            <w:tcW w:w="1134" w:type="dxa"/>
            <w:vAlign w:val="center"/>
          </w:tcPr>
          <w:p>
            <w:pPr>
              <w:pStyle w:val="13"/>
            </w:pPr>
            <w:r>
              <w:t>742.37</w:t>
            </w:r>
          </w:p>
        </w:tc>
        <w:tc>
          <w:tcPr>
            <w:tcW w:w="1134" w:type="dxa"/>
            <w:vAlign w:val="center"/>
          </w:tcPr>
          <w:p>
            <w:pPr>
              <w:pStyle w:val="13"/>
            </w:pPr>
            <w:r>
              <w:t>742.37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20104</w:t>
            </w:r>
          </w:p>
        </w:tc>
        <w:tc>
          <w:tcPr>
            <w:tcW w:w="1559" w:type="dxa"/>
            <w:vAlign w:val="center"/>
          </w:tcPr>
          <w:p>
            <w:pPr>
              <w:pStyle w:val="14"/>
            </w:pPr>
            <w:r>
              <w:t>发展与改革事务</w:t>
            </w:r>
          </w:p>
        </w:tc>
        <w:tc>
          <w:tcPr>
            <w:tcW w:w="1134" w:type="dxa"/>
            <w:vAlign w:val="center"/>
          </w:tcPr>
          <w:p>
            <w:pPr>
              <w:pStyle w:val="13"/>
            </w:pPr>
            <w:r>
              <w:t>742.37</w:t>
            </w:r>
          </w:p>
        </w:tc>
        <w:tc>
          <w:tcPr>
            <w:tcW w:w="1134" w:type="dxa"/>
            <w:vAlign w:val="center"/>
          </w:tcPr>
          <w:p>
            <w:pPr>
              <w:pStyle w:val="13"/>
            </w:pPr>
            <w:r>
              <w:t>742.37</w:t>
            </w:r>
          </w:p>
        </w:tc>
        <w:tc>
          <w:tcPr>
            <w:tcW w:w="1134" w:type="dxa"/>
            <w:vAlign w:val="center"/>
          </w:tcPr>
          <w:p>
            <w:pPr>
              <w:pStyle w:val="13"/>
            </w:pPr>
            <w:r>
              <w:t>742.37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2010401</w:t>
            </w:r>
          </w:p>
        </w:tc>
        <w:tc>
          <w:tcPr>
            <w:tcW w:w="1559" w:type="dxa"/>
            <w:vAlign w:val="center"/>
          </w:tcPr>
          <w:p>
            <w:pPr>
              <w:pStyle w:val="14"/>
            </w:pPr>
            <w:r>
              <w:t>行政运行</w:t>
            </w:r>
          </w:p>
        </w:tc>
        <w:tc>
          <w:tcPr>
            <w:tcW w:w="1134" w:type="dxa"/>
            <w:vAlign w:val="center"/>
          </w:tcPr>
          <w:p>
            <w:pPr>
              <w:pStyle w:val="13"/>
            </w:pPr>
            <w:r>
              <w:t>742.37</w:t>
            </w:r>
          </w:p>
        </w:tc>
        <w:tc>
          <w:tcPr>
            <w:tcW w:w="1134" w:type="dxa"/>
            <w:vAlign w:val="center"/>
          </w:tcPr>
          <w:p>
            <w:pPr>
              <w:pStyle w:val="13"/>
            </w:pPr>
            <w:r>
              <w:t>742.37</w:t>
            </w:r>
          </w:p>
        </w:tc>
        <w:tc>
          <w:tcPr>
            <w:tcW w:w="1134" w:type="dxa"/>
            <w:vAlign w:val="center"/>
          </w:tcPr>
          <w:p>
            <w:pPr>
              <w:pStyle w:val="13"/>
            </w:pPr>
            <w:r>
              <w:t>742.37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206</w:t>
            </w:r>
          </w:p>
        </w:tc>
        <w:tc>
          <w:tcPr>
            <w:tcW w:w="1559" w:type="dxa"/>
            <w:vAlign w:val="center"/>
          </w:tcPr>
          <w:p>
            <w:pPr>
              <w:pStyle w:val="14"/>
            </w:pPr>
            <w:r>
              <w:t>科学技术支出</w:t>
            </w:r>
          </w:p>
        </w:tc>
        <w:tc>
          <w:tcPr>
            <w:tcW w:w="1134" w:type="dxa"/>
            <w:vAlign w:val="center"/>
          </w:tcPr>
          <w:p>
            <w:pPr>
              <w:pStyle w:val="13"/>
            </w:pPr>
            <w:r>
              <w:t>237.83</w:t>
            </w:r>
          </w:p>
        </w:tc>
        <w:tc>
          <w:tcPr>
            <w:tcW w:w="1134" w:type="dxa"/>
            <w:vAlign w:val="center"/>
          </w:tcPr>
          <w:p>
            <w:pPr>
              <w:pStyle w:val="13"/>
            </w:pPr>
            <w:r>
              <w:t>111.21</w:t>
            </w:r>
          </w:p>
        </w:tc>
        <w:tc>
          <w:tcPr>
            <w:tcW w:w="1134" w:type="dxa"/>
            <w:vAlign w:val="center"/>
          </w:tcPr>
          <w:p>
            <w:pPr>
              <w:pStyle w:val="13"/>
            </w:pPr>
            <w:r>
              <w:t>111.21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126.62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20602</w:t>
            </w:r>
          </w:p>
        </w:tc>
        <w:tc>
          <w:tcPr>
            <w:tcW w:w="1559" w:type="dxa"/>
            <w:vAlign w:val="center"/>
          </w:tcPr>
          <w:p>
            <w:pPr>
              <w:pStyle w:val="14"/>
            </w:pPr>
            <w:r>
              <w:t>基础研究</w:t>
            </w:r>
          </w:p>
        </w:tc>
        <w:tc>
          <w:tcPr>
            <w:tcW w:w="1134" w:type="dxa"/>
            <w:vAlign w:val="center"/>
          </w:tcPr>
          <w:p>
            <w:pPr>
              <w:pStyle w:val="13"/>
            </w:pPr>
            <w:r>
              <w:t>70.00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2060207</w:t>
            </w:r>
          </w:p>
        </w:tc>
        <w:tc>
          <w:tcPr>
            <w:tcW w:w="1559" w:type="dxa"/>
            <w:vAlign w:val="center"/>
          </w:tcPr>
          <w:p>
            <w:pPr>
              <w:pStyle w:val="14"/>
            </w:pPr>
            <w:r>
              <w:t>专项技术基础</w:t>
            </w:r>
          </w:p>
        </w:tc>
        <w:tc>
          <w:tcPr>
            <w:tcW w:w="1134" w:type="dxa"/>
            <w:vAlign w:val="center"/>
          </w:tcPr>
          <w:p>
            <w:pPr>
              <w:pStyle w:val="13"/>
            </w:pPr>
            <w:r>
              <w:t>70.00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20604</w:t>
            </w:r>
          </w:p>
        </w:tc>
        <w:tc>
          <w:tcPr>
            <w:tcW w:w="1559" w:type="dxa"/>
            <w:vAlign w:val="center"/>
          </w:tcPr>
          <w:p>
            <w:pPr>
              <w:pStyle w:val="14"/>
            </w:pPr>
            <w:r>
              <w:t>技术研究与开发</w:t>
            </w:r>
          </w:p>
        </w:tc>
        <w:tc>
          <w:tcPr>
            <w:tcW w:w="1134" w:type="dxa"/>
            <w:vAlign w:val="center"/>
          </w:tcPr>
          <w:p>
            <w:pPr>
              <w:pStyle w:val="13"/>
            </w:pPr>
            <w:r>
              <w:t>126.83</w:t>
            </w:r>
          </w:p>
        </w:tc>
        <w:tc>
          <w:tcPr>
            <w:tcW w:w="1134" w:type="dxa"/>
            <w:vAlign w:val="center"/>
          </w:tcPr>
          <w:p>
            <w:pPr>
              <w:pStyle w:val="13"/>
            </w:pPr>
            <w:r>
              <w:t>101.21</w:t>
            </w:r>
          </w:p>
        </w:tc>
        <w:tc>
          <w:tcPr>
            <w:tcW w:w="1134" w:type="dxa"/>
            <w:vAlign w:val="center"/>
          </w:tcPr>
          <w:p>
            <w:pPr>
              <w:pStyle w:val="13"/>
            </w:pPr>
            <w:r>
              <w:t>101.21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25.62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2060404</w:t>
            </w:r>
          </w:p>
        </w:tc>
        <w:tc>
          <w:tcPr>
            <w:tcW w:w="1559" w:type="dxa"/>
            <w:vAlign w:val="center"/>
          </w:tcPr>
          <w:p>
            <w:pPr>
              <w:pStyle w:val="14"/>
            </w:pPr>
            <w:r>
              <w:t>科技成果转化与扩散</w:t>
            </w:r>
          </w:p>
        </w:tc>
        <w:tc>
          <w:tcPr>
            <w:tcW w:w="1134" w:type="dxa"/>
            <w:vAlign w:val="center"/>
          </w:tcPr>
          <w:p>
            <w:pPr>
              <w:pStyle w:val="13"/>
            </w:pPr>
            <w:r>
              <w:t>70.00</w:t>
            </w:r>
          </w:p>
        </w:tc>
        <w:tc>
          <w:tcPr>
            <w:tcW w:w="1134" w:type="dxa"/>
            <w:vAlign w:val="center"/>
          </w:tcPr>
          <w:p>
            <w:pPr>
              <w:pStyle w:val="13"/>
            </w:pPr>
            <w:r>
              <w:t>70.00</w:t>
            </w:r>
          </w:p>
        </w:tc>
        <w:tc>
          <w:tcPr>
            <w:tcW w:w="1134" w:type="dxa"/>
            <w:vAlign w:val="center"/>
          </w:tcPr>
          <w:p>
            <w:pPr>
              <w:pStyle w:val="13"/>
            </w:pPr>
            <w:r>
              <w:t>70.00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2060499</w:t>
            </w:r>
          </w:p>
        </w:tc>
        <w:tc>
          <w:tcPr>
            <w:tcW w:w="1559" w:type="dxa"/>
            <w:vAlign w:val="center"/>
          </w:tcPr>
          <w:p>
            <w:pPr>
              <w:pStyle w:val="14"/>
            </w:pPr>
            <w:r>
              <w:t>其他技术研究与开发支出</w:t>
            </w:r>
          </w:p>
        </w:tc>
        <w:tc>
          <w:tcPr>
            <w:tcW w:w="1134" w:type="dxa"/>
            <w:vAlign w:val="center"/>
          </w:tcPr>
          <w:p>
            <w:pPr>
              <w:pStyle w:val="13"/>
            </w:pPr>
            <w:r>
              <w:t>56.83</w:t>
            </w:r>
          </w:p>
        </w:tc>
        <w:tc>
          <w:tcPr>
            <w:tcW w:w="1134" w:type="dxa"/>
            <w:vAlign w:val="center"/>
          </w:tcPr>
          <w:p>
            <w:pPr>
              <w:pStyle w:val="13"/>
            </w:pPr>
            <w:r>
              <w:t>31.21</w:t>
            </w:r>
          </w:p>
        </w:tc>
        <w:tc>
          <w:tcPr>
            <w:tcW w:w="1134" w:type="dxa"/>
            <w:vAlign w:val="center"/>
          </w:tcPr>
          <w:p>
            <w:pPr>
              <w:pStyle w:val="13"/>
            </w:pPr>
            <w:r>
              <w:t>31.21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25.62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20699</w:t>
            </w:r>
          </w:p>
        </w:tc>
        <w:tc>
          <w:tcPr>
            <w:tcW w:w="1559" w:type="dxa"/>
            <w:vAlign w:val="center"/>
          </w:tcPr>
          <w:p>
            <w:pPr>
              <w:pStyle w:val="14"/>
            </w:pPr>
            <w:r>
              <w:t>其他科学技术支出</w:t>
            </w:r>
          </w:p>
        </w:tc>
        <w:tc>
          <w:tcPr>
            <w:tcW w:w="1134" w:type="dxa"/>
            <w:vAlign w:val="center"/>
          </w:tcPr>
          <w:p>
            <w:pPr>
              <w:pStyle w:val="13"/>
            </w:pPr>
            <w:r>
              <w:t>41.00</w:t>
            </w:r>
          </w:p>
        </w:tc>
        <w:tc>
          <w:tcPr>
            <w:tcW w:w="1134" w:type="dxa"/>
            <w:vAlign w:val="center"/>
          </w:tcPr>
          <w:p>
            <w:pPr>
              <w:pStyle w:val="13"/>
            </w:pPr>
            <w:r>
              <w:t>10.00</w:t>
            </w:r>
          </w:p>
        </w:tc>
        <w:tc>
          <w:tcPr>
            <w:tcW w:w="1134" w:type="dxa"/>
            <w:vAlign w:val="center"/>
          </w:tcPr>
          <w:p>
            <w:pPr>
              <w:pStyle w:val="13"/>
            </w:pPr>
            <w:r>
              <w:t>10.00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31.00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2069999</w:t>
            </w:r>
          </w:p>
        </w:tc>
        <w:tc>
          <w:tcPr>
            <w:tcW w:w="1559" w:type="dxa"/>
            <w:vAlign w:val="center"/>
          </w:tcPr>
          <w:p>
            <w:pPr>
              <w:pStyle w:val="14"/>
            </w:pPr>
            <w:r>
              <w:t>其他科学技术支出</w:t>
            </w:r>
          </w:p>
        </w:tc>
        <w:tc>
          <w:tcPr>
            <w:tcW w:w="1134" w:type="dxa"/>
            <w:vAlign w:val="center"/>
          </w:tcPr>
          <w:p>
            <w:pPr>
              <w:pStyle w:val="13"/>
            </w:pPr>
            <w:r>
              <w:t>41.00</w:t>
            </w:r>
          </w:p>
        </w:tc>
        <w:tc>
          <w:tcPr>
            <w:tcW w:w="1134" w:type="dxa"/>
            <w:vAlign w:val="center"/>
          </w:tcPr>
          <w:p>
            <w:pPr>
              <w:pStyle w:val="13"/>
            </w:pPr>
            <w:r>
              <w:t>10.00</w:t>
            </w:r>
          </w:p>
        </w:tc>
        <w:tc>
          <w:tcPr>
            <w:tcW w:w="1134" w:type="dxa"/>
            <w:vAlign w:val="center"/>
          </w:tcPr>
          <w:p>
            <w:pPr>
              <w:pStyle w:val="13"/>
            </w:pPr>
            <w:r>
              <w:t>10.00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31.00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212.53</w:t>
            </w:r>
          </w:p>
        </w:tc>
        <w:tc>
          <w:tcPr>
            <w:tcW w:w="1134" w:type="dxa"/>
            <w:vAlign w:val="center"/>
          </w:tcPr>
          <w:p>
            <w:pPr>
              <w:pStyle w:val="13"/>
            </w:pPr>
            <w:r>
              <w:t>212.53</w:t>
            </w:r>
          </w:p>
        </w:tc>
        <w:tc>
          <w:tcPr>
            <w:tcW w:w="1134" w:type="dxa"/>
            <w:vAlign w:val="center"/>
          </w:tcPr>
          <w:p>
            <w:pPr>
              <w:pStyle w:val="13"/>
            </w:pPr>
            <w:r>
              <w:t>212.53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210.41</w:t>
            </w:r>
          </w:p>
        </w:tc>
        <w:tc>
          <w:tcPr>
            <w:tcW w:w="1134" w:type="dxa"/>
            <w:vAlign w:val="center"/>
          </w:tcPr>
          <w:p>
            <w:pPr>
              <w:pStyle w:val="13"/>
            </w:pPr>
            <w:r>
              <w:t>210.41</w:t>
            </w:r>
          </w:p>
        </w:tc>
        <w:tc>
          <w:tcPr>
            <w:tcW w:w="1134" w:type="dxa"/>
            <w:vAlign w:val="center"/>
          </w:tcPr>
          <w:p>
            <w:pPr>
              <w:pStyle w:val="13"/>
            </w:pPr>
            <w:r>
              <w:t>210.41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2080501</w:t>
            </w:r>
          </w:p>
        </w:tc>
        <w:tc>
          <w:tcPr>
            <w:tcW w:w="1559" w:type="dxa"/>
            <w:vAlign w:val="center"/>
          </w:tcPr>
          <w:p>
            <w:pPr>
              <w:pStyle w:val="14"/>
            </w:pPr>
            <w:r>
              <w:t>行政单位离退休</w:t>
            </w:r>
          </w:p>
        </w:tc>
        <w:tc>
          <w:tcPr>
            <w:tcW w:w="1134" w:type="dxa"/>
            <w:vAlign w:val="center"/>
          </w:tcPr>
          <w:p>
            <w:pPr>
              <w:pStyle w:val="13"/>
            </w:pPr>
            <w:r>
              <w:t>157.00</w:t>
            </w:r>
          </w:p>
        </w:tc>
        <w:tc>
          <w:tcPr>
            <w:tcW w:w="1134" w:type="dxa"/>
            <w:vAlign w:val="center"/>
          </w:tcPr>
          <w:p>
            <w:pPr>
              <w:pStyle w:val="13"/>
            </w:pPr>
            <w:r>
              <w:t>157.00</w:t>
            </w:r>
          </w:p>
        </w:tc>
        <w:tc>
          <w:tcPr>
            <w:tcW w:w="1134" w:type="dxa"/>
            <w:vAlign w:val="center"/>
          </w:tcPr>
          <w:p>
            <w:pPr>
              <w:pStyle w:val="13"/>
            </w:pPr>
            <w:r>
              <w:t>157.00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53.41</w:t>
            </w:r>
          </w:p>
        </w:tc>
        <w:tc>
          <w:tcPr>
            <w:tcW w:w="1134" w:type="dxa"/>
            <w:vAlign w:val="center"/>
          </w:tcPr>
          <w:p>
            <w:pPr>
              <w:pStyle w:val="13"/>
            </w:pPr>
            <w:r>
              <w:t>53.41</w:t>
            </w:r>
          </w:p>
        </w:tc>
        <w:tc>
          <w:tcPr>
            <w:tcW w:w="1134" w:type="dxa"/>
            <w:vAlign w:val="center"/>
          </w:tcPr>
          <w:p>
            <w:pPr>
              <w:pStyle w:val="13"/>
            </w:pPr>
            <w:r>
              <w:t>53.41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20899</w:t>
            </w:r>
          </w:p>
        </w:tc>
        <w:tc>
          <w:tcPr>
            <w:tcW w:w="1559" w:type="dxa"/>
            <w:vAlign w:val="center"/>
          </w:tcPr>
          <w:p>
            <w:pPr>
              <w:pStyle w:val="14"/>
            </w:pPr>
            <w:r>
              <w:t>其他社会保障和就业支出</w:t>
            </w:r>
          </w:p>
        </w:tc>
        <w:tc>
          <w:tcPr>
            <w:tcW w:w="1134" w:type="dxa"/>
            <w:vAlign w:val="center"/>
          </w:tcPr>
          <w:p>
            <w:pPr>
              <w:pStyle w:val="13"/>
            </w:pPr>
            <w:r>
              <w:t>2.12</w:t>
            </w:r>
          </w:p>
        </w:tc>
        <w:tc>
          <w:tcPr>
            <w:tcW w:w="1134" w:type="dxa"/>
            <w:vAlign w:val="center"/>
          </w:tcPr>
          <w:p>
            <w:pPr>
              <w:pStyle w:val="13"/>
            </w:pPr>
            <w:r>
              <w:t>2.12</w:t>
            </w:r>
          </w:p>
        </w:tc>
        <w:tc>
          <w:tcPr>
            <w:tcW w:w="1134" w:type="dxa"/>
            <w:vAlign w:val="center"/>
          </w:tcPr>
          <w:p>
            <w:pPr>
              <w:pStyle w:val="13"/>
            </w:pPr>
            <w:r>
              <w:t>2.12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18</w:t>
            </w:r>
          </w:p>
        </w:tc>
        <w:tc>
          <w:tcPr>
            <w:tcW w:w="992" w:type="dxa"/>
            <w:vAlign w:val="center"/>
          </w:tcPr>
          <w:p>
            <w:pPr>
              <w:pStyle w:val="14"/>
            </w:pPr>
            <w:r>
              <w:t>2089999</w:t>
            </w:r>
          </w:p>
        </w:tc>
        <w:tc>
          <w:tcPr>
            <w:tcW w:w="1559" w:type="dxa"/>
            <w:vAlign w:val="center"/>
          </w:tcPr>
          <w:p>
            <w:pPr>
              <w:pStyle w:val="14"/>
            </w:pPr>
            <w:r>
              <w:t>其他社会保障和就业支出</w:t>
            </w:r>
          </w:p>
        </w:tc>
        <w:tc>
          <w:tcPr>
            <w:tcW w:w="1134" w:type="dxa"/>
            <w:vAlign w:val="center"/>
          </w:tcPr>
          <w:p>
            <w:pPr>
              <w:pStyle w:val="13"/>
            </w:pPr>
            <w:r>
              <w:t>2.12</w:t>
            </w:r>
          </w:p>
        </w:tc>
        <w:tc>
          <w:tcPr>
            <w:tcW w:w="1134" w:type="dxa"/>
            <w:vAlign w:val="center"/>
          </w:tcPr>
          <w:p>
            <w:pPr>
              <w:pStyle w:val="13"/>
            </w:pPr>
            <w:r>
              <w:t>2.12</w:t>
            </w:r>
          </w:p>
        </w:tc>
        <w:tc>
          <w:tcPr>
            <w:tcW w:w="1134" w:type="dxa"/>
            <w:vAlign w:val="center"/>
          </w:tcPr>
          <w:p>
            <w:pPr>
              <w:pStyle w:val="13"/>
            </w:pPr>
            <w:r>
              <w:t>2.12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19</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50.43</w:t>
            </w:r>
          </w:p>
        </w:tc>
        <w:tc>
          <w:tcPr>
            <w:tcW w:w="1134" w:type="dxa"/>
            <w:vAlign w:val="center"/>
          </w:tcPr>
          <w:p>
            <w:pPr>
              <w:pStyle w:val="13"/>
            </w:pPr>
            <w:r>
              <w:t>50.43</w:t>
            </w:r>
          </w:p>
        </w:tc>
        <w:tc>
          <w:tcPr>
            <w:tcW w:w="1134" w:type="dxa"/>
            <w:vAlign w:val="center"/>
          </w:tcPr>
          <w:p>
            <w:pPr>
              <w:pStyle w:val="13"/>
            </w:pPr>
            <w:r>
              <w:t>50.43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20</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50.43</w:t>
            </w:r>
          </w:p>
        </w:tc>
        <w:tc>
          <w:tcPr>
            <w:tcW w:w="1134" w:type="dxa"/>
            <w:vAlign w:val="center"/>
          </w:tcPr>
          <w:p>
            <w:pPr>
              <w:pStyle w:val="13"/>
            </w:pPr>
            <w:r>
              <w:t>50.43</w:t>
            </w:r>
          </w:p>
        </w:tc>
        <w:tc>
          <w:tcPr>
            <w:tcW w:w="1134" w:type="dxa"/>
            <w:vAlign w:val="center"/>
          </w:tcPr>
          <w:p>
            <w:pPr>
              <w:pStyle w:val="13"/>
            </w:pPr>
            <w:r>
              <w:t>50.43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21</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28.43</w:t>
            </w:r>
          </w:p>
        </w:tc>
        <w:tc>
          <w:tcPr>
            <w:tcW w:w="1134" w:type="dxa"/>
            <w:vAlign w:val="center"/>
          </w:tcPr>
          <w:p>
            <w:pPr>
              <w:pStyle w:val="13"/>
            </w:pPr>
            <w:r>
              <w:t>28.43</w:t>
            </w:r>
          </w:p>
        </w:tc>
        <w:tc>
          <w:tcPr>
            <w:tcW w:w="1134" w:type="dxa"/>
            <w:vAlign w:val="center"/>
          </w:tcPr>
          <w:p>
            <w:pPr>
              <w:pStyle w:val="13"/>
            </w:pPr>
            <w:r>
              <w:t>28.43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22</w:t>
            </w:r>
          </w:p>
        </w:tc>
        <w:tc>
          <w:tcPr>
            <w:tcW w:w="992" w:type="dxa"/>
            <w:vAlign w:val="center"/>
          </w:tcPr>
          <w:p>
            <w:pPr>
              <w:pStyle w:val="14"/>
            </w:pPr>
            <w:r>
              <w:t>2101103</w:t>
            </w:r>
          </w:p>
        </w:tc>
        <w:tc>
          <w:tcPr>
            <w:tcW w:w="1559" w:type="dxa"/>
            <w:vAlign w:val="center"/>
          </w:tcPr>
          <w:p>
            <w:pPr>
              <w:pStyle w:val="14"/>
            </w:pPr>
            <w:r>
              <w:t>公务员医疗补助</w:t>
            </w:r>
          </w:p>
        </w:tc>
        <w:tc>
          <w:tcPr>
            <w:tcW w:w="1134" w:type="dxa"/>
            <w:vAlign w:val="center"/>
          </w:tcPr>
          <w:p>
            <w:pPr>
              <w:pStyle w:val="13"/>
            </w:pPr>
            <w:r>
              <w:t>22.00</w:t>
            </w:r>
          </w:p>
        </w:tc>
        <w:tc>
          <w:tcPr>
            <w:tcW w:w="1134" w:type="dxa"/>
            <w:vAlign w:val="center"/>
          </w:tcPr>
          <w:p>
            <w:pPr>
              <w:pStyle w:val="13"/>
            </w:pPr>
            <w:r>
              <w:t>22.00</w:t>
            </w:r>
          </w:p>
        </w:tc>
        <w:tc>
          <w:tcPr>
            <w:tcW w:w="1134" w:type="dxa"/>
            <w:vAlign w:val="center"/>
          </w:tcPr>
          <w:p>
            <w:pPr>
              <w:pStyle w:val="13"/>
            </w:pPr>
            <w:r>
              <w:t>22.00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23</w:t>
            </w:r>
          </w:p>
        </w:tc>
        <w:tc>
          <w:tcPr>
            <w:tcW w:w="992" w:type="dxa"/>
            <w:vAlign w:val="center"/>
          </w:tcPr>
          <w:p>
            <w:pPr>
              <w:pStyle w:val="14"/>
            </w:pPr>
            <w:r>
              <w:t>211</w:t>
            </w:r>
          </w:p>
        </w:tc>
        <w:tc>
          <w:tcPr>
            <w:tcW w:w="1559" w:type="dxa"/>
            <w:vAlign w:val="center"/>
          </w:tcPr>
          <w:p>
            <w:pPr>
              <w:pStyle w:val="14"/>
            </w:pPr>
            <w:r>
              <w:t>节能环保支出</w:t>
            </w:r>
          </w:p>
        </w:tc>
        <w:tc>
          <w:tcPr>
            <w:tcW w:w="1134" w:type="dxa"/>
            <w:vAlign w:val="center"/>
          </w:tcPr>
          <w:p>
            <w:pPr>
              <w:pStyle w:val="13"/>
            </w:pPr>
            <w:r>
              <w:t>2770.80</w:t>
            </w:r>
          </w:p>
        </w:tc>
        <w:tc>
          <w:tcPr>
            <w:tcW w:w="1134" w:type="dxa"/>
            <w:vAlign w:val="center"/>
          </w:tcPr>
          <w:p>
            <w:pPr>
              <w:pStyle w:val="13"/>
            </w:pPr>
            <w:r>
              <w:t>2770.80</w:t>
            </w:r>
          </w:p>
        </w:tc>
        <w:tc>
          <w:tcPr>
            <w:tcW w:w="1134" w:type="dxa"/>
            <w:vAlign w:val="center"/>
          </w:tcPr>
          <w:p>
            <w:pPr>
              <w:pStyle w:val="13"/>
            </w:pPr>
            <w:r>
              <w:t>2770.80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24</w:t>
            </w:r>
          </w:p>
        </w:tc>
        <w:tc>
          <w:tcPr>
            <w:tcW w:w="992" w:type="dxa"/>
            <w:vAlign w:val="center"/>
          </w:tcPr>
          <w:p>
            <w:pPr>
              <w:pStyle w:val="14"/>
            </w:pPr>
            <w:r>
              <w:t>21103</w:t>
            </w:r>
          </w:p>
        </w:tc>
        <w:tc>
          <w:tcPr>
            <w:tcW w:w="1559" w:type="dxa"/>
            <w:vAlign w:val="center"/>
          </w:tcPr>
          <w:p>
            <w:pPr>
              <w:pStyle w:val="14"/>
            </w:pPr>
            <w:r>
              <w:t>污染防治</w:t>
            </w:r>
          </w:p>
        </w:tc>
        <w:tc>
          <w:tcPr>
            <w:tcW w:w="1134" w:type="dxa"/>
            <w:vAlign w:val="center"/>
          </w:tcPr>
          <w:p>
            <w:pPr>
              <w:pStyle w:val="13"/>
            </w:pPr>
            <w:r>
              <w:t>2170.80</w:t>
            </w:r>
          </w:p>
        </w:tc>
        <w:tc>
          <w:tcPr>
            <w:tcW w:w="1134" w:type="dxa"/>
            <w:vAlign w:val="center"/>
          </w:tcPr>
          <w:p>
            <w:pPr>
              <w:pStyle w:val="13"/>
            </w:pPr>
            <w:r>
              <w:t>2170.80</w:t>
            </w:r>
          </w:p>
        </w:tc>
        <w:tc>
          <w:tcPr>
            <w:tcW w:w="1134" w:type="dxa"/>
            <w:vAlign w:val="center"/>
          </w:tcPr>
          <w:p>
            <w:pPr>
              <w:pStyle w:val="13"/>
            </w:pPr>
            <w:r>
              <w:t>2170.80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25</w:t>
            </w:r>
          </w:p>
        </w:tc>
        <w:tc>
          <w:tcPr>
            <w:tcW w:w="992" w:type="dxa"/>
            <w:vAlign w:val="center"/>
          </w:tcPr>
          <w:p>
            <w:pPr>
              <w:pStyle w:val="14"/>
            </w:pPr>
            <w:r>
              <w:t>2110301</w:t>
            </w:r>
          </w:p>
        </w:tc>
        <w:tc>
          <w:tcPr>
            <w:tcW w:w="1559" w:type="dxa"/>
            <w:vAlign w:val="center"/>
          </w:tcPr>
          <w:p>
            <w:pPr>
              <w:pStyle w:val="14"/>
            </w:pPr>
            <w:r>
              <w:t>大气</w:t>
            </w:r>
          </w:p>
        </w:tc>
        <w:tc>
          <w:tcPr>
            <w:tcW w:w="1134" w:type="dxa"/>
            <w:vAlign w:val="center"/>
          </w:tcPr>
          <w:p>
            <w:pPr>
              <w:pStyle w:val="13"/>
            </w:pPr>
            <w:r>
              <w:t>2170.80</w:t>
            </w:r>
          </w:p>
        </w:tc>
        <w:tc>
          <w:tcPr>
            <w:tcW w:w="1134" w:type="dxa"/>
            <w:vAlign w:val="center"/>
          </w:tcPr>
          <w:p>
            <w:pPr>
              <w:pStyle w:val="13"/>
            </w:pPr>
            <w:r>
              <w:t>2170.80</w:t>
            </w:r>
          </w:p>
        </w:tc>
        <w:tc>
          <w:tcPr>
            <w:tcW w:w="1134" w:type="dxa"/>
            <w:vAlign w:val="center"/>
          </w:tcPr>
          <w:p>
            <w:pPr>
              <w:pStyle w:val="13"/>
            </w:pPr>
            <w:r>
              <w:t>2170.80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26</w:t>
            </w:r>
          </w:p>
        </w:tc>
        <w:tc>
          <w:tcPr>
            <w:tcW w:w="992" w:type="dxa"/>
            <w:vAlign w:val="center"/>
          </w:tcPr>
          <w:p>
            <w:pPr>
              <w:pStyle w:val="14"/>
            </w:pPr>
            <w:r>
              <w:t>21110</w:t>
            </w:r>
          </w:p>
        </w:tc>
        <w:tc>
          <w:tcPr>
            <w:tcW w:w="1559" w:type="dxa"/>
            <w:vAlign w:val="center"/>
          </w:tcPr>
          <w:p>
            <w:pPr>
              <w:pStyle w:val="14"/>
            </w:pPr>
            <w:r>
              <w:t>能源节约利用</w:t>
            </w:r>
          </w:p>
        </w:tc>
        <w:tc>
          <w:tcPr>
            <w:tcW w:w="1134" w:type="dxa"/>
            <w:vAlign w:val="center"/>
          </w:tcPr>
          <w:p>
            <w:pPr>
              <w:pStyle w:val="13"/>
            </w:pPr>
            <w:r>
              <w:t>600.00</w:t>
            </w:r>
          </w:p>
        </w:tc>
        <w:tc>
          <w:tcPr>
            <w:tcW w:w="1134" w:type="dxa"/>
            <w:vAlign w:val="center"/>
          </w:tcPr>
          <w:p>
            <w:pPr>
              <w:pStyle w:val="13"/>
            </w:pPr>
            <w:r>
              <w:t>600.00</w:t>
            </w:r>
          </w:p>
        </w:tc>
        <w:tc>
          <w:tcPr>
            <w:tcW w:w="1134" w:type="dxa"/>
            <w:vAlign w:val="center"/>
          </w:tcPr>
          <w:p>
            <w:pPr>
              <w:pStyle w:val="13"/>
            </w:pPr>
            <w:r>
              <w:t>600.00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27</w:t>
            </w:r>
          </w:p>
        </w:tc>
        <w:tc>
          <w:tcPr>
            <w:tcW w:w="992" w:type="dxa"/>
            <w:vAlign w:val="center"/>
          </w:tcPr>
          <w:p>
            <w:pPr>
              <w:pStyle w:val="14"/>
            </w:pPr>
            <w:r>
              <w:t>2111001</w:t>
            </w:r>
          </w:p>
        </w:tc>
        <w:tc>
          <w:tcPr>
            <w:tcW w:w="1559" w:type="dxa"/>
            <w:vAlign w:val="center"/>
          </w:tcPr>
          <w:p>
            <w:pPr>
              <w:pStyle w:val="14"/>
            </w:pPr>
            <w:r>
              <w:t>能源节约利用</w:t>
            </w:r>
          </w:p>
        </w:tc>
        <w:tc>
          <w:tcPr>
            <w:tcW w:w="1134" w:type="dxa"/>
            <w:vAlign w:val="center"/>
          </w:tcPr>
          <w:p>
            <w:pPr>
              <w:pStyle w:val="13"/>
            </w:pPr>
            <w:r>
              <w:t>600.00</w:t>
            </w:r>
          </w:p>
        </w:tc>
        <w:tc>
          <w:tcPr>
            <w:tcW w:w="1134" w:type="dxa"/>
            <w:vAlign w:val="center"/>
          </w:tcPr>
          <w:p>
            <w:pPr>
              <w:pStyle w:val="13"/>
            </w:pPr>
            <w:r>
              <w:t>600.00</w:t>
            </w:r>
          </w:p>
        </w:tc>
        <w:tc>
          <w:tcPr>
            <w:tcW w:w="1134" w:type="dxa"/>
            <w:vAlign w:val="center"/>
          </w:tcPr>
          <w:p>
            <w:pPr>
              <w:pStyle w:val="13"/>
            </w:pPr>
            <w:r>
              <w:t>600.00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28</w:t>
            </w:r>
          </w:p>
        </w:tc>
        <w:tc>
          <w:tcPr>
            <w:tcW w:w="992" w:type="dxa"/>
            <w:vAlign w:val="center"/>
          </w:tcPr>
          <w:p>
            <w:pPr>
              <w:pStyle w:val="14"/>
            </w:pPr>
            <w:r>
              <w:t>212</w:t>
            </w:r>
          </w:p>
        </w:tc>
        <w:tc>
          <w:tcPr>
            <w:tcW w:w="1559" w:type="dxa"/>
            <w:vAlign w:val="center"/>
          </w:tcPr>
          <w:p>
            <w:pPr>
              <w:pStyle w:val="14"/>
            </w:pPr>
            <w:r>
              <w:t>城乡社区支出</w:t>
            </w:r>
          </w:p>
        </w:tc>
        <w:tc>
          <w:tcPr>
            <w:tcW w:w="1134" w:type="dxa"/>
            <w:vAlign w:val="center"/>
          </w:tcPr>
          <w:p>
            <w:pPr>
              <w:pStyle w:val="13"/>
            </w:pPr>
            <w:r>
              <w:t>64.85</w:t>
            </w:r>
          </w:p>
        </w:tc>
        <w:tc>
          <w:tcPr>
            <w:tcW w:w="1134" w:type="dxa"/>
            <w:vAlign w:val="center"/>
          </w:tcPr>
          <w:p>
            <w:pPr>
              <w:pStyle w:val="13"/>
            </w:pPr>
            <w:r>
              <w:t>64.85</w:t>
            </w:r>
          </w:p>
        </w:tc>
        <w:tc>
          <w:tcPr>
            <w:tcW w:w="1134" w:type="dxa"/>
            <w:vAlign w:val="center"/>
          </w:tcPr>
          <w:p>
            <w:pPr>
              <w:pStyle w:val="13"/>
            </w:pPr>
            <w:r>
              <w:t>64.85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29</w:t>
            </w:r>
          </w:p>
        </w:tc>
        <w:tc>
          <w:tcPr>
            <w:tcW w:w="992" w:type="dxa"/>
            <w:vAlign w:val="center"/>
          </w:tcPr>
          <w:p>
            <w:pPr>
              <w:pStyle w:val="14"/>
            </w:pPr>
            <w:r>
              <w:t>21208</w:t>
            </w:r>
          </w:p>
        </w:tc>
        <w:tc>
          <w:tcPr>
            <w:tcW w:w="1559" w:type="dxa"/>
            <w:vAlign w:val="center"/>
          </w:tcPr>
          <w:p>
            <w:pPr>
              <w:pStyle w:val="14"/>
            </w:pPr>
            <w:r>
              <w:t>国有土地使用权出让收入安排的支出</w:t>
            </w:r>
          </w:p>
        </w:tc>
        <w:tc>
          <w:tcPr>
            <w:tcW w:w="1134" w:type="dxa"/>
            <w:vAlign w:val="center"/>
          </w:tcPr>
          <w:p>
            <w:pPr>
              <w:pStyle w:val="13"/>
            </w:pPr>
            <w:r>
              <w:t>64.85</w:t>
            </w:r>
          </w:p>
        </w:tc>
        <w:tc>
          <w:tcPr>
            <w:tcW w:w="1134" w:type="dxa"/>
            <w:vAlign w:val="center"/>
          </w:tcPr>
          <w:p>
            <w:pPr>
              <w:pStyle w:val="13"/>
            </w:pPr>
            <w:r>
              <w:t>64.85</w:t>
            </w:r>
          </w:p>
        </w:tc>
        <w:tc>
          <w:tcPr>
            <w:tcW w:w="1134" w:type="dxa"/>
            <w:vAlign w:val="center"/>
          </w:tcPr>
          <w:p>
            <w:pPr>
              <w:pStyle w:val="13"/>
            </w:pPr>
            <w:r>
              <w:t>64.85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30</w:t>
            </w:r>
          </w:p>
        </w:tc>
        <w:tc>
          <w:tcPr>
            <w:tcW w:w="992" w:type="dxa"/>
            <w:vAlign w:val="center"/>
          </w:tcPr>
          <w:p>
            <w:pPr>
              <w:pStyle w:val="14"/>
            </w:pPr>
            <w:r>
              <w:t>2120801</w:t>
            </w:r>
          </w:p>
        </w:tc>
        <w:tc>
          <w:tcPr>
            <w:tcW w:w="1559" w:type="dxa"/>
            <w:vAlign w:val="center"/>
          </w:tcPr>
          <w:p>
            <w:pPr>
              <w:pStyle w:val="14"/>
            </w:pPr>
            <w:r>
              <w:t>征地和拆迁补偿支出</w:t>
            </w:r>
          </w:p>
        </w:tc>
        <w:tc>
          <w:tcPr>
            <w:tcW w:w="1134" w:type="dxa"/>
            <w:vAlign w:val="center"/>
          </w:tcPr>
          <w:p>
            <w:pPr>
              <w:pStyle w:val="13"/>
            </w:pPr>
            <w:r>
              <w:t>64.85</w:t>
            </w:r>
          </w:p>
        </w:tc>
        <w:tc>
          <w:tcPr>
            <w:tcW w:w="1134" w:type="dxa"/>
            <w:vAlign w:val="center"/>
          </w:tcPr>
          <w:p>
            <w:pPr>
              <w:pStyle w:val="13"/>
            </w:pPr>
            <w:r>
              <w:t>64.85</w:t>
            </w:r>
          </w:p>
        </w:tc>
        <w:tc>
          <w:tcPr>
            <w:tcW w:w="1134" w:type="dxa"/>
            <w:vAlign w:val="center"/>
          </w:tcPr>
          <w:p>
            <w:pPr>
              <w:pStyle w:val="13"/>
            </w:pPr>
            <w:r>
              <w:t>64.85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31</w:t>
            </w:r>
          </w:p>
        </w:tc>
        <w:tc>
          <w:tcPr>
            <w:tcW w:w="992" w:type="dxa"/>
            <w:vAlign w:val="center"/>
          </w:tcPr>
          <w:p>
            <w:pPr>
              <w:pStyle w:val="14"/>
            </w:pPr>
            <w:r>
              <w:t>215</w:t>
            </w:r>
          </w:p>
        </w:tc>
        <w:tc>
          <w:tcPr>
            <w:tcW w:w="1559" w:type="dxa"/>
            <w:vAlign w:val="center"/>
          </w:tcPr>
          <w:p>
            <w:pPr>
              <w:pStyle w:val="14"/>
            </w:pPr>
            <w:r>
              <w:t>资源勘探工业信息等支出</w:t>
            </w:r>
          </w:p>
        </w:tc>
        <w:tc>
          <w:tcPr>
            <w:tcW w:w="1134" w:type="dxa"/>
            <w:vAlign w:val="center"/>
          </w:tcPr>
          <w:p>
            <w:pPr>
              <w:pStyle w:val="13"/>
            </w:pPr>
            <w:r>
              <w:t>95.60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95.60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32</w:t>
            </w:r>
          </w:p>
        </w:tc>
        <w:tc>
          <w:tcPr>
            <w:tcW w:w="992" w:type="dxa"/>
            <w:vAlign w:val="center"/>
          </w:tcPr>
          <w:p>
            <w:pPr>
              <w:pStyle w:val="14"/>
            </w:pPr>
            <w:r>
              <w:t>21508</w:t>
            </w:r>
          </w:p>
        </w:tc>
        <w:tc>
          <w:tcPr>
            <w:tcW w:w="1559" w:type="dxa"/>
            <w:vAlign w:val="center"/>
          </w:tcPr>
          <w:p>
            <w:pPr>
              <w:pStyle w:val="14"/>
            </w:pPr>
            <w:r>
              <w:t>支持中小企业发展和管理支出</w:t>
            </w:r>
          </w:p>
        </w:tc>
        <w:tc>
          <w:tcPr>
            <w:tcW w:w="1134" w:type="dxa"/>
            <w:vAlign w:val="center"/>
          </w:tcPr>
          <w:p>
            <w:pPr>
              <w:pStyle w:val="13"/>
            </w:pPr>
            <w:r>
              <w:t>95.60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95.60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33</w:t>
            </w:r>
          </w:p>
        </w:tc>
        <w:tc>
          <w:tcPr>
            <w:tcW w:w="992" w:type="dxa"/>
            <w:vAlign w:val="center"/>
          </w:tcPr>
          <w:p>
            <w:pPr>
              <w:pStyle w:val="14"/>
            </w:pPr>
            <w:r>
              <w:t>2150805</w:t>
            </w:r>
          </w:p>
        </w:tc>
        <w:tc>
          <w:tcPr>
            <w:tcW w:w="1559" w:type="dxa"/>
            <w:vAlign w:val="center"/>
          </w:tcPr>
          <w:p>
            <w:pPr>
              <w:pStyle w:val="14"/>
            </w:pPr>
            <w:r>
              <w:t>中小企业发展专项</w:t>
            </w:r>
          </w:p>
        </w:tc>
        <w:tc>
          <w:tcPr>
            <w:tcW w:w="1134" w:type="dxa"/>
            <w:vAlign w:val="center"/>
          </w:tcPr>
          <w:p>
            <w:pPr>
              <w:pStyle w:val="13"/>
            </w:pPr>
            <w:r>
              <w:t>95.60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95.60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34</w:t>
            </w:r>
          </w:p>
        </w:tc>
        <w:tc>
          <w:tcPr>
            <w:tcW w:w="992" w:type="dxa"/>
            <w:vAlign w:val="center"/>
          </w:tcPr>
          <w:p>
            <w:pPr>
              <w:pStyle w:val="14"/>
            </w:pPr>
            <w:r>
              <w:t>216</w:t>
            </w:r>
          </w:p>
        </w:tc>
        <w:tc>
          <w:tcPr>
            <w:tcW w:w="1559" w:type="dxa"/>
            <w:vAlign w:val="center"/>
          </w:tcPr>
          <w:p>
            <w:pPr>
              <w:pStyle w:val="14"/>
            </w:pPr>
            <w:r>
              <w:t>商业服务业等支出</w:t>
            </w:r>
          </w:p>
        </w:tc>
        <w:tc>
          <w:tcPr>
            <w:tcW w:w="1134" w:type="dxa"/>
            <w:vAlign w:val="center"/>
          </w:tcPr>
          <w:p>
            <w:pPr>
              <w:pStyle w:val="13"/>
            </w:pPr>
            <w:r>
              <w:t>973.81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973.81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35</w:t>
            </w:r>
          </w:p>
        </w:tc>
        <w:tc>
          <w:tcPr>
            <w:tcW w:w="992" w:type="dxa"/>
            <w:vAlign w:val="center"/>
          </w:tcPr>
          <w:p>
            <w:pPr>
              <w:pStyle w:val="14"/>
            </w:pPr>
            <w:r>
              <w:t>21602</w:t>
            </w:r>
          </w:p>
        </w:tc>
        <w:tc>
          <w:tcPr>
            <w:tcW w:w="1559" w:type="dxa"/>
            <w:vAlign w:val="center"/>
          </w:tcPr>
          <w:p>
            <w:pPr>
              <w:pStyle w:val="14"/>
            </w:pPr>
            <w:r>
              <w:t>商业流通事务</w:t>
            </w:r>
          </w:p>
        </w:tc>
        <w:tc>
          <w:tcPr>
            <w:tcW w:w="1134" w:type="dxa"/>
            <w:vAlign w:val="center"/>
          </w:tcPr>
          <w:p>
            <w:pPr>
              <w:pStyle w:val="13"/>
            </w:pPr>
            <w:r>
              <w:t>973.81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973.81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36</w:t>
            </w:r>
          </w:p>
        </w:tc>
        <w:tc>
          <w:tcPr>
            <w:tcW w:w="992" w:type="dxa"/>
            <w:vAlign w:val="center"/>
          </w:tcPr>
          <w:p>
            <w:pPr>
              <w:pStyle w:val="14"/>
            </w:pPr>
            <w:r>
              <w:t>2160299</w:t>
            </w:r>
          </w:p>
        </w:tc>
        <w:tc>
          <w:tcPr>
            <w:tcW w:w="1559" w:type="dxa"/>
            <w:vAlign w:val="center"/>
          </w:tcPr>
          <w:p>
            <w:pPr>
              <w:pStyle w:val="14"/>
            </w:pPr>
            <w:r>
              <w:t>其他商业流通事务支出</w:t>
            </w:r>
          </w:p>
        </w:tc>
        <w:tc>
          <w:tcPr>
            <w:tcW w:w="1134" w:type="dxa"/>
            <w:vAlign w:val="center"/>
          </w:tcPr>
          <w:p>
            <w:pPr>
              <w:pStyle w:val="13"/>
            </w:pPr>
            <w:r>
              <w:t>973.81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973.81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37</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48.17</w:t>
            </w:r>
          </w:p>
        </w:tc>
        <w:tc>
          <w:tcPr>
            <w:tcW w:w="1134" w:type="dxa"/>
            <w:vAlign w:val="center"/>
          </w:tcPr>
          <w:p>
            <w:pPr>
              <w:pStyle w:val="13"/>
            </w:pPr>
            <w:r>
              <w:t>48.17</w:t>
            </w:r>
          </w:p>
        </w:tc>
        <w:tc>
          <w:tcPr>
            <w:tcW w:w="1134" w:type="dxa"/>
            <w:vAlign w:val="center"/>
          </w:tcPr>
          <w:p>
            <w:pPr>
              <w:pStyle w:val="13"/>
            </w:pPr>
            <w:r>
              <w:t>48.17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38</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48.17</w:t>
            </w:r>
          </w:p>
        </w:tc>
        <w:tc>
          <w:tcPr>
            <w:tcW w:w="1134" w:type="dxa"/>
            <w:vAlign w:val="center"/>
          </w:tcPr>
          <w:p>
            <w:pPr>
              <w:pStyle w:val="13"/>
            </w:pPr>
            <w:r>
              <w:t>48.17</w:t>
            </w:r>
          </w:p>
        </w:tc>
        <w:tc>
          <w:tcPr>
            <w:tcW w:w="1134" w:type="dxa"/>
            <w:vAlign w:val="center"/>
          </w:tcPr>
          <w:p>
            <w:pPr>
              <w:pStyle w:val="13"/>
            </w:pPr>
            <w:r>
              <w:t>48.17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39</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48.17</w:t>
            </w:r>
          </w:p>
        </w:tc>
        <w:tc>
          <w:tcPr>
            <w:tcW w:w="1134" w:type="dxa"/>
            <w:vAlign w:val="center"/>
          </w:tcPr>
          <w:p>
            <w:pPr>
              <w:pStyle w:val="13"/>
            </w:pPr>
            <w:r>
              <w:t>48.17</w:t>
            </w:r>
          </w:p>
        </w:tc>
        <w:tc>
          <w:tcPr>
            <w:tcW w:w="1134" w:type="dxa"/>
            <w:vAlign w:val="center"/>
          </w:tcPr>
          <w:p>
            <w:pPr>
              <w:pStyle w:val="13"/>
            </w:pPr>
            <w:r>
              <w:t>48.17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40</w:t>
            </w:r>
          </w:p>
        </w:tc>
        <w:tc>
          <w:tcPr>
            <w:tcW w:w="992" w:type="dxa"/>
            <w:vAlign w:val="center"/>
          </w:tcPr>
          <w:p>
            <w:pPr>
              <w:pStyle w:val="14"/>
            </w:pPr>
            <w:r>
              <w:t>222</w:t>
            </w:r>
          </w:p>
        </w:tc>
        <w:tc>
          <w:tcPr>
            <w:tcW w:w="1559" w:type="dxa"/>
            <w:vAlign w:val="center"/>
          </w:tcPr>
          <w:p>
            <w:pPr>
              <w:pStyle w:val="14"/>
            </w:pPr>
            <w:r>
              <w:t>粮油物资储备支出</w:t>
            </w:r>
          </w:p>
        </w:tc>
        <w:tc>
          <w:tcPr>
            <w:tcW w:w="1134" w:type="dxa"/>
            <w:vAlign w:val="center"/>
          </w:tcPr>
          <w:p>
            <w:pPr>
              <w:pStyle w:val="13"/>
              <w:rPr>
                <w:lang w:eastAsia="zh-CN"/>
              </w:rPr>
            </w:pPr>
            <w:r>
              <w:rPr>
                <w:rFonts w:hint="eastAsia"/>
                <w:lang w:eastAsia="zh-CN"/>
              </w:rPr>
              <w:t>3</w:t>
            </w:r>
          </w:p>
        </w:tc>
        <w:tc>
          <w:tcPr>
            <w:tcW w:w="1134" w:type="dxa"/>
            <w:vAlign w:val="center"/>
          </w:tcPr>
          <w:p>
            <w:pPr>
              <w:pStyle w:val="13"/>
              <w:rPr>
                <w:lang w:eastAsia="zh-CN"/>
              </w:rPr>
            </w:pPr>
            <w:r>
              <w:rPr>
                <w:rFonts w:hint="eastAsia"/>
                <w:lang w:eastAsia="zh-CN"/>
              </w:rPr>
              <w:t>3</w:t>
            </w:r>
          </w:p>
        </w:tc>
        <w:tc>
          <w:tcPr>
            <w:tcW w:w="1134" w:type="dxa"/>
            <w:vAlign w:val="center"/>
          </w:tcPr>
          <w:p>
            <w:pPr>
              <w:pStyle w:val="13"/>
              <w:rPr>
                <w:lang w:eastAsia="zh-CN"/>
              </w:rPr>
            </w:pPr>
            <w:r>
              <w:rPr>
                <w:rFonts w:hint="eastAsia"/>
                <w:lang w:eastAsia="zh-CN"/>
              </w:rPr>
              <w:t>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41</w:t>
            </w:r>
          </w:p>
        </w:tc>
        <w:tc>
          <w:tcPr>
            <w:tcW w:w="992" w:type="dxa"/>
            <w:vAlign w:val="center"/>
          </w:tcPr>
          <w:p>
            <w:pPr>
              <w:pStyle w:val="14"/>
            </w:pPr>
            <w:r>
              <w:t>22201</w:t>
            </w:r>
          </w:p>
        </w:tc>
        <w:tc>
          <w:tcPr>
            <w:tcW w:w="1559" w:type="dxa"/>
            <w:vAlign w:val="center"/>
          </w:tcPr>
          <w:p>
            <w:pPr>
              <w:pStyle w:val="14"/>
            </w:pPr>
            <w:r>
              <w:t>粮油物资事务</w:t>
            </w:r>
          </w:p>
        </w:tc>
        <w:tc>
          <w:tcPr>
            <w:tcW w:w="1134" w:type="dxa"/>
            <w:vAlign w:val="center"/>
          </w:tcPr>
          <w:p>
            <w:pPr>
              <w:pStyle w:val="13"/>
            </w:pPr>
            <w:r>
              <w:t>3.00</w:t>
            </w:r>
          </w:p>
        </w:tc>
        <w:tc>
          <w:tcPr>
            <w:tcW w:w="1134" w:type="dxa"/>
            <w:vAlign w:val="center"/>
          </w:tcPr>
          <w:p>
            <w:pPr>
              <w:pStyle w:val="13"/>
            </w:pPr>
            <w:r>
              <w:t>3.00</w:t>
            </w:r>
          </w:p>
        </w:tc>
        <w:tc>
          <w:tcPr>
            <w:tcW w:w="1134" w:type="dxa"/>
            <w:vAlign w:val="center"/>
          </w:tcPr>
          <w:p>
            <w:pPr>
              <w:pStyle w:val="13"/>
            </w:pPr>
            <w:r>
              <w:t>3.00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42</w:t>
            </w:r>
          </w:p>
        </w:tc>
        <w:tc>
          <w:tcPr>
            <w:tcW w:w="992" w:type="dxa"/>
            <w:vAlign w:val="center"/>
          </w:tcPr>
          <w:p>
            <w:pPr>
              <w:pStyle w:val="14"/>
            </w:pPr>
            <w:r>
              <w:t>2220102</w:t>
            </w:r>
          </w:p>
        </w:tc>
        <w:tc>
          <w:tcPr>
            <w:tcW w:w="1559" w:type="dxa"/>
            <w:vAlign w:val="center"/>
          </w:tcPr>
          <w:p>
            <w:pPr>
              <w:pStyle w:val="14"/>
            </w:pPr>
            <w:r>
              <w:t>一般行政管理事务</w:t>
            </w:r>
          </w:p>
        </w:tc>
        <w:tc>
          <w:tcPr>
            <w:tcW w:w="1134" w:type="dxa"/>
            <w:vAlign w:val="center"/>
          </w:tcPr>
          <w:p>
            <w:pPr>
              <w:pStyle w:val="13"/>
            </w:pPr>
            <w:r>
              <w:t>3.00</w:t>
            </w:r>
          </w:p>
        </w:tc>
        <w:tc>
          <w:tcPr>
            <w:tcW w:w="1134" w:type="dxa"/>
            <w:vAlign w:val="center"/>
          </w:tcPr>
          <w:p>
            <w:pPr>
              <w:pStyle w:val="13"/>
            </w:pPr>
            <w:r>
              <w:t>3.00</w:t>
            </w:r>
          </w:p>
        </w:tc>
        <w:tc>
          <w:tcPr>
            <w:tcW w:w="1134" w:type="dxa"/>
            <w:vAlign w:val="center"/>
          </w:tcPr>
          <w:p>
            <w:pPr>
              <w:pStyle w:val="13"/>
            </w:pPr>
            <w:r>
              <w:t>3.00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303赞皇县发展和改革局</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6"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6"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6" w:type="dxa"/>
            <w:vAlign w:val="center"/>
          </w:tcPr>
          <w:p>
            <w:pPr>
              <w:pStyle w:val="16"/>
            </w:pPr>
            <w:r>
              <w:t>合计</w:t>
            </w:r>
          </w:p>
        </w:tc>
        <w:tc>
          <w:tcPr>
            <w:tcW w:w="1361" w:type="dxa"/>
            <w:vAlign w:val="center"/>
          </w:tcPr>
          <w:p>
            <w:pPr>
              <w:pStyle w:val="17"/>
              <w:rPr>
                <w:lang w:eastAsia="zh-CN"/>
              </w:rPr>
            </w:pPr>
            <w:r>
              <w:rPr>
                <w:rFonts w:hint="eastAsia"/>
                <w:lang w:eastAsia="zh-CN"/>
              </w:rPr>
              <w:t>5199.39</w:t>
            </w:r>
          </w:p>
        </w:tc>
        <w:tc>
          <w:tcPr>
            <w:tcW w:w="1361" w:type="dxa"/>
            <w:vAlign w:val="center"/>
          </w:tcPr>
          <w:p>
            <w:pPr>
              <w:pStyle w:val="17"/>
            </w:pPr>
            <w:r>
              <w:t>1053.50</w:t>
            </w:r>
          </w:p>
        </w:tc>
        <w:tc>
          <w:tcPr>
            <w:tcW w:w="1361" w:type="dxa"/>
            <w:vAlign w:val="center"/>
          </w:tcPr>
          <w:p>
            <w:pPr>
              <w:pStyle w:val="17"/>
              <w:rPr>
                <w:lang w:eastAsia="zh-CN"/>
              </w:rPr>
            </w:pPr>
            <w:r>
              <w:rPr>
                <w:rFonts w:hint="eastAsia"/>
                <w:lang w:eastAsia="zh-CN"/>
              </w:rPr>
              <w:t>4145.89</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6" w:type="dxa"/>
            <w:vAlign w:val="center"/>
          </w:tcPr>
          <w:p>
            <w:pPr>
              <w:pStyle w:val="14"/>
            </w:pPr>
            <w:r>
              <w:t>一般公共服务支出</w:t>
            </w:r>
          </w:p>
        </w:tc>
        <w:tc>
          <w:tcPr>
            <w:tcW w:w="1361" w:type="dxa"/>
            <w:vAlign w:val="center"/>
          </w:tcPr>
          <w:p>
            <w:pPr>
              <w:pStyle w:val="13"/>
            </w:pPr>
            <w:r>
              <w:t>742.37</w:t>
            </w:r>
          </w:p>
        </w:tc>
        <w:tc>
          <w:tcPr>
            <w:tcW w:w="1361" w:type="dxa"/>
            <w:vAlign w:val="center"/>
          </w:tcPr>
          <w:p>
            <w:pPr>
              <w:pStyle w:val="13"/>
            </w:pPr>
            <w:r>
              <w:t>742.37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20104</w:t>
            </w:r>
          </w:p>
        </w:tc>
        <w:tc>
          <w:tcPr>
            <w:tcW w:w="4536" w:type="dxa"/>
            <w:vAlign w:val="center"/>
          </w:tcPr>
          <w:p>
            <w:pPr>
              <w:pStyle w:val="14"/>
            </w:pPr>
            <w:r>
              <w:t>发展与改革事务</w:t>
            </w:r>
          </w:p>
        </w:tc>
        <w:tc>
          <w:tcPr>
            <w:tcW w:w="1361" w:type="dxa"/>
            <w:vAlign w:val="center"/>
          </w:tcPr>
          <w:p>
            <w:pPr>
              <w:pStyle w:val="13"/>
            </w:pPr>
            <w:r>
              <w:t>742.37</w:t>
            </w:r>
          </w:p>
        </w:tc>
        <w:tc>
          <w:tcPr>
            <w:tcW w:w="1361" w:type="dxa"/>
            <w:vAlign w:val="center"/>
          </w:tcPr>
          <w:p>
            <w:pPr>
              <w:pStyle w:val="13"/>
            </w:pPr>
            <w:r>
              <w:t>742.37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2010401</w:t>
            </w:r>
          </w:p>
        </w:tc>
        <w:tc>
          <w:tcPr>
            <w:tcW w:w="4536" w:type="dxa"/>
            <w:vAlign w:val="center"/>
          </w:tcPr>
          <w:p>
            <w:pPr>
              <w:pStyle w:val="14"/>
            </w:pPr>
            <w:r>
              <w:t>行政运行</w:t>
            </w:r>
          </w:p>
        </w:tc>
        <w:tc>
          <w:tcPr>
            <w:tcW w:w="1361" w:type="dxa"/>
            <w:vAlign w:val="center"/>
          </w:tcPr>
          <w:p>
            <w:pPr>
              <w:pStyle w:val="13"/>
            </w:pPr>
            <w:r>
              <w:t>742.37</w:t>
            </w:r>
          </w:p>
        </w:tc>
        <w:tc>
          <w:tcPr>
            <w:tcW w:w="1361" w:type="dxa"/>
            <w:vAlign w:val="center"/>
          </w:tcPr>
          <w:p>
            <w:pPr>
              <w:pStyle w:val="13"/>
            </w:pPr>
            <w:r>
              <w:t>742.37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206</w:t>
            </w:r>
          </w:p>
        </w:tc>
        <w:tc>
          <w:tcPr>
            <w:tcW w:w="4536" w:type="dxa"/>
            <w:vAlign w:val="center"/>
          </w:tcPr>
          <w:p>
            <w:pPr>
              <w:pStyle w:val="14"/>
            </w:pPr>
            <w:r>
              <w:t>科学技术支出</w:t>
            </w:r>
          </w:p>
        </w:tc>
        <w:tc>
          <w:tcPr>
            <w:tcW w:w="1361" w:type="dxa"/>
            <w:vAlign w:val="center"/>
          </w:tcPr>
          <w:p>
            <w:pPr>
              <w:pStyle w:val="13"/>
            </w:pPr>
            <w:r>
              <w:t>237.83</w:t>
            </w:r>
          </w:p>
        </w:tc>
        <w:tc>
          <w:tcPr>
            <w:tcW w:w="1361" w:type="dxa"/>
            <w:vAlign w:val="center"/>
          </w:tcPr>
          <w:p>
            <w:pPr>
              <w:pStyle w:val="13"/>
            </w:pPr>
          </w:p>
        </w:tc>
        <w:tc>
          <w:tcPr>
            <w:tcW w:w="1361" w:type="dxa"/>
            <w:vAlign w:val="center"/>
          </w:tcPr>
          <w:p>
            <w:pPr>
              <w:pStyle w:val="13"/>
            </w:pPr>
            <w:r>
              <w:t>237.83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20602</w:t>
            </w:r>
          </w:p>
        </w:tc>
        <w:tc>
          <w:tcPr>
            <w:tcW w:w="4536" w:type="dxa"/>
            <w:vAlign w:val="center"/>
          </w:tcPr>
          <w:p>
            <w:pPr>
              <w:pStyle w:val="14"/>
            </w:pPr>
            <w:r>
              <w:t>基础研究</w:t>
            </w:r>
          </w:p>
        </w:tc>
        <w:tc>
          <w:tcPr>
            <w:tcW w:w="1361" w:type="dxa"/>
            <w:vAlign w:val="center"/>
          </w:tcPr>
          <w:p>
            <w:pPr>
              <w:pStyle w:val="13"/>
            </w:pPr>
            <w:r>
              <w:t>70.00</w:t>
            </w:r>
          </w:p>
        </w:tc>
        <w:tc>
          <w:tcPr>
            <w:tcW w:w="1361" w:type="dxa"/>
            <w:vAlign w:val="center"/>
          </w:tcPr>
          <w:p>
            <w:pPr>
              <w:pStyle w:val="13"/>
            </w:pPr>
          </w:p>
        </w:tc>
        <w:tc>
          <w:tcPr>
            <w:tcW w:w="1361" w:type="dxa"/>
            <w:vAlign w:val="center"/>
          </w:tcPr>
          <w:p>
            <w:pPr>
              <w:pStyle w:val="13"/>
            </w:pPr>
            <w:r>
              <w:t>70.00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2060207</w:t>
            </w:r>
          </w:p>
        </w:tc>
        <w:tc>
          <w:tcPr>
            <w:tcW w:w="4536" w:type="dxa"/>
            <w:vAlign w:val="center"/>
          </w:tcPr>
          <w:p>
            <w:pPr>
              <w:pStyle w:val="14"/>
            </w:pPr>
            <w:r>
              <w:t>专项技术基础</w:t>
            </w:r>
          </w:p>
        </w:tc>
        <w:tc>
          <w:tcPr>
            <w:tcW w:w="1361" w:type="dxa"/>
            <w:vAlign w:val="center"/>
          </w:tcPr>
          <w:p>
            <w:pPr>
              <w:pStyle w:val="13"/>
            </w:pPr>
            <w:r>
              <w:t>70.00</w:t>
            </w:r>
          </w:p>
        </w:tc>
        <w:tc>
          <w:tcPr>
            <w:tcW w:w="1361" w:type="dxa"/>
            <w:vAlign w:val="center"/>
          </w:tcPr>
          <w:p>
            <w:pPr>
              <w:pStyle w:val="13"/>
            </w:pPr>
          </w:p>
        </w:tc>
        <w:tc>
          <w:tcPr>
            <w:tcW w:w="1361" w:type="dxa"/>
            <w:vAlign w:val="center"/>
          </w:tcPr>
          <w:p>
            <w:pPr>
              <w:pStyle w:val="13"/>
            </w:pPr>
            <w:r>
              <w:t>70.00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20604</w:t>
            </w:r>
          </w:p>
        </w:tc>
        <w:tc>
          <w:tcPr>
            <w:tcW w:w="4536" w:type="dxa"/>
            <w:vAlign w:val="center"/>
          </w:tcPr>
          <w:p>
            <w:pPr>
              <w:pStyle w:val="14"/>
            </w:pPr>
            <w:r>
              <w:t>技术研究与开发</w:t>
            </w:r>
          </w:p>
        </w:tc>
        <w:tc>
          <w:tcPr>
            <w:tcW w:w="1361" w:type="dxa"/>
            <w:vAlign w:val="center"/>
          </w:tcPr>
          <w:p>
            <w:pPr>
              <w:pStyle w:val="13"/>
            </w:pPr>
            <w:r>
              <w:t>126.83</w:t>
            </w:r>
          </w:p>
        </w:tc>
        <w:tc>
          <w:tcPr>
            <w:tcW w:w="1361" w:type="dxa"/>
            <w:vAlign w:val="center"/>
          </w:tcPr>
          <w:p>
            <w:pPr>
              <w:pStyle w:val="13"/>
            </w:pPr>
          </w:p>
        </w:tc>
        <w:tc>
          <w:tcPr>
            <w:tcW w:w="1361" w:type="dxa"/>
            <w:vAlign w:val="center"/>
          </w:tcPr>
          <w:p>
            <w:pPr>
              <w:pStyle w:val="13"/>
            </w:pPr>
            <w:r>
              <w:t>126.83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2060404</w:t>
            </w:r>
          </w:p>
        </w:tc>
        <w:tc>
          <w:tcPr>
            <w:tcW w:w="4536" w:type="dxa"/>
            <w:vAlign w:val="center"/>
          </w:tcPr>
          <w:p>
            <w:pPr>
              <w:pStyle w:val="14"/>
            </w:pPr>
            <w:r>
              <w:t>科技成果转化与扩散</w:t>
            </w:r>
          </w:p>
        </w:tc>
        <w:tc>
          <w:tcPr>
            <w:tcW w:w="1361" w:type="dxa"/>
            <w:vAlign w:val="center"/>
          </w:tcPr>
          <w:p>
            <w:pPr>
              <w:pStyle w:val="13"/>
            </w:pPr>
            <w:r>
              <w:t>70.00</w:t>
            </w:r>
          </w:p>
        </w:tc>
        <w:tc>
          <w:tcPr>
            <w:tcW w:w="1361" w:type="dxa"/>
            <w:vAlign w:val="center"/>
          </w:tcPr>
          <w:p>
            <w:pPr>
              <w:pStyle w:val="13"/>
            </w:pPr>
          </w:p>
        </w:tc>
        <w:tc>
          <w:tcPr>
            <w:tcW w:w="1361" w:type="dxa"/>
            <w:vAlign w:val="center"/>
          </w:tcPr>
          <w:p>
            <w:pPr>
              <w:pStyle w:val="13"/>
            </w:pPr>
            <w:r>
              <w:t>70.00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2060499</w:t>
            </w:r>
          </w:p>
        </w:tc>
        <w:tc>
          <w:tcPr>
            <w:tcW w:w="4536" w:type="dxa"/>
            <w:vAlign w:val="center"/>
          </w:tcPr>
          <w:p>
            <w:pPr>
              <w:pStyle w:val="14"/>
            </w:pPr>
            <w:r>
              <w:t>其他技术研究与开发支出</w:t>
            </w:r>
          </w:p>
        </w:tc>
        <w:tc>
          <w:tcPr>
            <w:tcW w:w="1361" w:type="dxa"/>
            <w:vAlign w:val="center"/>
          </w:tcPr>
          <w:p>
            <w:pPr>
              <w:pStyle w:val="13"/>
            </w:pPr>
            <w:r>
              <w:t>56.83</w:t>
            </w:r>
          </w:p>
        </w:tc>
        <w:tc>
          <w:tcPr>
            <w:tcW w:w="1361" w:type="dxa"/>
            <w:vAlign w:val="center"/>
          </w:tcPr>
          <w:p>
            <w:pPr>
              <w:pStyle w:val="13"/>
            </w:pPr>
          </w:p>
        </w:tc>
        <w:tc>
          <w:tcPr>
            <w:tcW w:w="1361" w:type="dxa"/>
            <w:vAlign w:val="center"/>
          </w:tcPr>
          <w:p>
            <w:pPr>
              <w:pStyle w:val="13"/>
            </w:pPr>
            <w:r>
              <w:t>56.83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20699</w:t>
            </w:r>
          </w:p>
        </w:tc>
        <w:tc>
          <w:tcPr>
            <w:tcW w:w="4536" w:type="dxa"/>
            <w:vAlign w:val="center"/>
          </w:tcPr>
          <w:p>
            <w:pPr>
              <w:pStyle w:val="14"/>
            </w:pPr>
            <w:r>
              <w:t>其他科学技术支出</w:t>
            </w:r>
          </w:p>
        </w:tc>
        <w:tc>
          <w:tcPr>
            <w:tcW w:w="1361" w:type="dxa"/>
            <w:vAlign w:val="center"/>
          </w:tcPr>
          <w:p>
            <w:pPr>
              <w:pStyle w:val="13"/>
            </w:pPr>
            <w:r>
              <w:t>41.00</w:t>
            </w:r>
          </w:p>
        </w:tc>
        <w:tc>
          <w:tcPr>
            <w:tcW w:w="1361" w:type="dxa"/>
            <w:vAlign w:val="center"/>
          </w:tcPr>
          <w:p>
            <w:pPr>
              <w:pStyle w:val="13"/>
            </w:pPr>
          </w:p>
        </w:tc>
        <w:tc>
          <w:tcPr>
            <w:tcW w:w="1361" w:type="dxa"/>
            <w:vAlign w:val="center"/>
          </w:tcPr>
          <w:p>
            <w:pPr>
              <w:pStyle w:val="13"/>
            </w:pPr>
            <w:r>
              <w:t>41.00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2069999</w:t>
            </w:r>
          </w:p>
        </w:tc>
        <w:tc>
          <w:tcPr>
            <w:tcW w:w="4536" w:type="dxa"/>
            <w:vAlign w:val="center"/>
          </w:tcPr>
          <w:p>
            <w:pPr>
              <w:pStyle w:val="14"/>
            </w:pPr>
            <w:r>
              <w:t>其他科学技术支出</w:t>
            </w:r>
          </w:p>
        </w:tc>
        <w:tc>
          <w:tcPr>
            <w:tcW w:w="1361" w:type="dxa"/>
            <w:vAlign w:val="center"/>
          </w:tcPr>
          <w:p>
            <w:pPr>
              <w:pStyle w:val="13"/>
            </w:pPr>
            <w:r>
              <w:t>41.00</w:t>
            </w:r>
          </w:p>
        </w:tc>
        <w:tc>
          <w:tcPr>
            <w:tcW w:w="1361" w:type="dxa"/>
            <w:vAlign w:val="center"/>
          </w:tcPr>
          <w:p>
            <w:pPr>
              <w:pStyle w:val="13"/>
            </w:pPr>
          </w:p>
        </w:tc>
        <w:tc>
          <w:tcPr>
            <w:tcW w:w="1361" w:type="dxa"/>
            <w:vAlign w:val="center"/>
          </w:tcPr>
          <w:p>
            <w:pPr>
              <w:pStyle w:val="13"/>
            </w:pPr>
            <w:r>
              <w:t>41.00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208</w:t>
            </w:r>
          </w:p>
        </w:tc>
        <w:tc>
          <w:tcPr>
            <w:tcW w:w="4536" w:type="dxa"/>
            <w:vAlign w:val="center"/>
          </w:tcPr>
          <w:p>
            <w:pPr>
              <w:pStyle w:val="14"/>
            </w:pPr>
            <w:r>
              <w:t>社会保障和就业支出</w:t>
            </w:r>
          </w:p>
        </w:tc>
        <w:tc>
          <w:tcPr>
            <w:tcW w:w="1361" w:type="dxa"/>
            <w:vAlign w:val="center"/>
          </w:tcPr>
          <w:p>
            <w:pPr>
              <w:pStyle w:val="13"/>
            </w:pPr>
            <w:r>
              <w:t>212.53</w:t>
            </w:r>
          </w:p>
        </w:tc>
        <w:tc>
          <w:tcPr>
            <w:tcW w:w="1361" w:type="dxa"/>
            <w:vAlign w:val="center"/>
          </w:tcPr>
          <w:p>
            <w:pPr>
              <w:pStyle w:val="13"/>
            </w:pPr>
            <w:r>
              <w:t>212.53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20805</w:t>
            </w:r>
          </w:p>
        </w:tc>
        <w:tc>
          <w:tcPr>
            <w:tcW w:w="4536" w:type="dxa"/>
            <w:vAlign w:val="center"/>
          </w:tcPr>
          <w:p>
            <w:pPr>
              <w:pStyle w:val="14"/>
            </w:pPr>
            <w:r>
              <w:t>行政事业单位养老支出</w:t>
            </w:r>
          </w:p>
        </w:tc>
        <w:tc>
          <w:tcPr>
            <w:tcW w:w="1361" w:type="dxa"/>
            <w:vAlign w:val="center"/>
          </w:tcPr>
          <w:p>
            <w:pPr>
              <w:pStyle w:val="13"/>
            </w:pPr>
            <w:r>
              <w:t>210.41</w:t>
            </w:r>
          </w:p>
        </w:tc>
        <w:tc>
          <w:tcPr>
            <w:tcW w:w="1361" w:type="dxa"/>
            <w:vAlign w:val="center"/>
          </w:tcPr>
          <w:p>
            <w:pPr>
              <w:pStyle w:val="13"/>
            </w:pPr>
            <w:r>
              <w:t>210.41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2080501</w:t>
            </w:r>
          </w:p>
        </w:tc>
        <w:tc>
          <w:tcPr>
            <w:tcW w:w="4536" w:type="dxa"/>
            <w:vAlign w:val="center"/>
          </w:tcPr>
          <w:p>
            <w:pPr>
              <w:pStyle w:val="14"/>
            </w:pPr>
            <w:r>
              <w:t>行政单位离退休</w:t>
            </w:r>
          </w:p>
        </w:tc>
        <w:tc>
          <w:tcPr>
            <w:tcW w:w="1361" w:type="dxa"/>
            <w:vAlign w:val="center"/>
          </w:tcPr>
          <w:p>
            <w:pPr>
              <w:pStyle w:val="13"/>
            </w:pPr>
            <w:r>
              <w:t>157.00</w:t>
            </w:r>
          </w:p>
        </w:tc>
        <w:tc>
          <w:tcPr>
            <w:tcW w:w="1361" w:type="dxa"/>
            <w:vAlign w:val="center"/>
          </w:tcPr>
          <w:p>
            <w:pPr>
              <w:pStyle w:val="13"/>
            </w:pPr>
            <w:r>
              <w:t>157.00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2080505</w:t>
            </w:r>
          </w:p>
        </w:tc>
        <w:tc>
          <w:tcPr>
            <w:tcW w:w="4536" w:type="dxa"/>
            <w:vAlign w:val="center"/>
          </w:tcPr>
          <w:p>
            <w:pPr>
              <w:pStyle w:val="14"/>
            </w:pPr>
            <w:r>
              <w:t>机关事业单位基本养老保险缴费支出</w:t>
            </w:r>
          </w:p>
        </w:tc>
        <w:tc>
          <w:tcPr>
            <w:tcW w:w="1361" w:type="dxa"/>
            <w:vAlign w:val="center"/>
          </w:tcPr>
          <w:p>
            <w:pPr>
              <w:pStyle w:val="13"/>
            </w:pPr>
            <w:r>
              <w:t>53.41</w:t>
            </w:r>
          </w:p>
        </w:tc>
        <w:tc>
          <w:tcPr>
            <w:tcW w:w="1361" w:type="dxa"/>
            <w:vAlign w:val="center"/>
          </w:tcPr>
          <w:p>
            <w:pPr>
              <w:pStyle w:val="13"/>
            </w:pPr>
            <w:r>
              <w:t>53.41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20899</w:t>
            </w:r>
          </w:p>
        </w:tc>
        <w:tc>
          <w:tcPr>
            <w:tcW w:w="4536" w:type="dxa"/>
            <w:vAlign w:val="center"/>
          </w:tcPr>
          <w:p>
            <w:pPr>
              <w:pStyle w:val="14"/>
            </w:pPr>
            <w:r>
              <w:t>其他社会保障和就业支出</w:t>
            </w:r>
          </w:p>
        </w:tc>
        <w:tc>
          <w:tcPr>
            <w:tcW w:w="1361" w:type="dxa"/>
            <w:vAlign w:val="center"/>
          </w:tcPr>
          <w:p>
            <w:pPr>
              <w:pStyle w:val="13"/>
            </w:pPr>
            <w:r>
              <w:t>2.12</w:t>
            </w:r>
          </w:p>
        </w:tc>
        <w:tc>
          <w:tcPr>
            <w:tcW w:w="1361" w:type="dxa"/>
            <w:vAlign w:val="center"/>
          </w:tcPr>
          <w:p>
            <w:pPr>
              <w:pStyle w:val="13"/>
            </w:pPr>
            <w:r>
              <w:t>2.12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992" w:type="dxa"/>
            <w:vAlign w:val="center"/>
          </w:tcPr>
          <w:p>
            <w:pPr>
              <w:pStyle w:val="14"/>
            </w:pPr>
            <w:r>
              <w:t>2089999</w:t>
            </w:r>
          </w:p>
        </w:tc>
        <w:tc>
          <w:tcPr>
            <w:tcW w:w="4536" w:type="dxa"/>
            <w:vAlign w:val="center"/>
          </w:tcPr>
          <w:p>
            <w:pPr>
              <w:pStyle w:val="14"/>
            </w:pPr>
            <w:r>
              <w:t>其他社会保障和就业支出</w:t>
            </w:r>
          </w:p>
        </w:tc>
        <w:tc>
          <w:tcPr>
            <w:tcW w:w="1361" w:type="dxa"/>
            <w:vAlign w:val="center"/>
          </w:tcPr>
          <w:p>
            <w:pPr>
              <w:pStyle w:val="13"/>
            </w:pPr>
            <w:r>
              <w:t>2.12</w:t>
            </w:r>
          </w:p>
        </w:tc>
        <w:tc>
          <w:tcPr>
            <w:tcW w:w="1361" w:type="dxa"/>
            <w:vAlign w:val="center"/>
          </w:tcPr>
          <w:p>
            <w:pPr>
              <w:pStyle w:val="13"/>
            </w:pPr>
            <w:r>
              <w:t>2.12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992" w:type="dxa"/>
            <w:vAlign w:val="center"/>
          </w:tcPr>
          <w:p>
            <w:pPr>
              <w:pStyle w:val="14"/>
            </w:pPr>
            <w:r>
              <w:t>210</w:t>
            </w:r>
          </w:p>
        </w:tc>
        <w:tc>
          <w:tcPr>
            <w:tcW w:w="4536" w:type="dxa"/>
            <w:vAlign w:val="center"/>
          </w:tcPr>
          <w:p>
            <w:pPr>
              <w:pStyle w:val="14"/>
            </w:pPr>
            <w:r>
              <w:t>卫生健康支出</w:t>
            </w:r>
          </w:p>
        </w:tc>
        <w:tc>
          <w:tcPr>
            <w:tcW w:w="1361" w:type="dxa"/>
            <w:vAlign w:val="center"/>
          </w:tcPr>
          <w:p>
            <w:pPr>
              <w:pStyle w:val="13"/>
            </w:pPr>
            <w:r>
              <w:t>50.43</w:t>
            </w:r>
          </w:p>
        </w:tc>
        <w:tc>
          <w:tcPr>
            <w:tcW w:w="1361" w:type="dxa"/>
            <w:vAlign w:val="center"/>
          </w:tcPr>
          <w:p>
            <w:pPr>
              <w:pStyle w:val="13"/>
            </w:pPr>
            <w:r>
              <w:t>50.43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992" w:type="dxa"/>
            <w:vAlign w:val="center"/>
          </w:tcPr>
          <w:p>
            <w:pPr>
              <w:pStyle w:val="14"/>
            </w:pPr>
            <w:r>
              <w:t>21011</w:t>
            </w:r>
          </w:p>
        </w:tc>
        <w:tc>
          <w:tcPr>
            <w:tcW w:w="4536" w:type="dxa"/>
            <w:vAlign w:val="center"/>
          </w:tcPr>
          <w:p>
            <w:pPr>
              <w:pStyle w:val="14"/>
            </w:pPr>
            <w:r>
              <w:t>行政事业单位医疗</w:t>
            </w:r>
          </w:p>
        </w:tc>
        <w:tc>
          <w:tcPr>
            <w:tcW w:w="1361" w:type="dxa"/>
            <w:vAlign w:val="center"/>
          </w:tcPr>
          <w:p>
            <w:pPr>
              <w:pStyle w:val="13"/>
            </w:pPr>
            <w:r>
              <w:t>50.43</w:t>
            </w:r>
          </w:p>
        </w:tc>
        <w:tc>
          <w:tcPr>
            <w:tcW w:w="1361" w:type="dxa"/>
            <w:vAlign w:val="center"/>
          </w:tcPr>
          <w:p>
            <w:pPr>
              <w:pStyle w:val="13"/>
            </w:pPr>
            <w:r>
              <w:t>50.43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992" w:type="dxa"/>
            <w:vAlign w:val="center"/>
          </w:tcPr>
          <w:p>
            <w:pPr>
              <w:pStyle w:val="14"/>
            </w:pPr>
            <w:r>
              <w:t>2101101</w:t>
            </w:r>
          </w:p>
        </w:tc>
        <w:tc>
          <w:tcPr>
            <w:tcW w:w="4536" w:type="dxa"/>
            <w:vAlign w:val="center"/>
          </w:tcPr>
          <w:p>
            <w:pPr>
              <w:pStyle w:val="14"/>
            </w:pPr>
            <w:r>
              <w:t>行政单位医疗</w:t>
            </w:r>
          </w:p>
        </w:tc>
        <w:tc>
          <w:tcPr>
            <w:tcW w:w="1361" w:type="dxa"/>
            <w:vAlign w:val="center"/>
          </w:tcPr>
          <w:p>
            <w:pPr>
              <w:pStyle w:val="13"/>
            </w:pPr>
            <w:r>
              <w:t>28.43</w:t>
            </w:r>
          </w:p>
        </w:tc>
        <w:tc>
          <w:tcPr>
            <w:tcW w:w="1361" w:type="dxa"/>
            <w:vAlign w:val="center"/>
          </w:tcPr>
          <w:p>
            <w:pPr>
              <w:pStyle w:val="13"/>
            </w:pPr>
            <w:r>
              <w:t>28.43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992" w:type="dxa"/>
            <w:vAlign w:val="center"/>
          </w:tcPr>
          <w:p>
            <w:pPr>
              <w:pStyle w:val="14"/>
            </w:pPr>
            <w:r>
              <w:t>2101103</w:t>
            </w:r>
          </w:p>
        </w:tc>
        <w:tc>
          <w:tcPr>
            <w:tcW w:w="4536" w:type="dxa"/>
            <w:vAlign w:val="center"/>
          </w:tcPr>
          <w:p>
            <w:pPr>
              <w:pStyle w:val="14"/>
            </w:pPr>
            <w:r>
              <w:t>公务员医疗补助</w:t>
            </w:r>
          </w:p>
        </w:tc>
        <w:tc>
          <w:tcPr>
            <w:tcW w:w="1361" w:type="dxa"/>
            <w:vAlign w:val="center"/>
          </w:tcPr>
          <w:p>
            <w:pPr>
              <w:pStyle w:val="13"/>
            </w:pPr>
            <w:r>
              <w:t>22.00</w:t>
            </w:r>
          </w:p>
        </w:tc>
        <w:tc>
          <w:tcPr>
            <w:tcW w:w="1361" w:type="dxa"/>
            <w:vAlign w:val="center"/>
          </w:tcPr>
          <w:p>
            <w:pPr>
              <w:pStyle w:val="13"/>
            </w:pPr>
            <w:r>
              <w:t>22.00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992" w:type="dxa"/>
            <w:vAlign w:val="center"/>
          </w:tcPr>
          <w:p>
            <w:pPr>
              <w:pStyle w:val="14"/>
            </w:pPr>
            <w:r>
              <w:t>211</w:t>
            </w:r>
          </w:p>
        </w:tc>
        <w:tc>
          <w:tcPr>
            <w:tcW w:w="4536" w:type="dxa"/>
            <w:vAlign w:val="center"/>
          </w:tcPr>
          <w:p>
            <w:pPr>
              <w:pStyle w:val="14"/>
            </w:pPr>
            <w:r>
              <w:t>节能环保支出</w:t>
            </w:r>
          </w:p>
        </w:tc>
        <w:tc>
          <w:tcPr>
            <w:tcW w:w="1361" w:type="dxa"/>
            <w:vAlign w:val="center"/>
          </w:tcPr>
          <w:p>
            <w:pPr>
              <w:pStyle w:val="13"/>
            </w:pPr>
            <w:r>
              <w:t>2770.80</w:t>
            </w:r>
          </w:p>
        </w:tc>
        <w:tc>
          <w:tcPr>
            <w:tcW w:w="1361" w:type="dxa"/>
            <w:vAlign w:val="center"/>
          </w:tcPr>
          <w:p>
            <w:pPr>
              <w:pStyle w:val="13"/>
            </w:pPr>
          </w:p>
        </w:tc>
        <w:tc>
          <w:tcPr>
            <w:tcW w:w="1361" w:type="dxa"/>
            <w:vAlign w:val="center"/>
          </w:tcPr>
          <w:p>
            <w:pPr>
              <w:pStyle w:val="13"/>
            </w:pPr>
            <w:r>
              <w:t>2770.80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992" w:type="dxa"/>
            <w:vAlign w:val="center"/>
          </w:tcPr>
          <w:p>
            <w:pPr>
              <w:pStyle w:val="14"/>
            </w:pPr>
            <w:r>
              <w:t>21103</w:t>
            </w:r>
          </w:p>
        </w:tc>
        <w:tc>
          <w:tcPr>
            <w:tcW w:w="4536" w:type="dxa"/>
            <w:vAlign w:val="center"/>
          </w:tcPr>
          <w:p>
            <w:pPr>
              <w:pStyle w:val="14"/>
            </w:pPr>
            <w:r>
              <w:t>污染防治</w:t>
            </w:r>
          </w:p>
        </w:tc>
        <w:tc>
          <w:tcPr>
            <w:tcW w:w="1361" w:type="dxa"/>
            <w:vAlign w:val="center"/>
          </w:tcPr>
          <w:p>
            <w:pPr>
              <w:pStyle w:val="13"/>
            </w:pPr>
            <w:r>
              <w:t>2170.80</w:t>
            </w:r>
          </w:p>
        </w:tc>
        <w:tc>
          <w:tcPr>
            <w:tcW w:w="1361" w:type="dxa"/>
            <w:vAlign w:val="center"/>
          </w:tcPr>
          <w:p>
            <w:pPr>
              <w:pStyle w:val="13"/>
            </w:pPr>
          </w:p>
        </w:tc>
        <w:tc>
          <w:tcPr>
            <w:tcW w:w="1361" w:type="dxa"/>
            <w:vAlign w:val="center"/>
          </w:tcPr>
          <w:p>
            <w:pPr>
              <w:pStyle w:val="13"/>
            </w:pPr>
            <w:r>
              <w:t>2170.80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992" w:type="dxa"/>
            <w:vAlign w:val="center"/>
          </w:tcPr>
          <w:p>
            <w:pPr>
              <w:pStyle w:val="14"/>
            </w:pPr>
            <w:r>
              <w:t>2110301</w:t>
            </w:r>
          </w:p>
        </w:tc>
        <w:tc>
          <w:tcPr>
            <w:tcW w:w="4536" w:type="dxa"/>
            <w:vAlign w:val="center"/>
          </w:tcPr>
          <w:p>
            <w:pPr>
              <w:pStyle w:val="14"/>
            </w:pPr>
            <w:r>
              <w:t>大气</w:t>
            </w:r>
          </w:p>
        </w:tc>
        <w:tc>
          <w:tcPr>
            <w:tcW w:w="1361" w:type="dxa"/>
            <w:vAlign w:val="center"/>
          </w:tcPr>
          <w:p>
            <w:pPr>
              <w:pStyle w:val="13"/>
            </w:pPr>
            <w:r>
              <w:t>2170.80</w:t>
            </w:r>
          </w:p>
        </w:tc>
        <w:tc>
          <w:tcPr>
            <w:tcW w:w="1361" w:type="dxa"/>
            <w:vAlign w:val="center"/>
          </w:tcPr>
          <w:p>
            <w:pPr>
              <w:pStyle w:val="13"/>
            </w:pPr>
          </w:p>
        </w:tc>
        <w:tc>
          <w:tcPr>
            <w:tcW w:w="1361" w:type="dxa"/>
            <w:vAlign w:val="center"/>
          </w:tcPr>
          <w:p>
            <w:pPr>
              <w:pStyle w:val="13"/>
            </w:pPr>
            <w:r>
              <w:t>2170.80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992" w:type="dxa"/>
            <w:vAlign w:val="center"/>
          </w:tcPr>
          <w:p>
            <w:pPr>
              <w:pStyle w:val="14"/>
            </w:pPr>
            <w:r>
              <w:t>21110</w:t>
            </w:r>
          </w:p>
        </w:tc>
        <w:tc>
          <w:tcPr>
            <w:tcW w:w="4536" w:type="dxa"/>
            <w:vAlign w:val="center"/>
          </w:tcPr>
          <w:p>
            <w:pPr>
              <w:pStyle w:val="14"/>
            </w:pPr>
            <w:r>
              <w:t>能源节约利用</w:t>
            </w:r>
          </w:p>
        </w:tc>
        <w:tc>
          <w:tcPr>
            <w:tcW w:w="1361" w:type="dxa"/>
            <w:vAlign w:val="center"/>
          </w:tcPr>
          <w:p>
            <w:pPr>
              <w:pStyle w:val="13"/>
            </w:pPr>
            <w:r>
              <w:t>600.00</w:t>
            </w:r>
          </w:p>
        </w:tc>
        <w:tc>
          <w:tcPr>
            <w:tcW w:w="1361" w:type="dxa"/>
            <w:vAlign w:val="center"/>
          </w:tcPr>
          <w:p>
            <w:pPr>
              <w:pStyle w:val="13"/>
            </w:pPr>
          </w:p>
        </w:tc>
        <w:tc>
          <w:tcPr>
            <w:tcW w:w="1361" w:type="dxa"/>
            <w:vAlign w:val="center"/>
          </w:tcPr>
          <w:p>
            <w:pPr>
              <w:pStyle w:val="13"/>
            </w:pPr>
            <w:r>
              <w:t>600.00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992" w:type="dxa"/>
            <w:vAlign w:val="center"/>
          </w:tcPr>
          <w:p>
            <w:pPr>
              <w:pStyle w:val="14"/>
            </w:pPr>
            <w:r>
              <w:t>2111001</w:t>
            </w:r>
          </w:p>
        </w:tc>
        <w:tc>
          <w:tcPr>
            <w:tcW w:w="4536" w:type="dxa"/>
            <w:vAlign w:val="center"/>
          </w:tcPr>
          <w:p>
            <w:pPr>
              <w:pStyle w:val="14"/>
            </w:pPr>
            <w:r>
              <w:t>能源节约利用</w:t>
            </w:r>
          </w:p>
        </w:tc>
        <w:tc>
          <w:tcPr>
            <w:tcW w:w="1361" w:type="dxa"/>
            <w:vAlign w:val="center"/>
          </w:tcPr>
          <w:p>
            <w:pPr>
              <w:pStyle w:val="13"/>
            </w:pPr>
            <w:r>
              <w:t>600.00</w:t>
            </w:r>
          </w:p>
        </w:tc>
        <w:tc>
          <w:tcPr>
            <w:tcW w:w="1361" w:type="dxa"/>
            <w:vAlign w:val="center"/>
          </w:tcPr>
          <w:p>
            <w:pPr>
              <w:pStyle w:val="13"/>
            </w:pPr>
          </w:p>
        </w:tc>
        <w:tc>
          <w:tcPr>
            <w:tcW w:w="1361" w:type="dxa"/>
            <w:vAlign w:val="center"/>
          </w:tcPr>
          <w:p>
            <w:pPr>
              <w:pStyle w:val="13"/>
            </w:pPr>
            <w:r>
              <w:t>600.00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992" w:type="dxa"/>
            <w:vAlign w:val="center"/>
          </w:tcPr>
          <w:p>
            <w:pPr>
              <w:pStyle w:val="14"/>
            </w:pPr>
            <w:r>
              <w:t>212</w:t>
            </w:r>
          </w:p>
        </w:tc>
        <w:tc>
          <w:tcPr>
            <w:tcW w:w="4536" w:type="dxa"/>
            <w:vAlign w:val="center"/>
          </w:tcPr>
          <w:p>
            <w:pPr>
              <w:pStyle w:val="14"/>
            </w:pPr>
            <w:r>
              <w:t>城乡社区支出</w:t>
            </w:r>
          </w:p>
        </w:tc>
        <w:tc>
          <w:tcPr>
            <w:tcW w:w="1361" w:type="dxa"/>
            <w:vAlign w:val="center"/>
          </w:tcPr>
          <w:p>
            <w:pPr>
              <w:pStyle w:val="13"/>
            </w:pPr>
            <w:r>
              <w:t>64.85</w:t>
            </w:r>
          </w:p>
        </w:tc>
        <w:tc>
          <w:tcPr>
            <w:tcW w:w="1361" w:type="dxa"/>
            <w:vAlign w:val="center"/>
          </w:tcPr>
          <w:p>
            <w:pPr>
              <w:pStyle w:val="13"/>
            </w:pPr>
          </w:p>
        </w:tc>
        <w:tc>
          <w:tcPr>
            <w:tcW w:w="1361" w:type="dxa"/>
            <w:vAlign w:val="center"/>
          </w:tcPr>
          <w:p>
            <w:pPr>
              <w:pStyle w:val="13"/>
            </w:pPr>
            <w:r>
              <w:t>64.85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992" w:type="dxa"/>
            <w:vAlign w:val="center"/>
          </w:tcPr>
          <w:p>
            <w:pPr>
              <w:pStyle w:val="14"/>
            </w:pPr>
            <w:r>
              <w:t>21208</w:t>
            </w:r>
          </w:p>
        </w:tc>
        <w:tc>
          <w:tcPr>
            <w:tcW w:w="4536" w:type="dxa"/>
            <w:vAlign w:val="center"/>
          </w:tcPr>
          <w:p>
            <w:pPr>
              <w:pStyle w:val="14"/>
            </w:pPr>
            <w:r>
              <w:t>国有土地使用权出让收入安排的支出</w:t>
            </w:r>
          </w:p>
        </w:tc>
        <w:tc>
          <w:tcPr>
            <w:tcW w:w="1361" w:type="dxa"/>
            <w:vAlign w:val="center"/>
          </w:tcPr>
          <w:p>
            <w:pPr>
              <w:pStyle w:val="13"/>
            </w:pPr>
            <w:r>
              <w:t>64.85</w:t>
            </w:r>
          </w:p>
        </w:tc>
        <w:tc>
          <w:tcPr>
            <w:tcW w:w="1361" w:type="dxa"/>
            <w:vAlign w:val="center"/>
          </w:tcPr>
          <w:p>
            <w:pPr>
              <w:pStyle w:val="13"/>
            </w:pPr>
          </w:p>
        </w:tc>
        <w:tc>
          <w:tcPr>
            <w:tcW w:w="1361" w:type="dxa"/>
            <w:vAlign w:val="center"/>
          </w:tcPr>
          <w:p>
            <w:pPr>
              <w:pStyle w:val="13"/>
            </w:pPr>
            <w:r>
              <w:t>64.85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992" w:type="dxa"/>
            <w:vAlign w:val="center"/>
          </w:tcPr>
          <w:p>
            <w:pPr>
              <w:pStyle w:val="14"/>
            </w:pPr>
            <w:r>
              <w:t>2120801</w:t>
            </w:r>
          </w:p>
        </w:tc>
        <w:tc>
          <w:tcPr>
            <w:tcW w:w="4536" w:type="dxa"/>
            <w:vAlign w:val="center"/>
          </w:tcPr>
          <w:p>
            <w:pPr>
              <w:pStyle w:val="14"/>
            </w:pPr>
            <w:r>
              <w:t>征地和拆迁补偿支出</w:t>
            </w:r>
          </w:p>
        </w:tc>
        <w:tc>
          <w:tcPr>
            <w:tcW w:w="1361" w:type="dxa"/>
            <w:vAlign w:val="center"/>
          </w:tcPr>
          <w:p>
            <w:pPr>
              <w:pStyle w:val="13"/>
            </w:pPr>
            <w:r>
              <w:t>64.85</w:t>
            </w:r>
          </w:p>
        </w:tc>
        <w:tc>
          <w:tcPr>
            <w:tcW w:w="1361" w:type="dxa"/>
            <w:vAlign w:val="center"/>
          </w:tcPr>
          <w:p>
            <w:pPr>
              <w:pStyle w:val="13"/>
            </w:pPr>
          </w:p>
        </w:tc>
        <w:tc>
          <w:tcPr>
            <w:tcW w:w="1361" w:type="dxa"/>
            <w:vAlign w:val="center"/>
          </w:tcPr>
          <w:p>
            <w:pPr>
              <w:pStyle w:val="13"/>
            </w:pPr>
            <w:r>
              <w:t>64.85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992" w:type="dxa"/>
            <w:vAlign w:val="center"/>
          </w:tcPr>
          <w:p>
            <w:pPr>
              <w:pStyle w:val="14"/>
            </w:pPr>
            <w:r>
              <w:t>215</w:t>
            </w:r>
          </w:p>
        </w:tc>
        <w:tc>
          <w:tcPr>
            <w:tcW w:w="4536" w:type="dxa"/>
            <w:vAlign w:val="center"/>
          </w:tcPr>
          <w:p>
            <w:pPr>
              <w:pStyle w:val="14"/>
            </w:pPr>
            <w:r>
              <w:t>资源勘探工业信息等支出</w:t>
            </w:r>
          </w:p>
        </w:tc>
        <w:tc>
          <w:tcPr>
            <w:tcW w:w="1361" w:type="dxa"/>
            <w:vAlign w:val="center"/>
          </w:tcPr>
          <w:p>
            <w:pPr>
              <w:pStyle w:val="13"/>
            </w:pPr>
            <w:r>
              <w:t>95.60</w:t>
            </w:r>
          </w:p>
        </w:tc>
        <w:tc>
          <w:tcPr>
            <w:tcW w:w="1361" w:type="dxa"/>
            <w:vAlign w:val="center"/>
          </w:tcPr>
          <w:p>
            <w:pPr>
              <w:pStyle w:val="13"/>
            </w:pPr>
          </w:p>
        </w:tc>
        <w:tc>
          <w:tcPr>
            <w:tcW w:w="1361" w:type="dxa"/>
            <w:vAlign w:val="center"/>
          </w:tcPr>
          <w:p>
            <w:pPr>
              <w:pStyle w:val="13"/>
            </w:pPr>
            <w:r>
              <w:t>95.60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992" w:type="dxa"/>
            <w:vAlign w:val="center"/>
          </w:tcPr>
          <w:p>
            <w:pPr>
              <w:pStyle w:val="14"/>
            </w:pPr>
            <w:r>
              <w:t>21508</w:t>
            </w:r>
          </w:p>
        </w:tc>
        <w:tc>
          <w:tcPr>
            <w:tcW w:w="4536" w:type="dxa"/>
            <w:vAlign w:val="center"/>
          </w:tcPr>
          <w:p>
            <w:pPr>
              <w:pStyle w:val="14"/>
            </w:pPr>
            <w:r>
              <w:t>支持中小企业发展和管理支出</w:t>
            </w:r>
          </w:p>
        </w:tc>
        <w:tc>
          <w:tcPr>
            <w:tcW w:w="1361" w:type="dxa"/>
            <w:vAlign w:val="center"/>
          </w:tcPr>
          <w:p>
            <w:pPr>
              <w:pStyle w:val="13"/>
            </w:pPr>
            <w:r>
              <w:t>95.60</w:t>
            </w:r>
          </w:p>
        </w:tc>
        <w:tc>
          <w:tcPr>
            <w:tcW w:w="1361" w:type="dxa"/>
            <w:vAlign w:val="center"/>
          </w:tcPr>
          <w:p>
            <w:pPr>
              <w:pStyle w:val="13"/>
            </w:pPr>
          </w:p>
        </w:tc>
        <w:tc>
          <w:tcPr>
            <w:tcW w:w="1361" w:type="dxa"/>
            <w:vAlign w:val="center"/>
          </w:tcPr>
          <w:p>
            <w:pPr>
              <w:pStyle w:val="13"/>
            </w:pPr>
            <w:r>
              <w:t>95.60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992" w:type="dxa"/>
            <w:vAlign w:val="center"/>
          </w:tcPr>
          <w:p>
            <w:pPr>
              <w:pStyle w:val="14"/>
            </w:pPr>
            <w:r>
              <w:t>2150805</w:t>
            </w:r>
          </w:p>
        </w:tc>
        <w:tc>
          <w:tcPr>
            <w:tcW w:w="4536" w:type="dxa"/>
            <w:vAlign w:val="center"/>
          </w:tcPr>
          <w:p>
            <w:pPr>
              <w:pStyle w:val="14"/>
            </w:pPr>
            <w:r>
              <w:t>中小企业发展专项</w:t>
            </w:r>
          </w:p>
        </w:tc>
        <w:tc>
          <w:tcPr>
            <w:tcW w:w="1361" w:type="dxa"/>
            <w:vAlign w:val="center"/>
          </w:tcPr>
          <w:p>
            <w:pPr>
              <w:pStyle w:val="13"/>
            </w:pPr>
            <w:r>
              <w:t>95.60</w:t>
            </w:r>
          </w:p>
        </w:tc>
        <w:tc>
          <w:tcPr>
            <w:tcW w:w="1361" w:type="dxa"/>
            <w:vAlign w:val="center"/>
          </w:tcPr>
          <w:p>
            <w:pPr>
              <w:pStyle w:val="13"/>
            </w:pPr>
          </w:p>
        </w:tc>
        <w:tc>
          <w:tcPr>
            <w:tcW w:w="1361" w:type="dxa"/>
            <w:vAlign w:val="center"/>
          </w:tcPr>
          <w:p>
            <w:pPr>
              <w:pStyle w:val="13"/>
            </w:pPr>
            <w:r>
              <w:t>95.60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992" w:type="dxa"/>
            <w:vAlign w:val="center"/>
          </w:tcPr>
          <w:p>
            <w:pPr>
              <w:pStyle w:val="14"/>
            </w:pPr>
            <w:r>
              <w:t>216</w:t>
            </w:r>
          </w:p>
        </w:tc>
        <w:tc>
          <w:tcPr>
            <w:tcW w:w="4536" w:type="dxa"/>
            <w:vAlign w:val="center"/>
          </w:tcPr>
          <w:p>
            <w:pPr>
              <w:pStyle w:val="14"/>
            </w:pPr>
            <w:r>
              <w:t>商业服务业等支出</w:t>
            </w:r>
          </w:p>
        </w:tc>
        <w:tc>
          <w:tcPr>
            <w:tcW w:w="1361" w:type="dxa"/>
            <w:vAlign w:val="center"/>
          </w:tcPr>
          <w:p>
            <w:pPr>
              <w:pStyle w:val="13"/>
            </w:pPr>
            <w:r>
              <w:t>973.81</w:t>
            </w:r>
          </w:p>
        </w:tc>
        <w:tc>
          <w:tcPr>
            <w:tcW w:w="1361" w:type="dxa"/>
            <w:vAlign w:val="center"/>
          </w:tcPr>
          <w:p>
            <w:pPr>
              <w:pStyle w:val="13"/>
            </w:pPr>
          </w:p>
        </w:tc>
        <w:tc>
          <w:tcPr>
            <w:tcW w:w="1361" w:type="dxa"/>
            <w:vAlign w:val="center"/>
          </w:tcPr>
          <w:p>
            <w:pPr>
              <w:pStyle w:val="13"/>
            </w:pPr>
            <w:r>
              <w:t>973.81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992" w:type="dxa"/>
            <w:vAlign w:val="center"/>
          </w:tcPr>
          <w:p>
            <w:pPr>
              <w:pStyle w:val="14"/>
            </w:pPr>
            <w:r>
              <w:t>21602</w:t>
            </w:r>
          </w:p>
        </w:tc>
        <w:tc>
          <w:tcPr>
            <w:tcW w:w="4536" w:type="dxa"/>
            <w:vAlign w:val="center"/>
          </w:tcPr>
          <w:p>
            <w:pPr>
              <w:pStyle w:val="14"/>
            </w:pPr>
            <w:r>
              <w:t>商业流通事务</w:t>
            </w:r>
          </w:p>
        </w:tc>
        <w:tc>
          <w:tcPr>
            <w:tcW w:w="1361" w:type="dxa"/>
            <w:vAlign w:val="center"/>
          </w:tcPr>
          <w:p>
            <w:pPr>
              <w:pStyle w:val="13"/>
            </w:pPr>
            <w:r>
              <w:t>973.81</w:t>
            </w:r>
          </w:p>
        </w:tc>
        <w:tc>
          <w:tcPr>
            <w:tcW w:w="1361" w:type="dxa"/>
            <w:vAlign w:val="center"/>
          </w:tcPr>
          <w:p>
            <w:pPr>
              <w:pStyle w:val="13"/>
            </w:pPr>
          </w:p>
        </w:tc>
        <w:tc>
          <w:tcPr>
            <w:tcW w:w="1361" w:type="dxa"/>
            <w:vAlign w:val="center"/>
          </w:tcPr>
          <w:p>
            <w:pPr>
              <w:pStyle w:val="13"/>
            </w:pPr>
            <w:r>
              <w:t>973.81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992" w:type="dxa"/>
            <w:vAlign w:val="center"/>
          </w:tcPr>
          <w:p>
            <w:pPr>
              <w:pStyle w:val="14"/>
            </w:pPr>
            <w:r>
              <w:t>2160299</w:t>
            </w:r>
          </w:p>
        </w:tc>
        <w:tc>
          <w:tcPr>
            <w:tcW w:w="4536" w:type="dxa"/>
            <w:vAlign w:val="center"/>
          </w:tcPr>
          <w:p>
            <w:pPr>
              <w:pStyle w:val="14"/>
            </w:pPr>
            <w:r>
              <w:t>其他商业流通事务支出</w:t>
            </w:r>
          </w:p>
        </w:tc>
        <w:tc>
          <w:tcPr>
            <w:tcW w:w="1361" w:type="dxa"/>
            <w:vAlign w:val="center"/>
          </w:tcPr>
          <w:p>
            <w:pPr>
              <w:pStyle w:val="13"/>
            </w:pPr>
            <w:r>
              <w:t>973.81</w:t>
            </w:r>
          </w:p>
        </w:tc>
        <w:tc>
          <w:tcPr>
            <w:tcW w:w="1361" w:type="dxa"/>
            <w:vAlign w:val="center"/>
          </w:tcPr>
          <w:p>
            <w:pPr>
              <w:pStyle w:val="13"/>
            </w:pPr>
          </w:p>
        </w:tc>
        <w:tc>
          <w:tcPr>
            <w:tcW w:w="1361" w:type="dxa"/>
            <w:vAlign w:val="center"/>
          </w:tcPr>
          <w:p>
            <w:pPr>
              <w:pStyle w:val="13"/>
            </w:pPr>
            <w:r>
              <w:t>973.81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992" w:type="dxa"/>
            <w:vAlign w:val="center"/>
          </w:tcPr>
          <w:p>
            <w:pPr>
              <w:pStyle w:val="14"/>
            </w:pPr>
            <w:r>
              <w:t>221</w:t>
            </w:r>
          </w:p>
        </w:tc>
        <w:tc>
          <w:tcPr>
            <w:tcW w:w="4536" w:type="dxa"/>
            <w:vAlign w:val="center"/>
          </w:tcPr>
          <w:p>
            <w:pPr>
              <w:pStyle w:val="14"/>
            </w:pPr>
            <w:r>
              <w:t>住房保障支出</w:t>
            </w:r>
          </w:p>
        </w:tc>
        <w:tc>
          <w:tcPr>
            <w:tcW w:w="1361" w:type="dxa"/>
            <w:vAlign w:val="center"/>
          </w:tcPr>
          <w:p>
            <w:pPr>
              <w:pStyle w:val="13"/>
            </w:pPr>
            <w:r>
              <w:t>48.17</w:t>
            </w:r>
          </w:p>
        </w:tc>
        <w:tc>
          <w:tcPr>
            <w:tcW w:w="1361" w:type="dxa"/>
            <w:vAlign w:val="center"/>
          </w:tcPr>
          <w:p>
            <w:pPr>
              <w:pStyle w:val="13"/>
            </w:pPr>
            <w:r>
              <w:t>48.17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38</w:t>
            </w:r>
          </w:p>
        </w:tc>
        <w:tc>
          <w:tcPr>
            <w:tcW w:w="992" w:type="dxa"/>
            <w:vAlign w:val="center"/>
          </w:tcPr>
          <w:p>
            <w:pPr>
              <w:pStyle w:val="14"/>
            </w:pPr>
            <w:r>
              <w:t>22102</w:t>
            </w:r>
          </w:p>
        </w:tc>
        <w:tc>
          <w:tcPr>
            <w:tcW w:w="4536" w:type="dxa"/>
            <w:vAlign w:val="center"/>
          </w:tcPr>
          <w:p>
            <w:pPr>
              <w:pStyle w:val="14"/>
            </w:pPr>
            <w:r>
              <w:t>住房改革支出</w:t>
            </w:r>
          </w:p>
        </w:tc>
        <w:tc>
          <w:tcPr>
            <w:tcW w:w="1361" w:type="dxa"/>
            <w:vAlign w:val="center"/>
          </w:tcPr>
          <w:p>
            <w:pPr>
              <w:pStyle w:val="13"/>
            </w:pPr>
            <w:r>
              <w:t>48.17</w:t>
            </w:r>
          </w:p>
        </w:tc>
        <w:tc>
          <w:tcPr>
            <w:tcW w:w="1361" w:type="dxa"/>
            <w:vAlign w:val="center"/>
          </w:tcPr>
          <w:p>
            <w:pPr>
              <w:pStyle w:val="13"/>
            </w:pPr>
            <w:r>
              <w:t>48.17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39</w:t>
            </w:r>
          </w:p>
        </w:tc>
        <w:tc>
          <w:tcPr>
            <w:tcW w:w="992" w:type="dxa"/>
            <w:vAlign w:val="center"/>
          </w:tcPr>
          <w:p>
            <w:pPr>
              <w:pStyle w:val="14"/>
            </w:pPr>
            <w:r>
              <w:t>2210201</w:t>
            </w:r>
          </w:p>
        </w:tc>
        <w:tc>
          <w:tcPr>
            <w:tcW w:w="4536" w:type="dxa"/>
            <w:vAlign w:val="center"/>
          </w:tcPr>
          <w:p>
            <w:pPr>
              <w:pStyle w:val="14"/>
            </w:pPr>
            <w:r>
              <w:t>住房公积金</w:t>
            </w:r>
          </w:p>
        </w:tc>
        <w:tc>
          <w:tcPr>
            <w:tcW w:w="1361" w:type="dxa"/>
            <w:vAlign w:val="center"/>
          </w:tcPr>
          <w:p>
            <w:pPr>
              <w:pStyle w:val="13"/>
            </w:pPr>
            <w:r>
              <w:t>48.17</w:t>
            </w:r>
          </w:p>
        </w:tc>
        <w:tc>
          <w:tcPr>
            <w:tcW w:w="1361" w:type="dxa"/>
            <w:vAlign w:val="center"/>
          </w:tcPr>
          <w:p>
            <w:pPr>
              <w:pStyle w:val="13"/>
            </w:pPr>
            <w:r>
              <w:t>48.17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40</w:t>
            </w:r>
          </w:p>
        </w:tc>
        <w:tc>
          <w:tcPr>
            <w:tcW w:w="992" w:type="dxa"/>
            <w:vAlign w:val="center"/>
          </w:tcPr>
          <w:p>
            <w:pPr>
              <w:pStyle w:val="14"/>
            </w:pPr>
            <w:r>
              <w:t>222</w:t>
            </w:r>
          </w:p>
        </w:tc>
        <w:tc>
          <w:tcPr>
            <w:tcW w:w="4536" w:type="dxa"/>
            <w:vAlign w:val="center"/>
          </w:tcPr>
          <w:p>
            <w:pPr>
              <w:pStyle w:val="14"/>
            </w:pPr>
            <w:r>
              <w:t>粮油物资储备支出</w:t>
            </w:r>
          </w:p>
        </w:tc>
        <w:tc>
          <w:tcPr>
            <w:tcW w:w="1361" w:type="dxa"/>
            <w:vAlign w:val="center"/>
          </w:tcPr>
          <w:p>
            <w:pPr>
              <w:pStyle w:val="13"/>
              <w:rPr>
                <w:lang w:eastAsia="zh-CN"/>
              </w:rPr>
            </w:pPr>
            <w:r>
              <w:rPr>
                <w:rFonts w:hint="eastAsia"/>
                <w:lang w:eastAsia="zh-CN"/>
              </w:rPr>
              <w:t>3</w:t>
            </w:r>
          </w:p>
        </w:tc>
        <w:tc>
          <w:tcPr>
            <w:tcW w:w="1361" w:type="dxa"/>
            <w:vAlign w:val="center"/>
          </w:tcPr>
          <w:p>
            <w:pPr>
              <w:pStyle w:val="13"/>
            </w:pPr>
          </w:p>
        </w:tc>
        <w:tc>
          <w:tcPr>
            <w:tcW w:w="1361" w:type="dxa"/>
            <w:vAlign w:val="center"/>
          </w:tcPr>
          <w:p>
            <w:pPr>
              <w:pStyle w:val="13"/>
              <w:rPr>
                <w:lang w:eastAsia="zh-CN"/>
              </w:rPr>
            </w:pPr>
            <w:r>
              <w:rPr>
                <w:rFonts w:hint="eastAsia"/>
                <w:lang w:eastAsia="zh-CN"/>
              </w:rPr>
              <w:t>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41</w:t>
            </w:r>
          </w:p>
        </w:tc>
        <w:tc>
          <w:tcPr>
            <w:tcW w:w="992" w:type="dxa"/>
            <w:vAlign w:val="center"/>
          </w:tcPr>
          <w:p>
            <w:pPr>
              <w:pStyle w:val="14"/>
            </w:pPr>
            <w:r>
              <w:t>22201</w:t>
            </w:r>
          </w:p>
        </w:tc>
        <w:tc>
          <w:tcPr>
            <w:tcW w:w="4536" w:type="dxa"/>
            <w:vAlign w:val="center"/>
          </w:tcPr>
          <w:p>
            <w:pPr>
              <w:pStyle w:val="14"/>
            </w:pPr>
            <w:r>
              <w:t>粮油物资事务</w:t>
            </w:r>
          </w:p>
        </w:tc>
        <w:tc>
          <w:tcPr>
            <w:tcW w:w="1361" w:type="dxa"/>
            <w:vAlign w:val="center"/>
          </w:tcPr>
          <w:p>
            <w:pPr>
              <w:pStyle w:val="13"/>
            </w:pPr>
            <w:r>
              <w:t>3.00</w:t>
            </w:r>
          </w:p>
        </w:tc>
        <w:tc>
          <w:tcPr>
            <w:tcW w:w="1361" w:type="dxa"/>
            <w:vAlign w:val="center"/>
          </w:tcPr>
          <w:p>
            <w:pPr>
              <w:pStyle w:val="13"/>
            </w:pPr>
          </w:p>
        </w:tc>
        <w:tc>
          <w:tcPr>
            <w:tcW w:w="1361" w:type="dxa"/>
            <w:vAlign w:val="center"/>
          </w:tcPr>
          <w:p>
            <w:pPr>
              <w:pStyle w:val="13"/>
            </w:pPr>
            <w:r>
              <w:t>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42</w:t>
            </w:r>
          </w:p>
        </w:tc>
        <w:tc>
          <w:tcPr>
            <w:tcW w:w="992" w:type="dxa"/>
            <w:vAlign w:val="center"/>
          </w:tcPr>
          <w:p>
            <w:pPr>
              <w:pStyle w:val="14"/>
            </w:pPr>
            <w:r>
              <w:t>2220102</w:t>
            </w:r>
          </w:p>
        </w:tc>
        <w:tc>
          <w:tcPr>
            <w:tcW w:w="4536" w:type="dxa"/>
            <w:vAlign w:val="center"/>
          </w:tcPr>
          <w:p>
            <w:pPr>
              <w:pStyle w:val="14"/>
            </w:pPr>
            <w:r>
              <w:t>一般行政管理事务</w:t>
            </w:r>
          </w:p>
        </w:tc>
        <w:tc>
          <w:tcPr>
            <w:tcW w:w="1361" w:type="dxa"/>
            <w:vAlign w:val="center"/>
          </w:tcPr>
          <w:p>
            <w:pPr>
              <w:pStyle w:val="13"/>
            </w:pPr>
            <w:r>
              <w:t>3.00</w:t>
            </w:r>
          </w:p>
        </w:tc>
        <w:tc>
          <w:tcPr>
            <w:tcW w:w="1361" w:type="dxa"/>
            <w:vAlign w:val="center"/>
          </w:tcPr>
          <w:p>
            <w:pPr>
              <w:pStyle w:val="13"/>
            </w:pPr>
          </w:p>
        </w:tc>
        <w:tc>
          <w:tcPr>
            <w:tcW w:w="1361" w:type="dxa"/>
            <w:vAlign w:val="center"/>
          </w:tcPr>
          <w:p>
            <w:pPr>
              <w:pStyle w:val="13"/>
            </w:pPr>
            <w:r>
              <w:t>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303赞皇县发展和改革局</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rPr>
                <w:lang w:eastAsia="zh-CN"/>
              </w:rPr>
            </w:pPr>
            <w:r>
              <w:rPr>
                <w:rFonts w:hint="eastAsia"/>
                <w:lang w:eastAsia="zh-CN"/>
              </w:rPr>
              <w:t>3938.51</w:t>
            </w:r>
          </w:p>
        </w:tc>
        <w:tc>
          <w:tcPr>
            <w:tcW w:w="3402" w:type="dxa"/>
            <w:vAlign w:val="center"/>
          </w:tcPr>
          <w:p>
            <w:pPr>
              <w:pStyle w:val="14"/>
            </w:pPr>
            <w:r>
              <w:t>一、一般公共服务支出</w:t>
            </w:r>
          </w:p>
        </w:tc>
        <w:tc>
          <w:tcPr>
            <w:tcW w:w="1474" w:type="dxa"/>
            <w:vAlign w:val="center"/>
          </w:tcPr>
          <w:p>
            <w:pPr>
              <w:pStyle w:val="13"/>
            </w:pPr>
            <w:r>
              <w:t>742.37</w:t>
            </w:r>
          </w:p>
        </w:tc>
        <w:tc>
          <w:tcPr>
            <w:tcW w:w="1474" w:type="dxa"/>
            <w:vAlign w:val="center"/>
          </w:tcPr>
          <w:p>
            <w:pPr>
              <w:pStyle w:val="13"/>
            </w:pPr>
            <w:r>
              <w:t>742.37</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r>
              <w:t>64.85</w:t>
            </w: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r>
              <w:t>237.83</w:t>
            </w:r>
          </w:p>
        </w:tc>
        <w:tc>
          <w:tcPr>
            <w:tcW w:w="1474" w:type="dxa"/>
            <w:vAlign w:val="center"/>
          </w:tcPr>
          <w:p>
            <w:pPr>
              <w:pStyle w:val="13"/>
            </w:pPr>
            <w:r>
              <w:t>237.83</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212.53</w:t>
            </w:r>
          </w:p>
        </w:tc>
        <w:tc>
          <w:tcPr>
            <w:tcW w:w="1474" w:type="dxa"/>
            <w:vAlign w:val="center"/>
          </w:tcPr>
          <w:p>
            <w:pPr>
              <w:pStyle w:val="13"/>
            </w:pPr>
            <w:r>
              <w:t>212.53</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50.43</w:t>
            </w:r>
          </w:p>
        </w:tc>
        <w:tc>
          <w:tcPr>
            <w:tcW w:w="1474" w:type="dxa"/>
            <w:vAlign w:val="center"/>
          </w:tcPr>
          <w:p>
            <w:pPr>
              <w:pStyle w:val="13"/>
            </w:pPr>
            <w:r>
              <w:t>50.43</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r>
              <w:t>2770.80</w:t>
            </w:r>
          </w:p>
        </w:tc>
        <w:tc>
          <w:tcPr>
            <w:tcW w:w="1474" w:type="dxa"/>
            <w:vAlign w:val="center"/>
          </w:tcPr>
          <w:p>
            <w:pPr>
              <w:pStyle w:val="13"/>
            </w:pPr>
            <w:r>
              <w:t>2770.80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r>
              <w:t>64.85</w:t>
            </w:r>
          </w:p>
        </w:tc>
        <w:tc>
          <w:tcPr>
            <w:tcW w:w="1474" w:type="dxa"/>
            <w:vAlign w:val="center"/>
          </w:tcPr>
          <w:p>
            <w:pPr>
              <w:pStyle w:val="13"/>
            </w:pPr>
          </w:p>
        </w:tc>
        <w:tc>
          <w:tcPr>
            <w:tcW w:w="1474" w:type="dxa"/>
            <w:vAlign w:val="center"/>
          </w:tcPr>
          <w:p>
            <w:pPr>
              <w:pStyle w:val="13"/>
            </w:pPr>
            <w:r>
              <w:t>64.85</w:t>
            </w: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r>
              <w:t>95.60</w:t>
            </w:r>
          </w:p>
        </w:tc>
        <w:tc>
          <w:tcPr>
            <w:tcW w:w="1474" w:type="dxa"/>
            <w:vAlign w:val="center"/>
          </w:tcPr>
          <w:p>
            <w:pPr>
              <w:pStyle w:val="13"/>
            </w:pPr>
            <w:r>
              <w:t>95.60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r>
              <w:t>973.81</w:t>
            </w:r>
          </w:p>
        </w:tc>
        <w:tc>
          <w:tcPr>
            <w:tcW w:w="1474" w:type="dxa"/>
            <w:vAlign w:val="center"/>
          </w:tcPr>
          <w:p>
            <w:pPr>
              <w:pStyle w:val="13"/>
            </w:pPr>
            <w:r>
              <w:t>973.81</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48.17</w:t>
            </w:r>
          </w:p>
        </w:tc>
        <w:tc>
          <w:tcPr>
            <w:tcW w:w="1474" w:type="dxa"/>
            <w:vAlign w:val="center"/>
          </w:tcPr>
          <w:p>
            <w:pPr>
              <w:pStyle w:val="13"/>
            </w:pPr>
            <w:r>
              <w:t>48.17</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rPr>
                <w:lang w:eastAsia="zh-CN"/>
              </w:rPr>
            </w:pPr>
            <w:r>
              <w:rPr>
                <w:rFonts w:hint="eastAsia"/>
                <w:lang w:eastAsia="zh-CN"/>
              </w:rPr>
              <w:t>3</w:t>
            </w:r>
          </w:p>
        </w:tc>
        <w:tc>
          <w:tcPr>
            <w:tcW w:w="1474" w:type="dxa"/>
            <w:vAlign w:val="center"/>
          </w:tcPr>
          <w:p>
            <w:pPr>
              <w:pStyle w:val="13"/>
              <w:rPr>
                <w:lang w:eastAsia="zh-CN"/>
              </w:rPr>
            </w:pPr>
            <w:r>
              <w:rPr>
                <w:rFonts w:hint="eastAsia"/>
                <w:lang w:eastAsia="zh-CN"/>
              </w:rPr>
              <w:t>3</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rPr>
                <w:lang w:eastAsia="zh-CN"/>
              </w:rPr>
            </w:pPr>
            <w:r>
              <w:rPr>
                <w:rFonts w:hint="eastAsia"/>
                <w:lang w:eastAsia="zh-CN"/>
              </w:rPr>
              <w:t>4003.36</w:t>
            </w:r>
          </w:p>
        </w:tc>
        <w:tc>
          <w:tcPr>
            <w:tcW w:w="3402" w:type="dxa"/>
            <w:vAlign w:val="center"/>
          </w:tcPr>
          <w:p>
            <w:pPr>
              <w:pStyle w:val="16"/>
            </w:pPr>
            <w:r>
              <w:t>本年支出合计</w:t>
            </w:r>
          </w:p>
        </w:tc>
        <w:tc>
          <w:tcPr>
            <w:tcW w:w="1474" w:type="dxa"/>
            <w:vAlign w:val="center"/>
          </w:tcPr>
          <w:p>
            <w:pPr>
              <w:pStyle w:val="17"/>
              <w:rPr>
                <w:lang w:eastAsia="zh-CN"/>
              </w:rPr>
            </w:pPr>
            <w:r>
              <w:rPr>
                <w:rFonts w:hint="eastAsia"/>
                <w:lang w:eastAsia="zh-CN"/>
              </w:rPr>
              <w:t>5199.39</w:t>
            </w:r>
          </w:p>
        </w:tc>
        <w:tc>
          <w:tcPr>
            <w:tcW w:w="1474" w:type="dxa"/>
            <w:vAlign w:val="center"/>
          </w:tcPr>
          <w:p>
            <w:pPr>
              <w:pStyle w:val="17"/>
              <w:rPr>
                <w:lang w:eastAsia="zh-CN"/>
              </w:rPr>
            </w:pPr>
            <w:r>
              <w:rPr>
                <w:rFonts w:hint="eastAsia"/>
                <w:lang w:eastAsia="zh-CN"/>
              </w:rPr>
              <w:t>5134.54</w:t>
            </w:r>
          </w:p>
        </w:tc>
        <w:tc>
          <w:tcPr>
            <w:tcW w:w="1474" w:type="dxa"/>
            <w:vAlign w:val="center"/>
          </w:tcPr>
          <w:p>
            <w:pPr>
              <w:pStyle w:val="17"/>
            </w:pPr>
            <w:r>
              <w:t>64.85</w:t>
            </w: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r>
              <w:t>1196.03</w:t>
            </w: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r>
              <w:t>1196.03</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rPr>
                <w:lang w:eastAsia="zh-CN"/>
              </w:rPr>
            </w:pPr>
            <w:r>
              <w:rPr>
                <w:rFonts w:hint="eastAsia"/>
                <w:lang w:eastAsia="zh-CN"/>
              </w:rPr>
              <w:t>5199.39</w:t>
            </w:r>
          </w:p>
        </w:tc>
        <w:tc>
          <w:tcPr>
            <w:tcW w:w="3402" w:type="dxa"/>
            <w:vAlign w:val="center"/>
          </w:tcPr>
          <w:p>
            <w:pPr>
              <w:pStyle w:val="16"/>
            </w:pPr>
            <w:r>
              <w:t>支出总计</w:t>
            </w:r>
          </w:p>
        </w:tc>
        <w:tc>
          <w:tcPr>
            <w:tcW w:w="1474" w:type="dxa"/>
            <w:vAlign w:val="center"/>
          </w:tcPr>
          <w:p>
            <w:pPr>
              <w:pStyle w:val="17"/>
              <w:rPr>
                <w:lang w:eastAsia="zh-CN"/>
              </w:rPr>
            </w:pPr>
            <w:r>
              <w:rPr>
                <w:rFonts w:hint="eastAsia"/>
                <w:lang w:eastAsia="zh-CN"/>
              </w:rPr>
              <w:t>5199.39</w:t>
            </w:r>
          </w:p>
        </w:tc>
        <w:tc>
          <w:tcPr>
            <w:tcW w:w="1474" w:type="dxa"/>
            <w:vAlign w:val="center"/>
          </w:tcPr>
          <w:p>
            <w:pPr>
              <w:pStyle w:val="17"/>
              <w:rPr>
                <w:lang w:eastAsia="zh-CN"/>
              </w:rPr>
            </w:pPr>
            <w:r>
              <w:rPr>
                <w:rFonts w:hint="eastAsia"/>
                <w:lang w:eastAsia="zh-CN"/>
              </w:rPr>
              <w:t>5134.54</w:t>
            </w:r>
          </w:p>
        </w:tc>
        <w:tc>
          <w:tcPr>
            <w:tcW w:w="1474" w:type="dxa"/>
            <w:vAlign w:val="center"/>
          </w:tcPr>
          <w:p>
            <w:pPr>
              <w:pStyle w:val="17"/>
            </w:pPr>
            <w:r>
              <w:t>64.85</w:t>
            </w: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303赞皇县发展和改革局</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rPr>
                <w:lang w:eastAsia="zh-CN"/>
              </w:rPr>
            </w:pPr>
            <w:r>
              <w:rPr>
                <w:rFonts w:hint="eastAsia"/>
                <w:lang w:eastAsia="zh-CN"/>
              </w:rPr>
              <w:t>5134.54</w:t>
            </w:r>
          </w:p>
        </w:tc>
        <w:tc>
          <w:tcPr>
            <w:tcW w:w="2551" w:type="dxa"/>
            <w:vAlign w:val="center"/>
          </w:tcPr>
          <w:p>
            <w:pPr>
              <w:pStyle w:val="17"/>
            </w:pPr>
            <w:r>
              <w:t>1053.50</w:t>
            </w:r>
          </w:p>
        </w:tc>
        <w:tc>
          <w:tcPr>
            <w:tcW w:w="2551" w:type="dxa"/>
            <w:vAlign w:val="center"/>
          </w:tcPr>
          <w:p>
            <w:pPr>
              <w:pStyle w:val="17"/>
              <w:rPr>
                <w:lang w:eastAsia="zh-CN"/>
              </w:rPr>
            </w:pPr>
            <w:r>
              <w:rPr>
                <w:rFonts w:hint="eastAsia"/>
                <w:lang w:eastAsia="zh-CN"/>
              </w:rPr>
              <w:t>4081.04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742.37</w:t>
            </w:r>
          </w:p>
        </w:tc>
        <w:tc>
          <w:tcPr>
            <w:tcW w:w="2551" w:type="dxa"/>
            <w:vAlign w:val="center"/>
          </w:tcPr>
          <w:p>
            <w:pPr>
              <w:pStyle w:val="13"/>
            </w:pPr>
            <w:r>
              <w:t>742.37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20104</w:t>
            </w:r>
          </w:p>
        </w:tc>
        <w:tc>
          <w:tcPr>
            <w:tcW w:w="4535" w:type="dxa"/>
            <w:vAlign w:val="center"/>
          </w:tcPr>
          <w:p>
            <w:pPr>
              <w:pStyle w:val="14"/>
            </w:pPr>
            <w:r>
              <w:t>发展与改革事务</w:t>
            </w:r>
          </w:p>
        </w:tc>
        <w:tc>
          <w:tcPr>
            <w:tcW w:w="2551" w:type="dxa"/>
            <w:vAlign w:val="center"/>
          </w:tcPr>
          <w:p>
            <w:pPr>
              <w:pStyle w:val="13"/>
            </w:pPr>
            <w:r>
              <w:t>742.37</w:t>
            </w:r>
          </w:p>
        </w:tc>
        <w:tc>
          <w:tcPr>
            <w:tcW w:w="2551" w:type="dxa"/>
            <w:vAlign w:val="center"/>
          </w:tcPr>
          <w:p>
            <w:pPr>
              <w:pStyle w:val="13"/>
            </w:pPr>
            <w:r>
              <w:t>742.37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2010401</w:t>
            </w:r>
          </w:p>
        </w:tc>
        <w:tc>
          <w:tcPr>
            <w:tcW w:w="4535" w:type="dxa"/>
            <w:vAlign w:val="center"/>
          </w:tcPr>
          <w:p>
            <w:pPr>
              <w:pStyle w:val="14"/>
            </w:pPr>
            <w:r>
              <w:t>行政运行</w:t>
            </w:r>
          </w:p>
        </w:tc>
        <w:tc>
          <w:tcPr>
            <w:tcW w:w="2551" w:type="dxa"/>
            <w:vAlign w:val="center"/>
          </w:tcPr>
          <w:p>
            <w:pPr>
              <w:pStyle w:val="13"/>
            </w:pPr>
            <w:r>
              <w:t>742.37</w:t>
            </w:r>
          </w:p>
        </w:tc>
        <w:tc>
          <w:tcPr>
            <w:tcW w:w="2551" w:type="dxa"/>
            <w:vAlign w:val="center"/>
          </w:tcPr>
          <w:p>
            <w:pPr>
              <w:pStyle w:val="13"/>
            </w:pPr>
            <w:r>
              <w:t>742.37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206</w:t>
            </w:r>
          </w:p>
        </w:tc>
        <w:tc>
          <w:tcPr>
            <w:tcW w:w="4535" w:type="dxa"/>
            <w:vAlign w:val="center"/>
          </w:tcPr>
          <w:p>
            <w:pPr>
              <w:pStyle w:val="14"/>
            </w:pPr>
            <w:r>
              <w:t>科学技术支出</w:t>
            </w:r>
          </w:p>
        </w:tc>
        <w:tc>
          <w:tcPr>
            <w:tcW w:w="2551" w:type="dxa"/>
            <w:vAlign w:val="center"/>
          </w:tcPr>
          <w:p>
            <w:pPr>
              <w:pStyle w:val="13"/>
            </w:pPr>
            <w:r>
              <w:t>237.83</w:t>
            </w:r>
          </w:p>
        </w:tc>
        <w:tc>
          <w:tcPr>
            <w:tcW w:w="2551" w:type="dxa"/>
            <w:vAlign w:val="center"/>
          </w:tcPr>
          <w:p>
            <w:pPr>
              <w:pStyle w:val="13"/>
            </w:pPr>
          </w:p>
        </w:tc>
        <w:tc>
          <w:tcPr>
            <w:tcW w:w="2551" w:type="dxa"/>
            <w:vAlign w:val="center"/>
          </w:tcPr>
          <w:p>
            <w:pPr>
              <w:pStyle w:val="13"/>
            </w:pPr>
            <w:r>
              <w:t>237.83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20602</w:t>
            </w:r>
          </w:p>
        </w:tc>
        <w:tc>
          <w:tcPr>
            <w:tcW w:w="4535" w:type="dxa"/>
            <w:vAlign w:val="center"/>
          </w:tcPr>
          <w:p>
            <w:pPr>
              <w:pStyle w:val="14"/>
            </w:pPr>
            <w:r>
              <w:t>基础研究</w:t>
            </w:r>
          </w:p>
        </w:tc>
        <w:tc>
          <w:tcPr>
            <w:tcW w:w="2551" w:type="dxa"/>
            <w:vAlign w:val="center"/>
          </w:tcPr>
          <w:p>
            <w:pPr>
              <w:pStyle w:val="13"/>
            </w:pPr>
            <w:r>
              <w:t>70.00</w:t>
            </w:r>
          </w:p>
        </w:tc>
        <w:tc>
          <w:tcPr>
            <w:tcW w:w="2551" w:type="dxa"/>
            <w:vAlign w:val="center"/>
          </w:tcPr>
          <w:p>
            <w:pPr>
              <w:pStyle w:val="13"/>
            </w:pPr>
          </w:p>
        </w:tc>
        <w:tc>
          <w:tcPr>
            <w:tcW w:w="2551" w:type="dxa"/>
            <w:vAlign w:val="center"/>
          </w:tcPr>
          <w:p>
            <w:pPr>
              <w:pStyle w:val="13"/>
            </w:pPr>
            <w:r>
              <w:t>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2060207</w:t>
            </w:r>
          </w:p>
        </w:tc>
        <w:tc>
          <w:tcPr>
            <w:tcW w:w="4535" w:type="dxa"/>
            <w:vAlign w:val="center"/>
          </w:tcPr>
          <w:p>
            <w:pPr>
              <w:pStyle w:val="14"/>
            </w:pPr>
            <w:r>
              <w:t>专项技术基础</w:t>
            </w:r>
          </w:p>
        </w:tc>
        <w:tc>
          <w:tcPr>
            <w:tcW w:w="2551" w:type="dxa"/>
            <w:vAlign w:val="center"/>
          </w:tcPr>
          <w:p>
            <w:pPr>
              <w:pStyle w:val="13"/>
            </w:pPr>
            <w:r>
              <w:t>70.00</w:t>
            </w:r>
          </w:p>
        </w:tc>
        <w:tc>
          <w:tcPr>
            <w:tcW w:w="2551" w:type="dxa"/>
            <w:vAlign w:val="center"/>
          </w:tcPr>
          <w:p>
            <w:pPr>
              <w:pStyle w:val="13"/>
            </w:pPr>
          </w:p>
        </w:tc>
        <w:tc>
          <w:tcPr>
            <w:tcW w:w="2551" w:type="dxa"/>
            <w:vAlign w:val="center"/>
          </w:tcPr>
          <w:p>
            <w:pPr>
              <w:pStyle w:val="13"/>
            </w:pPr>
            <w:r>
              <w:t>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20604</w:t>
            </w:r>
          </w:p>
        </w:tc>
        <w:tc>
          <w:tcPr>
            <w:tcW w:w="4535" w:type="dxa"/>
            <w:vAlign w:val="center"/>
          </w:tcPr>
          <w:p>
            <w:pPr>
              <w:pStyle w:val="14"/>
            </w:pPr>
            <w:r>
              <w:t>技术研究与开发</w:t>
            </w:r>
          </w:p>
        </w:tc>
        <w:tc>
          <w:tcPr>
            <w:tcW w:w="2551" w:type="dxa"/>
            <w:vAlign w:val="center"/>
          </w:tcPr>
          <w:p>
            <w:pPr>
              <w:pStyle w:val="13"/>
            </w:pPr>
            <w:r>
              <w:t>126.83</w:t>
            </w:r>
          </w:p>
        </w:tc>
        <w:tc>
          <w:tcPr>
            <w:tcW w:w="2551" w:type="dxa"/>
            <w:vAlign w:val="center"/>
          </w:tcPr>
          <w:p>
            <w:pPr>
              <w:pStyle w:val="13"/>
            </w:pPr>
          </w:p>
        </w:tc>
        <w:tc>
          <w:tcPr>
            <w:tcW w:w="2551" w:type="dxa"/>
            <w:vAlign w:val="center"/>
          </w:tcPr>
          <w:p>
            <w:pPr>
              <w:pStyle w:val="13"/>
            </w:pPr>
            <w:r>
              <w:t>126.83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2060404</w:t>
            </w:r>
          </w:p>
        </w:tc>
        <w:tc>
          <w:tcPr>
            <w:tcW w:w="4535" w:type="dxa"/>
            <w:vAlign w:val="center"/>
          </w:tcPr>
          <w:p>
            <w:pPr>
              <w:pStyle w:val="14"/>
            </w:pPr>
            <w:r>
              <w:t>科技成果转化与扩散</w:t>
            </w:r>
          </w:p>
        </w:tc>
        <w:tc>
          <w:tcPr>
            <w:tcW w:w="2551" w:type="dxa"/>
            <w:vAlign w:val="center"/>
          </w:tcPr>
          <w:p>
            <w:pPr>
              <w:pStyle w:val="13"/>
            </w:pPr>
            <w:r>
              <w:t>70.00</w:t>
            </w:r>
          </w:p>
        </w:tc>
        <w:tc>
          <w:tcPr>
            <w:tcW w:w="2551" w:type="dxa"/>
            <w:vAlign w:val="center"/>
          </w:tcPr>
          <w:p>
            <w:pPr>
              <w:pStyle w:val="13"/>
            </w:pPr>
          </w:p>
        </w:tc>
        <w:tc>
          <w:tcPr>
            <w:tcW w:w="2551" w:type="dxa"/>
            <w:vAlign w:val="center"/>
          </w:tcPr>
          <w:p>
            <w:pPr>
              <w:pStyle w:val="13"/>
            </w:pPr>
            <w:r>
              <w:t>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2060499</w:t>
            </w:r>
          </w:p>
        </w:tc>
        <w:tc>
          <w:tcPr>
            <w:tcW w:w="4535" w:type="dxa"/>
            <w:vAlign w:val="center"/>
          </w:tcPr>
          <w:p>
            <w:pPr>
              <w:pStyle w:val="14"/>
            </w:pPr>
            <w:r>
              <w:t>其他技术研究与开发支出</w:t>
            </w:r>
          </w:p>
        </w:tc>
        <w:tc>
          <w:tcPr>
            <w:tcW w:w="2551" w:type="dxa"/>
            <w:vAlign w:val="center"/>
          </w:tcPr>
          <w:p>
            <w:pPr>
              <w:pStyle w:val="13"/>
            </w:pPr>
            <w:r>
              <w:t>56.83</w:t>
            </w:r>
          </w:p>
        </w:tc>
        <w:tc>
          <w:tcPr>
            <w:tcW w:w="2551" w:type="dxa"/>
            <w:vAlign w:val="center"/>
          </w:tcPr>
          <w:p>
            <w:pPr>
              <w:pStyle w:val="13"/>
            </w:pPr>
          </w:p>
        </w:tc>
        <w:tc>
          <w:tcPr>
            <w:tcW w:w="2551" w:type="dxa"/>
            <w:vAlign w:val="center"/>
          </w:tcPr>
          <w:p>
            <w:pPr>
              <w:pStyle w:val="13"/>
            </w:pPr>
            <w:r>
              <w:t>56.83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20699</w:t>
            </w:r>
          </w:p>
        </w:tc>
        <w:tc>
          <w:tcPr>
            <w:tcW w:w="4535" w:type="dxa"/>
            <w:vAlign w:val="center"/>
          </w:tcPr>
          <w:p>
            <w:pPr>
              <w:pStyle w:val="14"/>
            </w:pPr>
            <w:r>
              <w:t>其他科学技术支出</w:t>
            </w:r>
          </w:p>
        </w:tc>
        <w:tc>
          <w:tcPr>
            <w:tcW w:w="2551" w:type="dxa"/>
            <w:vAlign w:val="center"/>
          </w:tcPr>
          <w:p>
            <w:pPr>
              <w:pStyle w:val="13"/>
            </w:pPr>
            <w:r>
              <w:t>41.00</w:t>
            </w:r>
          </w:p>
        </w:tc>
        <w:tc>
          <w:tcPr>
            <w:tcW w:w="2551" w:type="dxa"/>
            <w:vAlign w:val="center"/>
          </w:tcPr>
          <w:p>
            <w:pPr>
              <w:pStyle w:val="13"/>
            </w:pPr>
          </w:p>
        </w:tc>
        <w:tc>
          <w:tcPr>
            <w:tcW w:w="2551" w:type="dxa"/>
            <w:vAlign w:val="center"/>
          </w:tcPr>
          <w:p>
            <w:pPr>
              <w:pStyle w:val="13"/>
            </w:pPr>
            <w:r>
              <w:t>41.00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2069999</w:t>
            </w:r>
          </w:p>
        </w:tc>
        <w:tc>
          <w:tcPr>
            <w:tcW w:w="4535" w:type="dxa"/>
            <w:vAlign w:val="center"/>
          </w:tcPr>
          <w:p>
            <w:pPr>
              <w:pStyle w:val="14"/>
            </w:pPr>
            <w:r>
              <w:t>其他科学技术支出</w:t>
            </w:r>
          </w:p>
        </w:tc>
        <w:tc>
          <w:tcPr>
            <w:tcW w:w="2551" w:type="dxa"/>
            <w:vAlign w:val="center"/>
          </w:tcPr>
          <w:p>
            <w:pPr>
              <w:pStyle w:val="13"/>
            </w:pPr>
            <w:r>
              <w:t>41.00</w:t>
            </w:r>
          </w:p>
        </w:tc>
        <w:tc>
          <w:tcPr>
            <w:tcW w:w="2551" w:type="dxa"/>
            <w:vAlign w:val="center"/>
          </w:tcPr>
          <w:p>
            <w:pPr>
              <w:pStyle w:val="13"/>
            </w:pPr>
          </w:p>
        </w:tc>
        <w:tc>
          <w:tcPr>
            <w:tcW w:w="2551" w:type="dxa"/>
            <w:vAlign w:val="center"/>
          </w:tcPr>
          <w:p>
            <w:pPr>
              <w:pStyle w:val="13"/>
            </w:pPr>
            <w:r>
              <w:t>41.00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212.53</w:t>
            </w:r>
          </w:p>
        </w:tc>
        <w:tc>
          <w:tcPr>
            <w:tcW w:w="2551" w:type="dxa"/>
            <w:vAlign w:val="center"/>
          </w:tcPr>
          <w:p>
            <w:pPr>
              <w:pStyle w:val="13"/>
            </w:pPr>
            <w:r>
              <w:t>212.53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210.41</w:t>
            </w:r>
          </w:p>
        </w:tc>
        <w:tc>
          <w:tcPr>
            <w:tcW w:w="2551" w:type="dxa"/>
            <w:vAlign w:val="center"/>
          </w:tcPr>
          <w:p>
            <w:pPr>
              <w:pStyle w:val="13"/>
            </w:pPr>
            <w:r>
              <w:t>210.41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2080501</w:t>
            </w:r>
          </w:p>
        </w:tc>
        <w:tc>
          <w:tcPr>
            <w:tcW w:w="4535" w:type="dxa"/>
            <w:vAlign w:val="center"/>
          </w:tcPr>
          <w:p>
            <w:pPr>
              <w:pStyle w:val="14"/>
            </w:pPr>
            <w:r>
              <w:t>行政单位离退休</w:t>
            </w:r>
          </w:p>
        </w:tc>
        <w:tc>
          <w:tcPr>
            <w:tcW w:w="2551" w:type="dxa"/>
            <w:vAlign w:val="center"/>
          </w:tcPr>
          <w:p>
            <w:pPr>
              <w:pStyle w:val="13"/>
            </w:pPr>
            <w:r>
              <w:t>157.00</w:t>
            </w:r>
          </w:p>
        </w:tc>
        <w:tc>
          <w:tcPr>
            <w:tcW w:w="2551" w:type="dxa"/>
            <w:vAlign w:val="center"/>
          </w:tcPr>
          <w:p>
            <w:pPr>
              <w:pStyle w:val="13"/>
            </w:pPr>
            <w:r>
              <w:t>157.00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53.41</w:t>
            </w:r>
          </w:p>
        </w:tc>
        <w:tc>
          <w:tcPr>
            <w:tcW w:w="2551" w:type="dxa"/>
            <w:vAlign w:val="center"/>
          </w:tcPr>
          <w:p>
            <w:pPr>
              <w:pStyle w:val="13"/>
            </w:pPr>
            <w:r>
              <w:t>53.41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20899</w:t>
            </w:r>
          </w:p>
        </w:tc>
        <w:tc>
          <w:tcPr>
            <w:tcW w:w="4535" w:type="dxa"/>
            <w:vAlign w:val="center"/>
          </w:tcPr>
          <w:p>
            <w:pPr>
              <w:pStyle w:val="14"/>
            </w:pPr>
            <w:r>
              <w:t>其他社会保障和就业支出</w:t>
            </w:r>
          </w:p>
        </w:tc>
        <w:tc>
          <w:tcPr>
            <w:tcW w:w="2551" w:type="dxa"/>
            <w:vAlign w:val="center"/>
          </w:tcPr>
          <w:p>
            <w:pPr>
              <w:pStyle w:val="13"/>
            </w:pPr>
            <w:r>
              <w:t>2.12</w:t>
            </w:r>
          </w:p>
        </w:tc>
        <w:tc>
          <w:tcPr>
            <w:tcW w:w="2551" w:type="dxa"/>
            <w:vAlign w:val="center"/>
          </w:tcPr>
          <w:p>
            <w:pPr>
              <w:pStyle w:val="13"/>
            </w:pPr>
            <w:r>
              <w:t>2.12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2089999</w:t>
            </w:r>
          </w:p>
        </w:tc>
        <w:tc>
          <w:tcPr>
            <w:tcW w:w="4535" w:type="dxa"/>
            <w:vAlign w:val="center"/>
          </w:tcPr>
          <w:p>
            <w:pPr>
              <w:pStyle w:val="14"/>
            </w:pPr>
            <w:r>
              <w:t>其他社会保障和就业支出</w:t>
            </w:r>
          </w:p>
        </w:tc>
        <w:tc>
          <w:tcPr>
            <w:tcW w:w="2551" w:type="dxa"/>
            <w:vAlign w:val="center"/>
          </w:tcPr>
          <w:p>
            <w:pPr>
              <w:pStyle w:val="13"/>
            </w:pPr>
            <w:r>
              <w:t>2.12</w:t>
            </w:r>
          </w:p>
        </w:tc>
        <w:tc>
          <w:tcPr>
            <w:tcW w:w="2551" w:type="dxa"/>
            <w:vAlign w:val="center"/>
          </w:tcPr>
          <w:p>
            <w:pPr>
              <w:pStyle w:val="13"/>
            </w:pPr>
            <w:r>
              <w:t>2.12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50.43</w:t>
            </w:r>
          </w:p>
        </w:tc>
        <w:tc>
          <w:tcPr>
            <w:tcW w:w="2551" w:type="dxa"/>
            <w:vAlign w:val="center"/>
          </w:tcPr>
          <w:p>
            <w:pPr>
              <w:pStyle w:val="13"/>
            </w:pPr>
            <w:r>
              <w:t>50.43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50.43</w:t>
            </w:r>
          </w:p>
        </w:tc>
        <w:tc>
          <w:tcPr>
            <w:tcW w:w="2551" w:type="dxa"/>
            <w:vAlign w:val="center"/>
          </w:tcPr>
          <w:p>
            <w:pPr>
              <w:pStyle w:val="13"/>
            </w:pPr>
            <w:r>
              <w:t>50.43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28.43</w:t>
            </w:r>
          </w:p>
        </w:tc>
        <w:tc>
          <w:tcPr>
            <w:tcW w:w="2551" w:type="dxa"/>
            <w:vAlign w:val="center"/>
          </w:tcPr>
          <w:p>
            <w:pPr>
              <w:pStyle w:val="13"/>
            </w:pPr>
            <w:r>
              <w:t>28.43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2101103</w:t>
            </w:r>
          </w:p>
        </w:tc>
        <w:tc>
          <w:tcPr>
            <w:tcW w:w="4535" w:type="dxa"/>
            <w:vAlign w:val="center"/>
          </w:tcPr>
          <w:p>
            <w:pPr>
              <w:pStyle w:val="14"/>
            </w:pPr>
            <w:r>
              <w:t>公务员医疗补助</w:t>
            </w:r>
          </w:p>
        </w:tc>
        <w:tc>
          <w:tcPr>
            <w:tcW w:w="2551" w:type="dxa"/>
            <w:vAlign w:val="center"/>
          </w:tcPr>
          <w:p>
            <w:pPr>
              <w:pStyle w:val="13"/>
            </w:pPr>
            <w:r>
              <w:t>22.00</w:t>
            </w:r>
          </w:p>
        </w:tc>
        <w:tc>
          <w:tcPr>
            <w:tcW w:w="2551" w:type="dxa"/>
            <w:vAlign w:val="center"/>
          </w:tcPr>
          <w:p>
            <w:pPr>
              <w:pStyle w:val="13"/>
            </w:pPr>
            <w:r>
              <w:t>22.00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211</w:t>
            </w:r>
          </w:p>
        </w:tc>
        <w:tc>
          <w:tcPr>
            <w:tcW w:w="4535" w:type="dxa"/>
            <w:vAlign w:val="center"/>
          </w:tcPr>
          <w:p>
            <w:pPr>
              <w:pStyle w:val="14"/>
            </w:pPr>
            <w:r>
              <w:t>节能环保支出</w:t>
            </w:r>
          </w:p>
        </w:tc>
        <w:tc>
          <w:tcPr>
            <w:tcW w:w="2551" w:type="dxa"/>
            <w:vAlign w:val="center"/>
          </w:tcPr>
          <w:p>
            <w:pPr>
              <w:pStyle w:val="13"/>
            </w:pPr>
            <w:r>
              <w:t>2770.80</w:t>
            </w:r>
          </w:p>
        </w:tc>
        <w:tc>
          <w:tcPr>
            <w:tcW w:w="2551" w:type="dxa"/>
            <w:vAlign w:val="center"/>
          </w:tcPr>
          <w:p>
            <w:pPr>
              <w:pStyle w:val="13"/>
            </w:pPr>
          </w:p>
        </w:tc>
        <w:tc>
          <w:tcPr>
            <w:tcW w:w="2551" w:type="dxa"/>
            <w:vAlign w:val="center"/>
          </w:tcPr>
          <w:p>
            <w:pPr>
              <w:pStyle w:val="13"/>
            </w:pPr>
            <w:r>
              <w:t>2770.80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21103</w:t>
            </w:r>
          </w:p>
        </w:tc>
        <w:tc>
          <w:tcPr>
            <w:tcW w:w="4535" w:type="dxa"/>
            <w:vAlign w:val="center"/>
          </w:tcPr>
          <w:p>
            <w:pPr>
              <w:pStyle w:val="14"/>
            </w:pPr>
            <w:r>
              <w:t>污染防治</w:t>
            </w:r>
          </w:p>
        </w:tc>
        <w:tc>
          <w:tcPr>
            <w:tcW w:w="2551" w:type="dxa"/>
            <w:vAlign w:val="center"/>
          </w:tcPr>
          <w:p>
            <w:pPr>
              <w:pStyle w:val="13"/>
            </w:pPr>
            <w:r>
              <w:t>2170.80</w:t>
            </w:r>
          </w:p>
        </w:tc>
        <w:tc>
          <w:tcPr>
            <w:tcW w:w="2551" w:type="dxa"/>
            <w:vAlign w:val="center"/>
          </w:tcPr>
          <w:p>
            <w:pPr>
              <w:pStyle w:val="13"/>
            </w:pPr>
          </w:p>
        </w:tc>
        <w:tc>
          <w:tcPr>
            <w:tcW w:w="2551" w:type="dxa"/>
            <w:vAlign w:val="center"/>
          </w:tcPr>
          <w:p>
            <w:pPr>
              <w:pStyle w:val="13"/>
            </w:pPr>
            <w:r>
              <w:t>2170.80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2110301</w:t>
            </w:r>
          </w:p>
        </w:tc>
        <w:tc>
          <w:tcPr>
            <w:tcW w:w="4535" w:type="dxa"/>
            <w:vAlign w:val="center"/>
          </w:tcPr>
          <w:p>
            <w:pPr>
              <w:pStyle w:val="14"/>
            </w:pPr>
            <w:r>
              <w:t>大气</w:t>
            </w:r>
          </w:p>
        </w:tc>
        <w:tc>
          <w:tcPr>
            <w:tcW w:w="2551" w:type="dxa"/>
            <w:vAlign w:val="center"/>
          </w:tcPr>
          <w:p>
            <w:pPr>
              <w:pStyle w:val="13"/>
            </w:pPr>
            <w:r>
              <w:t>2170.80</w:t>
            </w:r>
          </w:p>
        </w:tc>
        <w:tc>
          <w:tcPr>
            <w:tcW w:w="2551" w:type="dxa"/>
            <w:vAlign w:val="center"/>
          </w:tcPr>
          <w:p>
            <w:pPr>
              <w:pStyle w:val="13"/>
            </w:pPr>
          </w:p>
        </w:tc>
        <w:tc>
          <w:tcPr>
            <w:tcW w:w="2551" w:type="dxa"/>
            <w:vAlign w:val="center"/>
          </w:tcPr>
          <w:p>
            <w:pPr>
              <w:pStyle w:val="13"/>
            </w:pPr>
            <w:r>
              <w:t>2170.80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1191" w:type="dxa"/>
            <w:vAlign w:val="center"/>
          </w:tcPr>
          <w:p>
            <w:pPr>
              <w:pStyle w:val="14"/>
            </w:pPr>
            <w:r>
              <w:t>21110</w:t>
            </w:r>
          </w:p>
        </w:tc>
        <w:tc>
          <w:tcPr>
            <w:tcW w:w="4535" w:type="dxa"/>
            <w:vAlign w:val="center"/>
          </w:tcPr>
          <w:p>
            <w:pPr>
              <w:pStyle w:val="14"/>
            </w:pPr>
            <w:r>
              <w:t>能源节约利用</w:t>
            </w:r>
          </w:p>
        </w:tc>
        <w:tc>
          <w:tcPr>
            <w:tcW w:w="2551" w:type="dxa"/>
            <w:vAlign w:val="center"/>
          </w:tcPr>
          <w:p>
            <w:pPr>
              <w:pStyle w:val="13"/>
            </w:pPr>
            <w:r>
              <w:t>600.00</w:t>
            </w:r>
          </w:p>
        </w:tc>
        <w:tc>
          <w:tcPr>
            <w:tcW w:w="2551" w:type="dxa"/>
            <w:vAlign w:val="center"/>
          </w:tcPr>
          <w:p>
            <w:pPr>
              <w:pStyle w:val="13"/>
            </w:pPr>
          </w:p>
        </w:tc>
        <w:tc>
          <w:tcPr>
            <w:tcW w:w="2551" w:type="dxa"/>
            <w:vAlign w:val="center"/>
          </w:tcPr>
          <w:p>
            <w:pPr>
              <w:pStyle w:val="13"/>
            </w:pPr>
            <w:r>
              <w:t>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1191" w:type="dxa"/>
            <w:vAlign w:val="center"/>
          </w:tcPr>
          <w:p>
            <w:pPr>
              <w:pStyle w:val="14"/>
            </w:pPr>
            <w:r>
              <w:t>2111001</w:t>
            </w:r>
          </w:p>
        </w:tc>
        <w:tc>
          <w:tcPr>
            <w:tcW w:w="4535" w:type="dxa"/>
            <w:vAlign w:val="center"/>
          </w:tcPr>
          <w:p>
            <w:pPr>
              <w:pStyle w:val="14"/>
            </w:pPr>
            <w:r>
              <w:t>能源节约利用</w:t>
            </w:r>
          </w:p>
        </w:tc>
        <w:tc>
          <w:tcPr>
            <w:tcW w:w="2551" w:type="dxa"/>
            <w:vAlign w:val="center"/>
          </w:tcPr>
          <w:p>
            <w:pPr>
              <w:pStyle w:val="13"/>
            </w:pPr>
            <w:r>
              <w:t>600.00</w:t>
            </w:r>
          </w:p>
        </w:tc>
        <w:tc>
          <w:tcPr>
            <w:tcW w:w="2551" w:type="dxa"/>
            <w:vAlign w:val="center"/>
          </w:tcPr>
          <w:p>
            <w:pPr>
              <w:pStyle w:val="13"/>
            </w:pPr>
          </w:p>
        </w:tc>
        <w:tc>
          <w:tcPr>
            <w:tcW w:w="2551" w:type="dxa"/>
            <w:vAlign w:val="center"/>
          </w:tcPr>
          <w:p>
            <w:pPr>
              <w:pStyle w:val="13"/>
            </w:pPr>
            <w:r>
              <w:t>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1191" w:type="dxa"/>
            <w:vAlign w:val="center"/>
          </w:tcPr>
          <w:p>
            <w:pPr>
              <w:pStyle w:val="14"/>
            </w:pPr>
            <w:r>
              <w:t>215</w:t>
            </w:r>
          </w:p>
        </w:tc>
        <w:tc>
          <w:tcPr>
            <w:tcW w:w="4535" w:type="dxa"/>
            <w:vAlign w:val="center"/>
          </w:tcPr>
          <w:p>
            <w:pPr>
              <w:pStyle w:val="14"/>
            </w:pPr>
            <w:r>
              <w:t>资源勘探工业信息等支出</w:t>
            </w:r>
          </w:p>
        </w:tc>
        <w:tc>
          <w:tcPr>
            <w:tcW w:w="2551" w:type="dxa"/>
            <w:vAlign w:val="center"/>
          </w:tcPr>
          <w:p>
            <w:pPr>
              <w:pStyle w:val="13"/>
            </w:pPr>
            <w:r>
              <w:t>95.60</w:t>
            </w:r>
          </w:p>
        </w:tc>
        <w:tc>
          <w:tcPr>
            <w:tcW w:w="2551" w:type="dxa"/>
            <w:vAlign w:val="center"/>
          </w:tcPr>
          <w:p>
            <w:pPr>
              <w:pStyle w:val="13"/>
            </w:pPr>
          </w:p>
        </w:tc>
        <w:tc>
          <w:tcPr>
            <w:tcW w:w="2551" w:type="dxa"/>
            <w:vAlign w:val="center"/>
          </w:tcPr>
          <w:p>
            <w:pPr>
              <w:pStyle w:val="13"/>
            </w:pPr>
            <w:r>
              <w:t>95.60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1191" w:type="dxa"/>
            <w:vAlign w:val="center"/>
          </w:tcPr>
          <w:p>
            <w:pPr>
              <w:pStyle w:val="14"/>
            </w:pPr>
            <w:r>
              <w:t>21508</w:t>
            </w:r>
          </w:p>
        </w:tc>
        <w:tc>
          <w:tcPr>
            <w:tcW w:w="4535" w:type="dxa"/>
            <w:vAlign w:val="center"/>
          </w:tcPr>
          <w:p>
            <w:pPr>
              <w:pStyle w:val="14"/>
            </w:pPr>
            <w:r>
              <w:t>支持中小企业发展和管理支出</w:t>
            </w:r>
          </w:p>
        </w:tc>
        <w:tc>
          <w:tcPr>
            <w:tcW w:w="2551" w:type="dxa"/>
            <w:vAlign w:val="center"/>
          </w:tcPr>
          <w:p>
            <w:pPr>
              <w:pStyle w:val="13"/>
            </w:pPr>
            <w:r>
              <w:t>95.60</w:t>
            </w:r>
          </w:p>
        </w:tc>
        <w:tc>
          <w:tcPr>
            <w:tcW w:w="2551" w:type="dxa"/>
            <w:vAlign w:val="center"/>
          </w:tcPr>
          <w:p>
            <w:pPr>
              <w:pStyle w:val="13"/>
            </w:pPr>
          </w:p>
        </w:tc>
        <w:tc>
          <w:tcPr>
            <w:tcW w:w="2551" w:type="dxa"/>
            <w:vAlign w:val="center"/>
          </w:tcPr>
          <w:p>
            <w:pPr>
              <w:pStyle w:val="13"/>
            </w:pPr>
            <w:r>
              <w:t>95.60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1191" w:type="dxa"/>
            <w:vAlign w:val="center"/>
          </w:tcPr>
          <w:p>
            <w:pPr>
              <w:pStyle w:val="14"/>
            </w:pPr>
            <w:r>
              <w:t>2150805</w:t>
            </w:r>
          </w:p>
        </w:tc>
        <w:tc>
          <w:tcPr>
            <w:tcW w:w="4535" w:type="dxa"/>
            <w:vAlign w:val="center"/>
          </w:tcPr>
          <w:p>
            <w:pPr>
              <w:pStyle w:val="14"/>
            </w:pPr>
            <w:r>
              <w:t>中小企业发展专项</w:t>
            </w:r>
          </w:p>
        </w:tc>
        <w:tc>
          <w:tcPr>
            <w:tcW w:w="2551" w:type="dxa"/>
            <w:vAlign w:val="center"/>
          </w:tcPr>
          <w:p>
            <w:pPr>
              <w:pStyle w:val="13"/>
            </w:pPr>
            <w:r>
              <w:t>95.60</w:t>
            </w:r>
          </w:p>
        </w:tc>
        <w:tc>
          <w:tcPr>
            <w:tcW w:w="2551" w:type="dxa"/>
            <w:vAlign w:val="center"/>
          </w:tcPr>
          <w:p>
            <w:pPr>
              <w:pStyle w:val="13"/>
            </w:pPr>
          </w:p>
        </w:tc>
        <w:tc>
          <w:tcPr>
            <w:tcW w:w="2551" w:type="dxa"/>
            <w:vAlign w:val="center"/>
          </w:tcPr>
          <w:p>
            <w:pPr>
              <w:pStyle w:val="13"/>
            </w:pPr>
            <w:r>
              <w:t>95.60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1191" w:type="dxa"/>
            <w:vAlign w:val="center"/>
          </w:tcPr>
          <w:p>
            <w:pPr>
              <w:pStyle w:val="14"/>
            </w:pPr>
            <w:r>
              <w:t>216</w:t>
            </w:r>
          </w:p>
        </w:tc>
        <w:tc>
          <w:tcPr>
            <w:tcW w:w="4535" w:type="dxa"/>
            <w:vAlign w:val="center"/>
          </w:tcPr>
          <w:p>
            <w:pPr>
              <w:pStyle w:val="14"/>
            </w:pPr>
            <w:r>
              <w:t>商业服务业等支出</w:t>
            </w:r>
          </w:p>
        </w:tc>
        <w:tc>
          <w:tcPr>
            <w:tcW w:w="2551" w:type="dxa"/>
            <w:vAlign w:val="center"/>
          </w:tcPr>
          <w:p>
            <w:pPr>
              <w:pStyle w:val="13"/>
            </w:pPr>
            <w:r>
              <w:t>973.81</w:t>
            </w:r>
          </w:p>
        </w:tc>
        <w:tc>
          <w:tcPr>
            <w:tcW w:w="2551" w:type="dxa"/>
            <w:vAlign w:val="center"/>
          </w:tcPr>
          <w:p>
            <w:pPr>
              <w:pStyle w:val="13"/>
            </w:pPr>
          </w:p>
        </w:tc>
        <w:tc>
          <w:tcPr>
            <w:tcW w:w="2551" w:type="dxa"/>
            <w:vAlign w:val="center"/>
          </w:tcPr>
          <w:p>
            <w:pPr>
              <w:pStyle w:val="13"/>
            </w:pPr>
            <w:r>
              <w:t>973.81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1191" w:type="dxa"/>
            <w:vAlign w:val="center"/>
          </w:tcPr>
          <w:p>
            <w:pPr>
              <w:pStyle w:val="14"/>
            </w:pPr>
            <w:r>
              <w:t>21602</w:t>
            </w:r>
          </w:p>
        </w:tc>
        <w:tc>
          <w:tcPr>
            <w:tcW w:w="4535" w:type="dxa"/>
            <w:vAlign w:val="center"/>
          </w:tcPr>
          <w:p>
            <w:pPr>
              <w:pStyle w:val="14"/>
            </w:pPr>
            <w:r>
              <w:t>商业流通事务</w:t>
            </w:r>
          </w:p>
        </w:tc>
        <w:tc>
          <w:tcPr>
            <w:tcW w:w="2551" w:type="dxa"/>
            <w:vAlign w:val="center"/>
          </w:tcPr>
          <w:p>
            <w:pPr>
              <w:pStyle w:val="13"/>
            </w:pPr>
            <w:r>
              <w:t>973.81</w:t>
            </w:r>
          </w:p>
        </w:tc>
        <w:tc>
          <w:tcPr>
            <w:tcW w:w="2551" w:type="dxa"/>
            <w:vAlign w:val="center"/>
          </w:tcPr>
          <w:p>
            <w:pPr>
              <w:pStyle w:val="13"/>
            </w:pPr>
          </w:p>
        </w:tc>
        <w:tc>
          <w:tcPr>
            <w:tcW w:w="2551" w:type="dxa"/>
            <w:vAlign w:val="center"/>
          </w:tcPr>
          <w:p>
            <w:pPr>
              <w:pStyle w:val="13"/>
            </w:pPr>
            <w:r>
              <w:t>973.81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1191" w:type="dxa"/>
            <w:vAlign w:val="center"/>
          </w:tcPr>
          <w:p>
            <w:pPr>
              <w:pStyle w:val="14"/>
            </w:pPr>
            <w:r>
              <w:t>2160299</w:t>
            </w:r>
          </w:p>
        </w:tc>
        <w:tc>
          <w:tcPr>
            <w:tcW w:w="4535" w:type="dxa"/>
            <w:vAlign w:val="center"/>
          </w:tcPr>
          <w:p>
            <w:pPr>
              <w:pStyle w:val="14"/>
            </w:pPr>
            <w:r>
              <w:t>其他商业流通事务支出</w:t>
            </w:r>
          </w:p>
        </w:tc>
        <w:tc>
          <w:tcPr>
            <w:tcW w:w="2551" w:type="dxa"/>
            <w:vAlign w:val="center"/>
          </w:tcPr>
          <w:p>
            <w:pPr>
              <w:pStyle w:val="13"/>
            </w:pPr>
            <w:r>
              <w:t>973.81</w:t>
            </w:r>
          </w:p>
        </w:tc>
        <w:tc>
          <w:tcPr>
            <w:tcW w:w="2551" w:type="dxa"/>
            <w:vAlign w:val="center"/>
          </w:tcPr>
          <w:p>
            <w:pPr>
              <w:pStyle w:val="13"/>
            </w:pPr>
          </w:p>
        </w:tc>
        <w:tc>
          <w:tcPr>
            <w:tcW w:w="2551" w:type="dxa"/>
            <w:vAlign w:val="center"/>
          </w:tcPr>
          <w:p>
            <w:pPr>
              <w:pStyle w:val="13"/>
            </w:pPr>
            <w:r>
              <w:t>973.81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48.17</w:t>
            </w:r>
          </w:p>
        </w:tc>
        <w:tc>
          <w:tcPr>
            <w:tcW w:w="2551" w:type="dxa"/>
            <w:vAlign w:val="center"/>
          </w:tcPr>
          <w:p>
            <w:pPr>
              <w:pStyle w:val="13"/>
            </w:pPr>
            <w:r>
              <w:t>48.17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48.17</w:t>
            </w:r>
          </w:p>
        </w:tc>
        <w:tc>
          <w:tcPr>
            <w:tcW w:w="2551" w:type="dxa"/>
            <w:vAlign w:val="center"/>
          </w:tcPr>
          <w:p>
            <w:pPr>
              <w:pStyle w:val="13"/>
            </w:pPr>
            <w:r>
              <w:t>48.17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48.17</w:t>
            </w:r>
          </w:p>
        </w:tc>
        <w:tc>
          <w:tcPr>
            <w:tcW w:w="2551" w:type="dxa"/>
            <w:vAlign w:val="center"/>
          </w:tcPr>
          <w:p>
            <w:pPr>
              <w:pStyle w:val="13"/>
            </w:pPr>
            <w:r>
              <w:t>48.17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1191" w:type="dxa"/>
            <w:vAlign w:val="center"/>
          </w:tcPr>
          <w:p>
            <w:pPr>
              <w:pStyle w:val="14"/>
            </w:pPr>
            <w:r>
              <w:t>222</w:t>
            </w:r>
          </w:p>
        </w:tc>
        <w:tc>
          <w:tcPr>
            <w:tcW w:w="4535" w:type="dxa"/>
            <w:vAlign w:val="center"/>
          </w:tcPr>
          <w:p>
            <w:pPr>
              <w:pStyle w:val="14"/>
            </w:pPr>
            <w:r>
              <w:t>粮油物资储备支出</w:t>
            </w:r>
          </w:p>
        </w:tc>
        <w:tc>
          <w:tcPr>
            <w:tcW w:w="2551" w:type="dxa"/>
            <w:vAlign w:val="center"/>
          </w:tcPr>
          <w:p>
            <w:pPr>
              <w:pStyle w:val="13"/>
              <w:rPr>
                <w:lang w:eastAsia="zh-CN"/>
              </w:rPr>
            </w:pPr>
            <w:r>
              <w:rPr>
                <w:rFonts w:hint="eastAsia"/>
                <w:lang w:eastAsia="zh-CN"/>
              </w:rPr>
              <w:t>3.00</w:t>
            </w:r>
          </w:p>
        </w:tc>
        <w:tc>
          <w:tcPr>
            <w:tcW w:w="2551" w:type="dxa"/>
            <w:vAlign w:val="center"/>
          </w:tcPr>
          <w:p>
            <w:pPr>
              <w:pStyle w:val="13"/>
            </w:pPr>
          </w:p>
        </w:tc>
        <w:tc>
          <w:tcPr>
            <w:tcW w:w="2551" w:type="dxa"/>
            <w:vAlign w:val="center"/>
          </w:tcPr>
          <w:p>
            <w:pPr>
              <w:pStyle w:val="13"/>
              <w:rPr>
                <w:lang w:eastAsia="zh-CN"/>
              </w:rPr>
            </w:pPr>
            <w:r>
              <w:rPr>
                <w:rFonts w:hint="eastAsia"/>
                <w:lang w:eastAsia="zh-CN"/>
              </w:rP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38</w:t>
            </w:r>
          </w:p>
        </w:tc>
        <w:tc>
          <w:tcPr>
            <w:tcW w:w="1191" w:type="dxa"/>
            <w:vAlign w:val="center"/>
          </w:tcPr>
          <w:p>
            <w:pPr>
              <w:pStyle w:val="14"/>
            </w:pPr>
            <w:r>
              <w:t>22201</w:t>
            </w:r>
          </w:p>
        </w:tc>
        <w:tc>
          <w:tcPr>
            <w:tcW w:w="4535" w:type="dxa"/>
            <w:vAlign w:val="center"/>
          </w:tcPr>
          <w:p>
            <w:pPr>
              <w:pStyle w:val="14"/>
            </w:pPr>
            <w:r>
              <w:t>粮油物资事务</w:t>
            </w:r>
          </w:p>
        </w:tc>
        <w:tc>
          <w:tcPr>
            <w:tcW w:w="2551" w:type="dxa"/>
            <w:vAlign w:val="center"/>
          </w:tcPr>
          <w:p>
            <w:pPr>
              <w:pStyle w:val="13"/>
            </w:pPr>
            <w:r>
              <w:t>3.00</w:t>
            </w:r>
          </w:p>
        </w:tc>
        <w:tc>
          <w:tcPr>
            <w:tcW w:w="2551" w:type="dxa"/>
            <w:vAlign w:val="center"/>
          </w:tcPr>
          <w:p>
            <w:pPr>
              <w:pStyle w:val="13"/>
            </w:pPr>
          </w:p>
        </w:tc>
        <w:tc>
          <w:tcPr>
            <w:tcW w:w="2551"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39</w:t>
            </w:r>
          </w:p>
        </w:tc>
        <w:tc>
          <w:tcPr>
            <w:tcW w:w="1191" w:type="dxa"/>
            <w:vAlign w:val="center"/>
          </w:tcPr>
          <w:p>
            <w:pPr>
              <w:pStyle w:val="14"/>
            </w:pPr>
            <w:r>
              <w:t>2220102</w:t>
            </w:r>
          </w:p>
        </w:tc>
        <w:tc>
          <w:tcPr>
            <w:tcW w:w="4535" w:type="dxa"/>
            <w:vAlign w:val="center"/>
          </w:tcPr>
          <w:p>
            <w:pPr>
              <w:pStyle w:val="14"/>
            </w:pPr>
            <w:r>
              <w:t>一般行政管理事务</w:t>
            </w:r>
          </w:p>
        </w:tc>
        <w:tc>
          <w:tcPr>
            <w:tcW w:w="2551" w:type="dxa"/>
            <w:vAlign w:val="center"/>
          </w:tcPr>
          <w:p>
            <w:pPr>
              <w:pStyle w:val="13"/>
            </w:pPr>
            <w:r>
              <w:t>3.00</w:t>
            </w:r>
          </w:p>
        </w:tc>
        <w:tc>
          <w:tcPr>
            <w:tcW w:w="2551" w:type="dxa"/>
            <w:vAlign w:val="center"/>
          </w:tcPr>
          <w:p>
            <w:pPr>
              <w:pStyle w:val="13"/>
            </w:pPr>
          </w:p>
        </w:tc>
        <w:tc>
          <w:tcPr>
            <w:tcW w:w="2551" w:type="dxa"/>
            <w:vAlign w:val="center"/>
          </w:tcPr>
          <w:p>
            <w:pPr>
              <w:pStyle w:val="13"/>
            </w:pPr>
            <w:r>
              <w:t>3.00</w:t>
            </w: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303赞皇县发展和改革局</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1053.50</w:t>
            </w:r>
          </w:p>
        </w:tc>
        <w:tc>
          <w:tcPr>
            <w:tcW w:w="2551" w:type="dxa"/>
            <w:vAlign w:val="center"/>
          </w:tcPr>
          <w:p>
            <w:pPr>
              <w:pStyle w:val="17"/>
            </w:pPr>
            <w:r>
              <w:t>822.61</w:t>
            </w:r>
          </w:p>
        </w:tc>
        <w:tc>
          <w:tcPr>
            <w:tcW w:w="2551" w:type="dxa"/>
            <w:vAlign w:val="center"/>
          </w:tcPr>
          <w:p>
            <w:pPr>
              <w:pStyle w:val="17"/>
            </w:pPr>
            <w:r>
              <w:t>230.89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641.45</w:t>
            </w:r>
          </w:p>
        </w:tc>
        <w:tc>
          <w:tcPr>
            <w:tcW w:w="2551" w:type="dxa"/>
            <w:vAlign w:val="center"/>
          </w:tcPr>
          <w:p>
            <w:pPr>
              <w:pStyle w:val="13"/>
            </w:pPr>
            <w:r>
              <w:t>641.45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205.48</w:t>
            </w:r>
          </w:p>
        </w:tc>
        <w:tc>
          <w:tcPr>
            <w:tcW w:w="2551" w:type="dxa"/>
            <w:vAlign w:val="center"/>
          </w:tcPr>
          <w:p>
            <w:pPr>
              <w:pStyle w:val="13"/>
            </w:pPr>
            <w:r>
              <w:t>205.48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63.48</w:t>
            </w:r>
          </w:p>
        </w:tc>
        <w:tc>
          <w:tcPr>
            <w:tcW w:w="2551" w:type="dxa"/>
            <w:vAlign w:val="center"/>
          </w:tcPr>
          <w:p>
            <w:pPr>
              <w:pStyle w:val="13"/>
            </w:pPr>
            <w:r>
              <w:t>63.48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85.49</w:t>
            </w:r>
          </w:p>
        </w:tc>
        <w:tc>
          <w:tcPr>
            <w:tcW w:w="2551" w:type="dxa"/>
            <w:vAlign w:val="center"/>
          </w:tcPr>
          <w:p>
            <w:pPr>
              <w:pStyle w:val="13"/>
            </w:pPr>
            <w:r>
              <w:t>85.49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8.99</w:t>
            </w:r>
          </w:p>
        </w:tc>
        <w:tc>
          <w:tcPr>
            <w:tcW w:w="2551" w:type="dxa"/>
            <w:vAlign w:val="center"/>
          </w:tcPr>
          <w:p>
            <w:pPr>
              <w:pStyle w:val="13"/>
            </w:pPr>
            <w:r>
              <w:t>8.99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53.41</w:t>
            </w:r>
          </w:p>
        </w:tc>
        <w:tc>
          <w:tcPr>
            <w:tcW w:w="2551" w:type="dxa"/>
            <w:vAlign w:val="center"/>
          </w:tcPr>
          <w:p>
            <w:pPr>
              <w:pStyle w:val="13"/>
            </w:pPr>
            <w:r>
              <w:t>53.41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28.43</w:t>
            </w:r>
          </w:p>
        </w:tc>
        <w:tc>
          <w:tcPr>
            <w:tcW w:w="2551" w:type="dxa"/>
            <w:vAlign w:val="center"/>
          </w:tcPr>
          <w:p>
            <w:pPr>
              <w:pStyle w:val="13"/>
            </w:pPr>
            <w:r>
              <w:t>28.43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22.00</w:t>
            </w:r>
          </w:p>
        </w:tc>
        <w:tc>
          <w:tcPr>
            <w:tcW w:w="2551" w:type="dxa"/>
            <w:vAlign w:val="center"/>
          </w:tcPr>
          <w:p>
            <w:pPr>
              <w:pStyle w:val="13"/>
            </w:pPr>
            <w:r>
              <w:t>22.00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2.12</w:t>
            </w:r>
          </w:p>
        </w:tc>
        <w:tc>
          <w:tcPr>
            <w:tcW w:w="2551" w:type="dxa"/>
            <w:vAlign w:val="center"/>
          </w:tcPr>
          <w:p>
            <w:pPr>
              <w:pStyle w:val="13"/>
            </w:pPr>
            <w:r>
              <w:t>2.12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48.17</w:t>
            </w:r>
          </w:p>
        </w:tc>
        <w:tc>
          <w:tcPr>
            <w:tcW w:w="2551" w:type="dxa"/>
            <w:vAlign w:val="center"/>
          </w:tcPr>
          <w:p>
            <w:pPr>
              <w:pStyle w:val="13"/>
            </w:pPr>
            <w:r>
              <w:t>48.17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30199</w:t>
            </w:r>
          </w:p>
        </w:tc>
        <w:tc>
          <w:tcPr>
            <w:tcW w:w="4535" w:type="dxa"/>
            <w:vAlign w:val="center"/>
          </w:tcPr>
          <w:p>
            <w:pPr>
              <w:pStyle w:val="14"/>
            </w:pPr>
            <w:r>
              <w:t>其他工资福利支出</w:t>
            </w:r>
          </w:p>
        </w:tc>
        <w:tc>
          <w:tcPr>
            <w:tcW w:w="2551" w:type="dxa"/>
            <w:vAlign w:val="center"/>
          </w:tcPr>
          <w:p>
            <w:pPr>
              <w:pStyle w:val="13"/>
            </w:pPr>
            <w:r>
              <w:t>123.88</w:t>
            </w:r>
          </w:p>
        </w:tc>
        <w:tc>
          <w:tcPr>
            <w:tcW w:w="2551" w:type="dxa"/>
            <w:vAlign w:val="center"/>
          </w:tcPr>
          <w:p>
            <w:pPr>
              <w:pStyle w:val="13"/>
            </w:pPr>
            <w:r>
              <w:t>123.88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230.89</w:t>
            </w:r>
          </w:p>
        </w:tc>
        <w:tc>
          <w:tcPr>
            <w:tcW w:w="2551" w:type="dxa"/>
            <w:vAlign w:val="center"/>
          </w:tcPr>
          <w:p>
            <w:pPr>
              <w:pStyle w:val="13"/>
            </w:pPr>
          </w:p>
        </w:tc>
        <w:tc>
          <w:tcPr>
            <w:tcW w:w="2551" w:type="dxa"/>
            <w:vAlign w:val="center"/>
          </w:tcPr>
          <w:p>
            <w:pPr>
              <w:pStyle w:val="13"/>
            </w:pPr>
            <w:r>
              <w:t>230.89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81.50</w:t>
            </w:r>
          </w:p>
        </w:tc>
        <w:tc>
          <w:tcPr>
            <w:tcW w:w="2551" w:type="dxa"/>
            <w:vAlign w:val="center"/>
          </w:tcPr>
          <w:p>
            <w:pPr>
              <w:pStyle w:val="13"/>
            </w:pPr>
          </w:p>
        </w:tc>
        <w:tc>
          <w:tcPr>
            <w:tcW w:w="2551" w:type="dxa"/>
            <w:vAlign w:val="center"/>
          </w:tcPr>
          <w:p>
            <w:pPr>
              <w:pStyle w:val="13"/>
            </w:pPr>
            <w:r>
              <w:t>81.50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30205</w:t>
            </w:r>
          </w:p>
        </w:tc>
        <w:tc>
          <w:tcPr>
            <w:tcW w:w="4535" w:type="dxa"/>
            <w:vAlign w:val="center"/>
          </w:tcPr>
          <w:p>
            <w:pPr>
              <w:pStyle w:val="14"/>
            </w:pPr>
            <w:r>
              <w:t>水费</w:t>
            </w:r>
          </w:p>
        </w:tc>
        <w:tc>
          <w:tcPr>
            <w:tcW w:w="2551" w:type="dxa"/>
            <w:vAlign w:val="center"/>
          </w:tcPr>
          <w:p>
            <w:pPr>
              <w:pStyle w:val="13"/>
            </w:pPr>
            <w:r>
              <w:t>1.00</w:t>
            </w:r>
          </w:p>
        </w:tc>
        <w:tc>
          <w:tcPr>
            <w:tcW w:w="2551" w:type="dxa"/>
            <w:vAlign w:val="center"/>
          </w:tcPr>
          <w:p>
            <w:pPr>
              <w:pStyle w:val="13"/>
            </w:pPr>
          </w:p>
        </w:tc>
        <w:tc>
          <w:tcPr>
            <w:tcW w:w="2551"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30206</w:t>
            </w:r>
          </w:p>
        </w:tc>
        <w:tc>
          <w:tcPr>
            <w:tcW w:w="4535" w:type="dxa"/>
            <w:vAlign w:val="center"/>
          </w:tcPr>
          <w:p>
            <w:pPr>
              <w:pStyle w:val="14"/>
            </w:pPr>
            <w:r>
              <w:t>电费</w:t>
            </w:r>
          </w:p>
        </w:tc>
        <w:tc>
          <w:tcPr>
            <w:tcW w:w="2551" w:type="dxa"/>
            <w:vAlign w:val="center"/>
          </w:tcPr>
          <w:p>
            <w:pPr>
              <w:pStyle w:val="13"/>
            </w:pPr>
            <w:r>
              <w:t>4.00</w:t>
            </w:r>
          </w:p>
        </w:tc>
        <w:tc>
          <w:tcPr>
            <w:tcW w:w="2551" w:type="dxa"/>
            <w:vAlign w:val="center"/>
          </w:tcPr>
          <w:p>
            <w:pPr>
              <w:pStyle w:val="13"/>
            </w:pPr>
          </w:p>
        </w:tc>
        <w:tc>
          <w:tcPr>
            <w:tcW w:w="2551" w:type="dxa"/>
            <w:vAlign w:val="center"/>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20.66</w:t>
            </w:r>
          </w:p>
        </w:tc>
        <w:tc>
          <w:tcPr>
            <w:tcW w:w="2551" w:type="dxa"/>
            <w:vAlign w:val="center"/>
          </w:tcPr>
          <w:p>
            <w:pPr>
              <w:pStyle w:val="13"/>
            </w:pPr>
          </w:p>
        </w:tc>
        <w:tc>
          <w:tcPr>
            <w:tcW w:w="2551" w:type="dxa"/>
            <w:vAlign w:val="center"/>
          </w:tcPr>
          <w:p>
            <w:pPr>
              <w:pStyle w:val="13"/>
            </w:pPr>
            <w:r>
              <w:t>20.66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30208</w:t>
            </w:r>
          </w:p>
        </w:tc>
        <w:tc>
          <w:tcPr>
            <w:tcW w:w="4535" w:type="dxa"/>
            <w:vAlign w:val="center"/>
          </w:tcPr>
          <w:p>
            <w:pPr>
              <w:pStyle w:val="14"/>
            </w:pPr>
            <w:r>
              <w:t>取暖费</w:t>
            </w:r>
          </w:p>
        </w:tc>
        <w:tc>
          <w:tcPr>
            <w:tcW w:w="2551" w:type="dxa"/>
            <w:vAlign w:val="center"/>
          </w:tcPr>
          <w:p>
            <w:pPr>
              <w:pStyle w:val="13"/>
            </w:pPr>
            <w:r>
              <w:t>4.93</w:t>
            </w:r>
          </w:p>
        </w:tc>
        <w:tc>
          <w:tcPr>
            <w:tcW w:w="2551" w:type="dxa"/>
            <w:vAlign w:val="center"/>
          </w:tcPr>
          <w:p>
            <w:pPr>
              <w:pStyle w:val="13"/>
            </w:pPr>
          </w:p>
        </w:tc>
        <w:tc>
          <w:tcPr>
            <w:tcW w:w="2551" w:type="dxa"/>
            <w:vAlign w:val="center"/>
          </w:tcPr>
          <w:p>
            <w:pPr>
              <w:pStyle w:val="13"/>
            </w:pPr>
            <w:r>
              <w:t>4.93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30211</w:t>
            </w:r>
          </w:p>
        </w:tc>
        <w:tc>
          <w:tcPr>
            <w:tcW w:w="4535" w:type="dxa"/>
            <w:vAlign w:val="center"/>
          </w:tcPr>
          <w:p>
            <w:pPr>
              <w:pStyle w:val="14"/>
            </w:pPr>
            <w:r>
              <w:t>差旅费</w:t>
            </w:r>
          </w:p>
        </w:tc>
        <w:tc>
          <w:tcPr>
            <w:tcW w:w="2551" w:type="dxa"/>
            <w:vAlign w:val="center"/>
          </w:tcPr>
          <w:p>
            <w:pPr>
              <w:pStyle w:val="13"/>
            </w:pPr>
            <w:r>
              <w:t>1.95</w:t>
            </w:r>
          </w:p>
        </w:tc>
        <w:tc>
          <w:tcPr>
            <w:tcW w:w="2551" w:type="dxa"/>
            <w:vAlign w:val="center"/>
          </w:tcPr>
          <w:p>
            <w:pPr>
              <w:pStyle w:val="13"/>
            </w:pPr>
          </w:p>
        </w:tc>
        <w:tc>
          <w:tcPr>
            <w:tcW w:w="2551" w:type="dxa"/>
            <w:vAlign w:val="center"/>
          </w:tcPr>
          <w:p>
            <w:pPr>
              <w:pStyle w:val="13"/>
            </w:pPr>
            <w:r>
              <w:t>1.95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30213</w:t>
            </w:r>
          </w:p>
        </w:tc>
        <w:tc>
          <w:tcPr>
            <w:tcW w:w="4535" w:type="dxa"/>
            <w:vAlign w:val="center"/>
          </w:tcPr>
          <w:p>
            <w:pPr>
              <w:pStyle w:val="14"/>
            </w:pPr>
            <w:r>
              <w:t>维修(护)费</w:t>
            </w:r>
          </w:p>
        </w:tc>
        <w:tc>
          <w:tcPr>
            <w:tcW w:w="2551" w:type="dxa"/>
            <w:vAlign w:val="center"/>
          </w:tcPr>
          <w:p>
            <w:pPr>
              <w:pStyle w:val="13"/>
            </w:pPr>
            <w:r>
              <w:t>3.00</w:t>
            </w:r>
          </w:p>
        </w:tc>
        <w:tc>
          <w:tcPr>
            <w:tcW w:w="2551" w:type="dxa"/>
            <w:vAlign w:val="center"/>
          </w:tcPr>
          <w:p>
            <w:pPr>
              <w:pStyle w:val="13"/>
            </w:pPr>
          </w:p>
        </w:tc>
        <w:tc>
          <w:tcPr>
            <w:tcW w:w="2551"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30226</w:t>
            </w:r>
          </w:p>
        </w:tc>
        <w:tc>
          <w:tcPr>
            <w:tcW w:w="4535" w:type="dxa"/>
            <w:vAlign w:val="center"/>
          </w:tcPr>
          <w:p>
            <w:pPr>
              <w:pStyle w:val="14"/>
            </w:pPr>
            <w:r>
              <w:t>劳务费</w:t>
            </w:r>
          </w:p>
        </w:tc>
        <w:tc>
          <w:tcPr>
            <w:tcW w:w="2551" w:type="dxa"/>
            <w:vAlign w:val="center"/>
          </w:tcPr>
          <w:p>
            <w:pPr>
              <w:pStyle w:val="13"/>
            </w:pPr>
            <w:r>
              <w:t>80.93</w:t>
            </w:r>
          </w:p>
        </w:tc>
        <w:tc>
          <w:tcPr>
            <w:tcW w:w="2551" w:type="dxa"/>
            <w:vAlign w:val="center"/>
          </w:tcPr>
          <w:p>
            <w:pPr>
              <w:pStyle w:val="13"/>
            </w:pPr>
          </w:p>
        </w:tc>
        <w:tc>
          <w:tcPr>
            <w:tcW w:w="2551" w:type="dxa"/>
            <w:vAlign w:val="center"/>
          </w:tcPr>
          <w:p>
            <w:pPr>
              <w:pStyle w:val="13"/>
            </w:pPr>
            <w:r>
              <w:t>80.93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1.00</w:t>
            </w:r>
          </w:p>
        </w:tc>
        <w:tc>
          <w:tcPr>
            <w:tcW w:w="2551" w:type="dxa"/>
            <w:vAlign w:val="center"/>
          </w:tcPr>
          <w:p>
            <w:pPr>
              <w:pStyle w:val="13"/>
            </w:pPr>
          </w:p>
        </w:tc>
        <w:tc>
          <w:tcPr>
            <w:tcW w:w="2551"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30229</w:t>
            </w:r>
          </w:p>
        </w:tc>
        <w:tc>
          <w:tcPr>
            <w:tcW w:w="4535" w:type="dxa"/>
            <w:vAlign w:val="center"/>
          </w:tcPr>
          <w:p>
            <w:pPr>
              <w:pStyle w:val="14"/>
            </w:pPr>
            <w:r>
              <w:t>福利费</w:t>
            </w:r>
          </w:p>
        </w:tc>
        <w:tc>
          <w:tcPr>
            <w:tcW w:w="2551" w:type="dxa"/>
            <w:vAlign w:val="center"/>
          </w:tcPr>
          <w:p>
            <w:pPr>
              <w:pStyle w:val="13"/>
            </w:pPr>
            <w:r>
              <w:t>2.00</w:t>
            </w:r>
          </w:p>
        </w:tc>
        <w:tc>
          <w:tcPr>
            <w:tcW w:w="2551" w:type="dxa"/>
            <w:vAlign w:val="center"/>
          </w:tcPr>
          <w:p>
            <w:pPr>
              <w:pStyle w:val="13"/>
            </w:pPr>
          </w:p>
        </w:tc>
        <w:tc>
          <w:tcPr>
            <w:tcW w:w="2551"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25.92</w:t>
            </w:r>
          </w:p>
        </w:tc>
        <w:tc>
          <w:tcPr>
            <w:tcW w:w="2551" w:type="dxa"/>
            <w:vAlign w:val="center"/>
          </w:tcPr>
          <w:p>
            <w:pPr>
              <w:pStyle w:val="13"/>
            </w:pPr>
          </w:p>
        </w:tc>
        <w:tc>
          <w:tcPr>
            <w:tcW w:w="2551" w:type="dxa"/>
            <w:vAlign w:val="center"/>
          </w:tcPr>
          <w:p>
            <w:pPr>
              <w:pStyle w:val="13"/>
            </w:pPr>
            <w:r>
              <w:t>25.92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4.00</w:t>
            </w:r>
          </w:p>
        </w:tc>
        <w:tc>
          <w:tcPr>
            <w:tcW w:w="2551" w:type="dxa"/>
            <w:vAlign w:val="center"/>
          </w:tcPr>
          <w:p>
            <w:pPr>
              <w:pStyle w:val="13"/>
            </w:pPr>
          </w:p>
        </w:tc>
        <w:tc>
          <w:tcPr>
            <w:tcW w:w="2551" w:type="dxa"/>
            <w:vAlign w:val="center"/>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181.16</w:t>
            </w:r>
          </w:p>
        </w:tc>
        <w:tc>
          <w:tcPr>
            <w:tcW w:w="2551" w:type="dxa"/>
            <w:vAlign w:val="center"/>
          </w:tcPr>
          <w:p>
            <w:pPr>
              <w:pStyle w:val="13"/>
            </w:pPr>
            <w:r>
              <w:t>181.16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157.00</w:t>
            </w:r>
          </w:p>
        </w:tc>
        <w:tc>
          <w:tcPr>
            <w:tcW w:w="2551" w:type="dxa"/>
            <w:vAlign w:val="center"/>
          </w:tcPr>
          <w:p>
            <w:pPr>
              <w:pStyle w:val="13"/>
            </w:pPr>
            <w:r>
              <w:t>157.00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24.16</w:t>
            </w:r>
          </w:p>
        </w:tc>
        <w:tc>
          <w:tcPr>
            <w:tcW w:w="2551" w:type="dxa"/>
            <w:vAlign w:val="center"/>
          </w:tcPr>
          <w:p>
            <w:pPr>
              <w:pStyle w:val="13"/>
            </w:pPr>
            <w:r>
              <w:t>24.16</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303赞皇县发展和改革局</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64.85</w:t>
            </w:r>
          </w:p>
        </w:tc>
        <w:tc>
          <w:tcPr>
            <w:tcW w:w="2551" w:type="dxa"/>
            <w:vAlign w:val="center"/>
          </w:tcPr>
          <w:p>
            <w:pPr>
              <w:pStyle w:val="17"/>
            </w:pPr>
          </w:p>
        </w:tc>
        <w:tc>
          <w:tcPr>
            <w:tcW w:w="2551" w:type="dxa"/>
            <w:vAlign w:val="center"/>
          </w:tcPr>
          <w:p>
            <w:pPr>
              <w:pStyle w:val="17"/>
            </w:pPr>
            <w:r>
              <w:t>64.85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212</w:t>
            </w:r>
          </w:p>
        </w:tc>
        <w:tc>
          <w:tcPr>
            <w:tcW w:w="4535" w:type="dxa"/>
            <w:vAlign w:val="center"/>
          </w:tcPr>
          <w:p>
            <w:pPr>
              <w:pStyle w:val="14"/>
            </w:pPr>
            <w:r>
              <w:t>城乡社区支出</w:t>
            </w:r>
          </w:p>
        </w:tc>
        <w:tc>
          <w:tcPr>
            <w:tcW w:w="2551" w:type="dxa"/>
            <w:vAlign w:val="center"/>
          </w:tcPr>
          <w:p>
            <w:pPr>
              <w:pStyle w:val="13"/>
            </w:pPr>
            <w:r>
              <w:t>64.85</w:t>
            </w:r>
          </w:p>
        </w:tc>
        <w:tc>
          <w:tcPr>
            <w:tcW w:w="2551" w:type="dxa"/>
            <w:vAlign w:val="center"/>
          </w:tcPr>
          <w:p>
            <w:pPr>
              <w:pStyle w:val="13"/>
            </w:pPr>
          </w:p>
        </w:tc>
        <w:tc>
          <w:tcPr>
            <w:tcW w:w="2551" w:type="dxa"/>
            <w:vAlign w:val="center"/>
          </w:tcPr>
          <w:p>
            <w:pPr>
              <w:pStyle w:val="13"/>
            </w:pPr>
            <w:r>
              <w:t>64.85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21208</w:t>
            </w:r>
          </w:p>
        </w:tc>
        <w:tc>
          <w:tcPr>
            <w:tcW w:w="4535" w:type="dxa"/>
            <w:vAlign w:val="center"/>
          </w:tcPr>
          <w:p>
            <w:pPr>
              <w:pStyle w:val="14"/>
            </w:pPr>
            <w:r>
              <w:t>国有土地使用权出让收入安排的支出</w:t>
            </w:r>
          </w:p>
        </w:tc>
        <w:tc>
          <w:tcPr>
            <w:tcW w:w="2551" w:type="dxa"/>
            <w:vAlign w:val="center"/>
          </w:tcPr>
          <w:p>
            <w:pPr>
              <w:pStyle w:val="13"/>
            </w:pPr>
            <w:r>
              <w:t>64.85</w:t>
            </w:r>
          </w:p>
        </w:tc>
        <w:tc>
          <w:tcPr>
            <w:tcW w:w="2551" w:type="dxa"/>
            <w:vAlign w:val="center"/>
          </w:tcPr>
          <w:p>
            <w:pPr>
              <w:pStyle w:val="13"/>
            </w:pPr>
          </w:p>
        </w:tc>
        <w:tc>
          <w:tcPr>
            <w:tcW w:w="2551" w:type="dxa"/>
            <w:vAlign w:val="center"/>
          </w:tcPr>
          <w:p>
            <w:pPr>
              <w:pStyle w:val="13"/>
            </w:pPr>
            <w:r>
              <w:t>64.85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2120801</w:t>
            </w:r>
          </w:p>
        </w:tc>
        <w:tc>
          <w:tcPr>
            <w:tcW w:w="4535" w:type="dxa"/>
            <w:vAlign w:val="center"/>
          </w:tcPr>
          <w:p>
            <w:pPr>
              <w:pStyle w:val="14"/>
            </w:pPr>
            <w:r>
              <w:t>征地和拆迁补偿支出</w:t>
            </w:r>
          </w:p>
        </w:tc>
        <w:tc>
          <w:tcPr>
            <w:tcW w:w="2551" w:type="dxa"/>
            <w:vAlign w:val="center"/>
          </w:tcPr>
          <w:p>
            <w:pPr>
              <w:pStyle w:val="13"/>
            </w:pPr>
            <w:r>
              <w:t>64.85</w:t>
            </w:r>
          </w:p>
        </w:tc>
        <w:tc>
          <w:tcPr>
            <w:tcW w:w="2551" w:type="dxa"/>
            <w:vAlign w:val="center"/>
          </w:tcPr>
          <w:p>
            <w:pPr>
              <w:pStyle w:val="13"/>
            </w:pPr>
          </w:p>
        </w:tc>
        <w:tc>
          <w:tcPr>
            <w:tcW w:w="2551" w:type="dxa"/>
            <w:vAlign w:val="center"/>
          </w:tcPr>
          <w:p>
            <w:pPr>
              <w:pStyle w:val="13"/>
            </w:pPr>
            <w:r>
              <w:t>64.85</w:t>
            </w:r>
          </w:p>
        </w:tc>
      </w:tr>
    </w:tbl>
    <w:p>
      <w:pPr>
        <w:sectPr>
          <w:pgSz w:w="16840" w:h="11900" w:orient="landscape"/>
          <w:pgMar w:top="1361" w:right="1020" w:bottom="1134" w:left="1020" w:header="720" w:footer="720" w:gutter="0"/>
          <w:cols w:space="720" w:num="1"/>
        </w:sectPr>
      </w:pP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303赞皇县发展和改革局</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303赞皇县发展和改革局</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5"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2"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rPr>
                <w:lang w:eastAsia="zh-CN"/>
              </w:rPr>
            </w:pPr>
            <w:r>
              <w:rPr>
                <w:rFonts w:hint="eastAsia"/>
                <w:lang w:eastAsia="zh-CN"/>
              </w:rPr>
              <w:t>1</w:t>
            </w:r>
          </w:p>
        </w:tc>
        <w:tc>
          <w:tcPr>
            <w:tcW w:w="3798" w:type="dxa"/>
            <w:vAlign w:val="center"/>
          </w:tcPr>
          <w:p>
            <w:pPr>
              <w:pStyle w:val="14"/>
              <w:ind w:firstLine="1260" w:firstLineChars="600"/>
            </w:pPr>
            <w:r>
              <w:rPr>
                <w:rFonts w:hint="eastAsia"/>
              </w:rPr>
              <w:t>合计</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rPr>
                <w:lang w:eastAsia="zh-CN"/>
              </w:rPr>
            </w:pPr>
            <w:r>
              <w:rPr>
                <w:rFonts w:hint="eastAsia"/>
                <w:lang w:eastAsia="zh-CN"/>
              </w:rPr>
              <w:t>2</w:t>
            </w:r>
          </w:p>
        </w:tc>
        <w:tc>
          <w:tcPr>
            <w:tcW w:w="3798" w:type="dxa"/>
            <w:vAlign w:val="center"/>
          </w:tcPr>
          <w:p>
            <w:pPr>
              <w:pStyle w:val="14"/>
            </w:pPr>
            <w:r>
              <w:rPr>
                <w:rFonts w:hint="eastAsia"/>
              </w:rPr>
              <w:t>一、因公出国（境）费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rPr>
                <w:lang w:eastAsia="zh-CN"/>
              </w:rPr>
            </w:pPr>
            <w:r>
              <w:rPr>
                <w:rFonts w:hint="eastAsia"/>
                <w:lang w:eastAsia="zh-CN"/>
              </w:rPr>
              <w:t>3</w:t>
            </w:r>
          </w:p>
        </w:tc>
        <w:tc>
          <w:tcPr>
            <w:tcW w:w="3798" w:type="dxa"/>
            <w:vAlign w:val="center"/>
          </w:tcPr>
          <w:p>
            <w:pPr>
              <w:pStyle w:val="14"/>
            </w:pPr>
            <w:r>
              <w:rPr>
                <w:rFonts w:hint="eastAsia"/>
              </w:rPr>
              <w:t>二、公务用车购置及运维费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rPr>
                <w:lang w:eastAsia="zh-CN"/>
              </w:rPr>
            </w:pPr>
            <w:r>
              <w:rPr>
                <w:rFonts w:hint="eastAsia"/>
                <w:lang w:eastAsia="zh-CN"/>
              </w:rPr>
              <w:t>4</w:t>
            </w:r>
          </w:p>
        </w:tc>
        <w:tc>
          <w:tcPr>
            <w:tcW w:w="3798" w:type="dxa"/>
            <w:vAlign w:val="center"/>
          </w:tcPr>
          <w:p>
            <w:pPr>
              <w:pStyle w:val="14"/>
            </w:pPr>
            <w:r>
              <w:rPr>
                <w:rFonts w:hint="eastAsia"/>
              </w:rPr>
              <w:t>其中：公务用车购置费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rPr>
                <w:lang w:eastAsia="zh-CN"/>
              </w:rPr>
            </w:pPr>
            <w:r>
              <w:rPr>
                <w:rFonts w:hint="eastAsia"/>
                <w:lang w:eastAsia="zh-CN"/>
              </w:rPr>
              <w:t>5</w:t>
            </w:r>
          </w:p>
        </w:tc>
        <w:tc>
          <w:tcPr>
            <w:tcW w:w="3798" w:type="dxa"/>
            <w:vAlign w:val="center"/>
          </w:tcPr>
          <w:p>
            <w:pPr>
              <w:pStyle w:val="14"/>
            </w:pPr>
            <w:r>
              <w:rPr>
                <w:rFonts w:hint="eastAsia"/>
              </w:rPr>
              <w:t>公务用车运行费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rPr>
                <w:lang w:eastAsia="zh-CN"/>
              </w:rPr>
            </w:pPr>
            <w:r>
              <w:rPr>
                <w:rFonts w:hint="eastAsia"/>
                <w:lang w:eastAsia="zh-CN"/>
              </w:rPr>
              <w:t>6</w:t>
            </w:r>
          </w:p>
        </w:tc>
        <w:tc>
          <w:tcPr>
            <w:tcW w:w="3798" w:type="dxa"/>
            <w:vAlign w:val="center"/>
          </w:tcPr>
          <w:p>
            <w:pPr>
              <w:pStyle w:val="14"/>
            </w:pPr>
            <w:r>
              <w:rPr>
                <w:rFonts w:hint="eastAsia"/>
              </w:rPr>
              <w:t>三、公务接待费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ind w:firstLine="420"/>
      </w:pPr>
      <w:r>
        <w:rPr>
          <w:rFonts w:ascii="方正书宋_GBK" w:hAnsi="方正书宋_GBK" w:eastAsia="方正书宋_GBK" w:cs="方正书宋_GBK"/>
          <w:color w:val="000000"/>
          <w:sz w:val="21"/>
        </w:rPr>
        <w:t>注：无财政拨款“三公”经费支出表预算，空表列示。</w:t>
      </w:r>
    </w:p>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赞皇县发展和改革局2023年部门预算信息公开情况说明</w:t>
      </w:r>
    </w:p>
    <w:p>
      <w:pPr>
        <w:jc w:val="center"/>
      </w:pPr>
      <w:r>
        <w:rPr>
          <w:rFonts w:ascii="方正小标宋_GBK" w:hAnsi="方正小标宋_GBK" w:eastAsia="方正小标宋_GBK" w:cs="方正小标宋_GBK"/>
          <w:color w:val="000000"/>
          <w:sz w:val="44"/>
        </w:rPr>
        <w:t>赞皇县发展和改革局2023年部门预算信息公开情况说明</w:t>
      </w:r>
    </w:p>
    <w:p>
      <w:pPr>
        <w:spacing w:line="360" w:lineRule="auto"/>
        <w:ind w:firstLine="560"/>
        <w:rPr>
          <w:rFonts w:eastAsia="方正仿宋_GBK"/>
          <w:color w:val="000000"/>
          <w:sz w:val="28"/>
          <w:lang w:eastAsia="zh-CN"/>
        </w:rPr>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、《地方预决算公开操作规程》和《关于进一步推进预算公开工作的实施意见》规定，现将赞皇县发展和改革局2023年部门预算公开如下：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9"/>
      </w:pPr>
      <w:r>
        <w:t>一、拟订并组织实施全县国民经济和社会发展战略、中长期规划和年度计划。牵头组织统一规划体系建设。</w:t>
      </w:r>
    </w:p>
    <w:p>
      <w:pPr>
        <w:pStyle w:val="19"/>
      </w:pPr>
      <w:r>
        <w:t>二、研究全县经济体制改革和对外开放,研究全县经济体制改革和对外开放的重大问题，组织拟订综合性经济体制改革 和对外开放方案，研究全县经济体制改革和对外开放的重大问题，组织拟订综合性经济体制改革和对外开放方案。</w:t>
      </w:r>
    </w:p>
    <w:p>
      <w:pPr>
        <w:pStyle w:val="19"/>
      </w:pPr>
      <w:r>
        <w:t>三、推进信息化和工业化融合，推进高新技术与传统工业改造结合，促进全县工业由大变强。加快推进全县信息化建设。</w:t>
      </w:r>
    </w:p>
    <w:p>
      <w:pPr>
        <w:pStyle w:val="19"/>
      </w:pPr>
      <w:r>
        <w:t>四、规划重大建设项目和生产力布局，推进经济结构战略性调整。推进可持续发展战略，负责节能减排的综合协调工作。</w:t>
      </w:r>
    </w:p>
    <w:p>
      <w:pPr>
        <w:pStyle w:val="19"/>
      </w:pPr>
      <w:r>
        <w:t>五、推进全县招商工作体系、工作机制的建立和对开发区（园区）、产业聚集区招商工作的管理、指导、协调、调度和绩效评估、考核认定工作。</w:t>
      </w:r>
    </w:p>
    <w:p>
      <w:pPr>
        <w:pStyle w:val="19"/>
      </w:pPr>
      <w:r>
        <w:t>六、推进国有企业改革和重组,加强全县国有资产监督管理，提高国有资本运营和配置效率，保证国有资产保值增值。</w:t>
      </w:r>
    </w:p>
    <w:p>
      <w:pPr>
        <w:pStyle w:val="19"/>
      </w:pPr>
      <w:r>
        <w:t>七、商贸服务管理，强化县级商务行政管理部门商贸流通监督检查和行政执法职能，促进全县商务流通事业健康发展。</w:t>
      </w:r>
    </w:p>
    <w:p>
      <w:pPr>
        <w:pStyle w:val="19"/>
      </w:pPr>
      <w:r>
        <w:t xml:space="preserve">八、粮食调控管理，落实国家和省、市粮食购销政策，负责储备粮的行政管理，负责粮食监测预警、应急有关工作，做好军粮供应工作及粮食领域行政执法工作。物资储备监管。落实粮食物资储备政策。 </w:t>
      </w:r>
    </w:p>
    <w:p>
      <w:pPr>
        <w:pStyle w:val="19"/>
      </w:pPr>
      <w:r>
        <w:t>九、贯彻和落实国家和省市价格调控、价格管理政策，监测预测价格总水平及其结构变动趋势，提出调控建议；依法拟定和调整相关商品服务价格；组织价格听证会；开展价格成本监审工作。</w:t>
      </w:r>
    </w:p>
    <w:p>
      <w:pPr>
        <w:pStyle w:val="19"/>
      </w:pPr>
      <w:r>
        <w:t>十、统筹推进全县创新体系建设和科技体制改革，落实技术创新激励机制，依靠科技创新，推动经济发展。</w:t>
      </w:r>
    </w:p>
    <w:p>
      <w:pPr>
        <w:pStyle w:val="19"/>
      </w:pPr>
      <w:r>
        <w:t>十一、完成县委、县政府交办的其他任务。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赞皇县发展和改革局</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360" w:lineRule="auto"/>
        <w:ind w:firstLine="640"/>
        <w:outlineLvl w:val="2"/>
        <w:rPr>
          <w:rFonts w:ascii="黑体" w:hAnsi="黑体" w:eastAsia="黑体" w:cs="黑体"/>
          <w:color w:val="000000"/>
          <w:sz w:val="32"/>
          <w:lang w:eastAsia="zh-CN"/>
        </w:rPr>
      </w:pPr>
      <w:bookmarkStart w:id="10" w:name="_Toc_3_3_0000000011"/>
    </w:p>
    <w:p>
      <w:pPr>
        <w:spacing w:before="10" w:after="10" w:line="360" w:lineRule="auto"/>
        <w:ind w:firstLine="640"/>
        <w:outlineLvl w:val="2"/>
      </w:pPr>
      <w:r>
        <w:rPr>
          <w:rFonts w:ascii="黑体" w:hAnsi="黑体" w:eastAsia="黑体" w:cs="黑体"/>
          <w:color w:val="000000"/>
          <w:sz w:val="32"/>
        </w:rPr>
        <w:t>二、部门预算安排的总体情况</w:t>
      </w:r>
      <w:bookmarkEnd w:id="10"/>
    </w:p>
    <w:p>
      <w:pPr>
        <w:spacing w:line="500" w:lineRule="exact"/>
        <w:ind w:firstLine="560"/>
        <w:rPr>
          <w:rFonts w:eastAsia="方正仿宋_GBK"/>
          <w:color w:val="000000"/>
          <w:sz w:val="28"/>
        </w:rPr>
      </w:pPr>
      <w:r>
        <w:rPr>
          <w:rFonts w:hint="eastAsia" w:eastAsia="方正仿宋_GBK"/>
          <w:color w:val="000000"/>
          <w:sz w:val="28"/>
        </w:rPr>
        <w:t>按照预算管理有关规定，目前我县部门预算的编制实行综合预算管理，即全部收入和支出都反映在预算中。</w:t>
      </w:r>
    </w:p>
    <w:p>
      <w:pPr>
        <w:spacing w:line="500" w:lineRule="exact"/>
        <w:ind w:firstLine="560"/>
        <w:rPr>
          <w:rFonts w:eastAsia="方正仿宋_GBK"/>
          <w:color w:val="000000"/>
          <w:sz w:val="28"/>
        </w:rPr>
      </w:pPr>
      <w:r>
        <w:rPr>
          <w:rFonts w:hint="eastAsia" w:eastAsia="方正仿宋_GBK"/>
          <w:color w:val="000000"/>
          <w:sz w:val="28"/>
        </w:rPr>
        <w:t>1.收入说明</w:t>
      </w:r>
    </w:p>
    <w:p>
      <w:pPr>
        <w:spacing w:line="500" w:lineRule="exact"/>
        <w:ind w:firstLine="560"/>
        <w:rPr>
          <w:rFonts w:eastAsia="方正仿宋_GBK"/>
          <w:color w:val="000000"/>
          <w:sz w:val="28"/>
        </w:rPr>
      </w:pPr>
      <w:r>
        <w:rPr>
          <w:rFonts w:hint="eastAsia" w:eastAsia="方正仿宋_GBK"/>
          <w:color w:val="000000"/>
          <w:sz w:val="28"/>
        </w:rPr>
        <w:t>反映本单位当年全部收入。2023年预算收入4003.36万元，其中：一般公共预算收入3938.51万元，基金预算收入64.85万元，国有资本经营预算收入0万元，财政专户核拨收入0万元，单位资金收入0万元，上年结转结余1196.03万元。</w:t>
      </w:r>
    </w:p>
    <w:p>
      <w:pPr>
        <w:spacing w:line="500" w:lineRule="exact"/>
        <w:ind w:firstLine="560"/>
        <w:rPr>
          <w:rFonts w:eastAsia="方正仿宋_GBK"/>
          <w:color w:val="000000"/>
          <w:sz w:val="28"/>
        </w:rPr>
      </w:pPr>
      <w:r>
        <w:rPr>
          <w:rFonts w:hint="eastAsia" w:eastAsia="方正仿宋_GBK"/>
          <w:color w:val="000000"/>
          <w:sz w:val="28"/>
        </w:rPr>
        <w:t>2.支出说明</w:t>
      </w:r>
    </w:p>
    <w:p>
      <w:pPr>
        <w:spacing w:line="500" w:lineRule="exact"/>
        <w:ind w:firstLine="560"/>
        <w:rPr>
          <w:rFonts w:eastAsia="方正仿宋_GBK"/>
          <w:color w:val="000000"/>
          <w:sz w:val="28"/>
        </w:rPr>
      </w:pPr>
      <w:r>
        <w:rPr>
          <w:rFonts w:hint="eastAsia" w:eastAsia="方正仿宋_GBK"/>
          <w:color w:val="000000"/>
          <w:sz w:val="28"/>
        </w:rPr>
        <w:t>收支预算总表支出栏、基本支出表、项目支出表按经济分类和支出功能分类科目编制，反映赞皇县发展和改革局年度部门预算中支出预算的总体情况。2023年支出预算5199.39万元，其中基本支出1053.50万元，包括人员经费822.61万元和日常公用经费230.89万元；项目支出4145.89万元，主要为节能环保支出、商业服务业等支出、科学技术支出、资源勘探工业信息等支出。</w:t>
      </w:r>
    </w:p>
    <w:p>
      <w:pPr>
        <w:ind w:firstLine="560"/>
        <w:rPr>
          <w:rFonts w:eastAsia="方正仿宋_GBK"/>
          <w:color w:val="000000"/>
          <w:sz w:val="28"/>
        </w:rPr>
      </w:pPr>
      <w:r>
        <w:rPr>
          <w:rFonts w:hint="eastAsia" w:eastAsia="方正仿宋_GBK"/>
          <w:color w:val="000000"/>
          <w:sz w:val="28"/>
        </w:rPr>
        <w:t>3.比上年增减情况</w:t>
      </w:r>
    </w:p>
    <w:p>
      <w:pPr>
        <w:ind w:firstLine="560"/>
        <w:rPr>
          <w:rFonts w:ascii="仿宋" w:hAnsi="仿宋" w:eastAsia="仿宋" w:cs="仿宋"/>
          <w:sz w:val="28"/>
          <w:szCs w:val="28"/>
        </w:rPr>
      </w:pPr>
      <w:r>
        <w:rPr>
          <w:rFonts w:hint="eastAsia" w:eastAsia="方正仿宋_GBK"/>
          <w:color w:val="000000"/>
          <w:sz w:val="28"/>
        </w:rPr>
        <w:t>2023年预算收支安排5199.39万元，较2022年预算增加2347.12万元，其中：基本支出增加139.52万元，主要为人员经费支出增加76.6万元，原因是人员工资调整。日常公用经费增加62.92万元，主要是新增劳务派遣人员等原因。项目支出增加2207.6万元，主要为增加节能环保支出、商业服务业支出、资源勘探工业信息等支出、科学技术支出</w:t>
      </w:r>
      <w:r>
        <w:rPr>
          <w:rFonts w:hint="eastAsia" w:ascii="仿宋" w:hAnsi="仿宋" w:eastAsia="仿宋" w:cs="仿宋"/>
          <w:sz w:val="28"/>
          <w:szCs w:val="28"/>
        </w:rPr>
        <w:t>。</w:t>
      </w:r>
    </w:p>
    <w:p>
      <w:pPr>
        <w:spacing w:before="10" w:after="10"/>
        <w:ind w:firstLine="640"/>
        <w:outlineLvl w:val="2"/>
        <w:rPr>
          <w:rFonts w:ascii="黑体" w:hAnsi="黑体" w:eastAsia="黑体" w:cs="黑体"/>
          <w:color w:val="000000"/>
          <w:sz w:val="32"/>
          <w:lang w:eastAsia="zh-CN"/>
        </w:rPr>
      </w:pPr>
      <w:bookmarkStart w:id="11" w:name="_Toc_3_3_0000000012"/>
      <w:r>
        <w:rPr>
          <w:rFonts w:ascii="黑体" w:hAnsi="黑体" w:eastAsia="黑体" w:cs="黑体"/>
          <w:color w:val="000000"/>
          <w:sz w:val="32"/>
        </w:rPr>
        <w:t>三、机关运行经费安排情况</w:t>
      </w:r>
      <w:bookmarkEnd w:id="11"/>
    </w:p>
    <w:p>
      <w:pPr>
        <w:ind w:firstLine="646"/>
        <w:rPr>
          <w:rFonts w:eastAsia="方正仿宋_GBK"/>
          <w:color w:val="000000"/>
          <w:sz w:val="28"/>
        </w:rPr>
      </w:pPr>
      <w:r>
        <w:rPr>
          <w:rFonts w:hint="eastAsia" w:eastAsia="方正仿宋_GBK"/>
          <w:color w:val="000000"/>
          <w:sz w:val="28"/>
        </w:rPr>
        <w:t>2023年，我部门机关运行经费共计安排230.89万元，主要用于办公费、邮电费、差旅费、水费、电费、咨询费、福利费、劳务费、维修（护）费、取暖费等支出。</w:t>
      </w:r>
    </w:p>
    <w:p>
      <w:pPr>
        <w:spacing w:before="10" w:after="10"/>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ind w:firstLine="646"/>
        <w:rPr>
          <w:rFonts w:eastAsia="方正仿宋_GBK"/>
          <w:color w:val="000000"/>
          <w:sz w:val="28"/>
        </w:rPr>
      </w:pPr>
      <w:r>
        <w:rPr>
          <w:rFonts w:hint="eastAsia" w:eastAsia="方正仿宋_GBK"/>
          <w:color w:val="000000"/>
          <w:sz w:val="28"/>
        </w:rPr>
        <w:t>2023年，我部门财政拨款“三公”经费预算安排0万元，其中：因公出国（境）费0万元，与上年持平，无增减变化;公务用车购置及运维费0万元（其中：公务用车购置费为0万元，公务用车运维费统一由机关事务管理中心列支，公务用车运维费0万元), 与上年持平，无增减变化；公务接待费0万元, 与上年持平，无增减变化。与</w:t>
      </w:r>
      <w:r>
        <w:rPr>
          <w:rFonts w:eastAsia="方正仿宋_GBK"/>
          <w:color w:val="000000"/>
          <w:sz w:val="28"/>
        </w:rPr>
        <w:t>20</w:t>
      </w:r>
      <w:r>
        <w:rPr>
          <w:rFonts w:hint="eastAsia" w:eastAsia="方正仿宋_GBK"/>
          <w:color w:val="000000"/>
          <w:sz w:val="28"/>
        </w:rPr>
        <w:t>22年相比，“三公”经费无增减变化。</w:t>
      </w:r>
    </w:p>
    <w:p>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pPr>
        <w:ind w:firstLine="640"/>
      </w:pPr>
      <w:r>
        <w:rPr>
          <w:rFonts w:ascii="方正楷体_GBK" w:hAnsi="方正楷体_GBK" w:eastAsia="方正楷体_GBK" w:cs="方正楷体_GBK"/>
          <w:b/>
          <w:color w:val="000000"/>
          <w:sz w:val="32"/>
        </w:rPr>
        <w:t>第一部分 部门整体绩效目标</w:t>
      </w:r>
    </w:p>
    <w:p>
      <w:pPr>
        <w:spacing w:line="500" w:lineRule="exact"/>
        <w:ind w:firstLine="560"/>
      </w:pPr>
      <w:r>
        <w:rPr>
          <w:rFonts w:eastAsia="方正仿宋_GBK"/>
          <w:color w:val="000000"/>
          <w:sz w:val="28"/>
        </w:rPr>
        <w:t>（一）总体绩效目标</w:t>
      </w:r>
    </w:p>
    <w:p>
      <w:pPr>
        <w:pStyle w:val="23"/>
      </w:pPr>
      <w:r>
        <w:t>1．集中精力抓好区域经济调节。</w:t>
      </w:r>
    </w:p>
    <w:p>
      <w:pPr>
        <w:pStyle w:val="23"/>
      </w:pPr>
      <w:r>
        <w:t>2．推进信息化和工业化融合，推进高新技术与传统工业改造结合，促进全县工业由大变强。加快推进全县信息化建设。</w:t>
      </w:r>
    </w:p>
    <w:p>
      <w:pPr>
        <w:pStyle w:val="23"/>
      </w:pPr>
      <w:r>
        <w:t>3．规划重大建设项目和生产力布局。</w:t>
      </w:r>
    </w:p>
    <w:p>
      <w:pPr>
        <w:pStyle w:val="23"/>
      </w:pPr>
      <w:r>
        <w:t>4．推进可持续发展战略，负责节能减排的综合协调工作。</w:t>
      </w:r>
    </w:p>
    <w:p>
      <w:pPr>
        <w:pStyle w:val="23"/>
      </w:pPr>
      <w:r>
        <w:t>5．推进全县招商工作体系、工作机制的建立和对开发区（园区）、产业聚集区招商工作的管理、指导、协调、调度和绩效评估、考核认定工作。</w:t>
      </w:r>
    </w:p>
    <w:p>
      <w:pPr>
        <w:pStyle w:val="23"/>
      </w:pPr>
      <w:r>
        <w:t>6．推进国有企业改革和重组,加强全县国有资产监督管理，提高国有资本运营和配置效率，保证国有资产保值增值、不流失。</w:t>
      </w:r>
    </w:p>
    <w:p>
      <w:pPr>
        <w:pStyle w:val="23"/>
      </w:pPr>
      <w:r>
        <w:t>7．强化县级商务行政管理部门商贸流通监督检查和行政执法职能，促进全县商务流通事业健康发展。</w:t>
      </w:r>
    </w:p>
    <w:p>
      <w:pPr>
        <w:pStyle w:val="23"/>
      </w:pPr>
      <w:r>
        <w:t>8．按照地方储备“保应急、控粮价、稳市场”的功能定位，进一步完善县级储备粮管理相关制度，实现县级储备粮管理制度化、规范化。</w:t>
      </w:r>
    </w:p>
    <w:p>
      <w:pPr>
        <w:pStyle w:val="23"/>
      </w:pPr>
      <w:r>
        <w:t>9．贯彻和落实国家和省市价格调控、价格管理政策，监测预测价格总水平及其结构变动趋势，提出调控建议；依法拟定和调整相关商品服务价格；组织价格听证会；开展价格成本监审工作。</w:t>
      </w:r>
    </w:p>
    <w:p>
      <w:pPr>
        <w:pStyle w:val="23"/>
      </w:pPr>
      <w:r>
        <w:t>10．依靠科技创新，推动经济发展。</w:t>
      </w:r>
    </w:p>
    <w:p>
      <w:pPr>
        <w:spacing w:line="500" w:lineRule="exact"/>
        <w:ind w:firstLine="560"/>
      </w:pPr>
      <w:r>
        <w:rPr>
          <w:rFonts w:eastAsia="方正仿宋_GBK"/>
          <w:color w:val="000000"/>
          <w:sz w:val="28"/>
        </w:rPr>
        <w:t>（二）分项绩效目标</w:t>
      </w:r>
    </w:p>
    <w:p>
      <w:pPr>
        <w:pStyle w:val="24"/>
      </w:pPr>
      <w:r>
        <w:t>1.  推进体制改革、社会公共服务均等化</w:t>
      </w:r>
    </w:p>
    <w:p>
      <w:pPr>
        <w:pStyle w:val="24"/>
      </w:pPr>
      <w:r>
        <w:t>年度绩效目标：提高城乡居民生活水平</w:t>
      </w:r>
    </w:p>
    <w:p>
      <w:pPr>
        <w:pStyle w:val="24"/>
      </w:pPr>
      <w:r>
        <w:t>年度绩效指标：全县城乡居民可支配收入增长率≥8%</w:t>
      </w:r>
    </w:p>
    <w:p>
      <w:pPr>
        <w:pStyle w:val="24"/>
      </w:pPr>
      <w:r>
        <w:t>2.  内、外资管理</w:t>
      </w:r>
    </w:p>
    <w:p>
      <w:pPr>
        <w:pStyle w:val="24"/>
      </w:pPr>
      <w:r>
        <w:t>年度绩效目标：引进省外资金增长</w:t>
      </w:r>
    </w:p>
    <w:p>
      <w:pPr>
        <w:pStyle w:val="24"/>
      </w:pPr>
      <w:r>
        <w:t>年度绩效指标：引进省外资金≥30亿</w:t>
      </w:r>
    </w:p>
    <w:p>
      <w:pPr>
        <w:pStyle w:val="24"/>
      </w:pPr>
      <w:r>
        <w:t>3.  经济社会发展形势监测分析、调节</w:t>
      </w:r>
    </w:p>
    <w:p>
      <w:pPr>
        <w:pStyle w:val="24"/>
      </w:pPr>
      <w:r>
        <w:t>年度绩效目标：经济和社会运行监测</w:t>
      </w:r>
    </w:p>
    <w:p>
      <w:pPr>
        <w:pStyle w:val="24"/>
      </w:pPr>
      <w:r>
        <w:t>年度绩效指标：调研次数、形势分析或报告数量≥4次</w:t>
      </w:r>
    </w:p>
    <w:p>
      <w:pPr>
        <w:pStyle w:val="24"/>
      </w:pPr>
      <w:r>
        <w:t>4.  经济社会发展形势监测分析、调节</w:t>
      </w:r>
    </w:p>
    <w:p>
      <w:pPr>
        <w:pStyle w:val="24"/>
      </w:pPr>
      <w:r>
        <w:t>年度绩效目标：经济和社会运行调节与协调</w:t>
      </w:r>
    </w:p>
    <w:p>
      <w:pPr>
        <w:pStyle w:val="24"/>
      </w:pPr>
      <w:r>
        <w:t>年度绩效指标：形势分析或调研报告采用率≥90%</w:t>
      </w:r>
    </w:p>
    <w:p>
      <w:pPr>
        <w:pStyle w:val="24"/>
      </w:pPr>
      <w:r>
        <w:t>5.  经济社会发展形势监测分析、调节</w:t>
      </w:r>
    </w:p>
    <w:p>
      <w:pPr>
        <w:pStyle w:val="24"/>
      </w:pPr>
      <w:r>
        <w:t>年度绩效目标：经济和社会运行综合协调保障</w:t>
      </w:r>
    </w:p>
    <w:p>
      <w:pPr>
        <w:pStyle w:val="24"/>
      </w:pPr>
      <w:r>
        <w:t>年度绩效指标：电力保障率≥98%</w:t>
      </w:r>
    </w:p>
    <w:p>
      <w:pPr>
        <w:pStyle w:val="24"/>
      </w:pPr>
      <w:r>
        <w:t>6.  经济运行综合协调保障</w:t>
      </w:r>
    </w:p>
    <w:p>
      <w:pPr>
        <w:pStyle w:val="24"/>
      </w:pPr>
      <w:r>
        <w:t>年度绩效目标：推进重点项目建设</w:t>
      </w:r>
    </w:p>
    <w:p>
      <w:pPr>
        <w:pStyle w:val="24"/>
      </w:pPr>
      <w:r>
        <w:t>年度绩效指标：重点项目建设数量≥5个</w:t>
      </w:r>
    </w:p>
    <w:p>
      <w:pPr>
        <w:pStyle w:val="24"/>
      </w:pPr>
      <w:r>
        <w:t>7.  推进区域经济与可持续发展</w:t>
      </w:r>
    </w:p>
    <w:p>
      <w:pPr>
        <w:pStyle w:val="24"/>
      </w:pPr>
      <w:r>
        <w:t>年度绩效目标：推进招商引资促进县域经济发展</w:t>
      </w:r>
    </w:p>
    <w:p>
      <w:pPr>
        <w:pStyle w:val="24"/>
      </w:pPr>
      <w:r>
        <w:t>年度绩效指标：招商引资项目数量≥2个</w:t>
      </w:r>
    </w:p>
    <w:p>
      <w:pPr>
        <w:pStyle w:val="24"/>
      </w:pPr>
      <w:r>
        <w:t>8.  固定资产投资政策制订与实施和县级预算内基本投资建设</w:t>
      </w:r>
    </w:p>
    <w:p>
      <w:pPr>
        <w:pStyle w:val="24"/>
      </w:pPr>
      <w:r>
        <w:t>年度绩效目标：固定资产投资增长</w:t>
      </w:r>
    </w:p>
    <w:p>
      <w:pPr>
        <w:pStyle w:val="24"/>
      </w:pPr>
      <w:r>
        <w:t>年度绩效指标：固定资产投资增长率≥8%</w:t>
      </w:r>
    </w:p>
    <w:p>
      <w:pPr>
        <w:pStyle w:val="24"/>
      </w:pPr>
      <w:r>
        <w:t>9. 易地搬迁工作后续扶持</w:t>
      </w:r>
    </w:p>
    <w:p>
      <w:pPr>
        <w:pStyle w:val="24"/>
      </w:pPr>
      <w:r>
        <w:t>年度绩效目标：巩固易地搬迁脱贫工作成果，做好搬迁人口后续扶持</w:t>
      </w:r>
    </w:p>
    <w:p>
      <w:pPr>
        <w:pStyle w:val="24"/>
      </w:pPr>
      <w:r>
        <w:t>年度绩效指标：按规定期限完成</w:t>
      </w:r>
    </w:p>
    <w:p>
      <w:pPr>
        <w:pStyle w:val="24"/>
      </w:pPr>
      <w:r>
        <w:t>10. 以工代赈项目管理</w:t>
      </w:r>
    </w:p>
    <w:p>
      <w:pPr>
        <w:pStyle w:val="24"/>
      </w:pPr>
      <w:r>
        <w:t>年度绩效目标：以工代赈项目管理</w:t>
      </w:r>
    </w:p>
    <w:p>
      <w:pPr>
        <w:pStyle w:val="24"/>
      </w:pPr>
      <w:r>
        <w:t>年度绩效指标：资金落实保障率≥90%</w:t>
      </w:r>
    </w:p>
    <w:p>
      <w:pPr>
        <w:pStyle w:val="24"/>
      </w:pPr>
      <w:r>
        <w:t>11. 促进战略性新兴产业发展</w:t>
      </w:r>
    </w:p>
    <w:p>
      <w:pPr>
        <w:pStyle w:val="24"/>
      </w:pPr>
      <w:r>
        <w:t>年度绩效目标：高新技术产业稳步发展</w:t>
      </w:r>
    </w:p>
    <w:p>
      <w:pPr>
        <w:pStyle w:val="24"/>
      </w:pPr>
      <w:r>
        <w:t>年度绩效指标：高新技术产业增加值增速≥15%</w:t>
      </w:r>
    </w:p>
    <w:p>
      <w:pPr>
        <w:pStyle w:val="24"/>
      </w:pPr>
      <w:r>
        <w:t>12. 推进服务业发展</w:t>
      </w:r>
    </w:p>
    <w:p>
      <w:pPr>
        <w:pStyle w:val="24"/>
      </w:pPr>
      <w:r>
        <w:t>年度绩效目标：加快县级服务业发展</w:t>
      </w:r>
    </w:p>
    <w:p>
      <w:pPr>
        <w:pStyle w:val="24"/>
      </w:pPr>
      <w:r>
        <w:t>年度绩效指标：服务业增加值增速≥8.5%</w:t>
      </w:r>
    </w:p>
    <w:p>
      <w:pPr>
        <w:pStyle w:val="24"/>
      </w:pPr>
      <w:r>
        <w:t>13. 推进服务业发展</w:t>
      </w:r>
    </w:p>
    <w:p>
      <w:pPr>
        <w:pStyle w:val="24"/>
      </w:pPr>
      <w:r>
        <w:t>年度绩效目标：服务业经济稳步增长</w:t>
      </w:r>
    </w:p>
    <w:p>
      <w:pPr>
        <w:pStyle w:val="24"/>
      </w:pPr>
      <w:r>
        <w:t>年度绩效指标：服务业产值占GDP比重≥48%</w:t>
      </w:r>
    </w:p>
    <w:p>
      <w:pPr>
        <w:pStyle w:val="24"/>
      </w:pPr>
      <w:r>
        <w:t>14. 促进节能降耗、资源综合利用和生态建设</w:t>
      </w:r>
    </w:p>
    <w:p>
      <w:pPr>
        <w:pStyle w:val="24"/>
      </w:pPr>
      <w:r>
        <w:t>年度绩效目标：节能减排及大气污染防治</w:t>
      </w:r>
    </w:p>
    <w:p>
      <w:pPr>
        <w:pStyle w:val="24"/>
      </w:pPr>
      <w:r>
        <w:t>年度绩效指标：单位GDP能耗下降率≥3%</w:t>
      </w:r>
    </w:p>
    <w:p>
      <w:pPr>
        <w:pStyle w:val="24"/>
      </w:pPr>
      <w:r>
        <w:t>15. 促进节能降耗、资源综合利用和生态建设</w:t>
      </w:r>
    </w:p>
    <w:p>
      <w:pPr>
        <w:pStyle w:val="24"/>
      </w:pPr>
      <w:r>
        <w:t>年度绩效目标：农村供热清洁化减少大气污染</w:t>
      </w:r>
    </w:p>
    <w:p>
      <w:pPr>
        <w:pStyle w:val="24"/>
      </w:pPr>
      <w:r>
        <w:t>年度绩效指标：洁净型煤推广率≥90%</w:t>
      </w:r>
    </w:p>
    <w:p>
      <w:pPr>
        <w:pStyle w:val="24"/>
      </w:pPr>
      <w:r>
        <w:t>16. 组织实施全县重点项目</w:t>
      </w:r>
    </w:p>
    <w:p>
      <w:pPr>
        <w:pStyle w:val="24"/>
      </w:pPr>
      <w:r>
        <w:t>年度绩效目标：拟定实施重点项目投资目标</w:t>
      </w:r>
    </w:p>
    <w:p>
      <w:pPr>
        <w:pStyle w:val="24"/>
      </w:pPr>
      <w:r>
        <w:t>年度绩效指标：年度重点项目投资计划完成率≥100%</w:t>
      </w:r>
    </w:p>
    <w:p>
      <w:pPr>
        <w:pStyle w:val="24"/>
      </w:pPr>
      <w:r>
        <w:t>17.  组织实施全县重点项目</w:t>
      </w:r>
    </w:p>
    <w:p>
      <w:pPr>
        <w:pStyle w:val="24"/>
      </w:pPr>
      <w:r>
        <w:t>年度绩效目标：重点项目顺利实施</w:t>
      </w:r>
    </w:p>
    <w:p>
      <w:pPr>
        <w:pStyle w:val="24"/>
      </w:pPr>
      <w:r>
        <w:t>年度绩效指标：重点项目监督覆盖率≥70%</w:t>
      </w:r>
    </w:p>
    <w:p>
      <w:pPr>
        <w:pStyle w:val="24"/>
      </w:pPr>
      <w:r>
        <w:t>18.  组织实施全县重点项目</w:t>
      </w:r>
    </w:p>
    <w:p>
      <w:pPr>
        <w:pStyle w:val="24"/>
      </w:pPr>
      <w:r>
        <w:t>年度绩效目标：应依法必须招投标项目全覆盖</w:t>
      </w:r>
    </w:p>
    <w:p>
      <w:pPr>
        <w:pStyle w:val="24"/>
      </w:pPr>
      <w:r>
        <w:t xml:space="preserve">年度绩效指标：应招投标项目出具招投标方案核准率100% </w:t>
      </w:r>
    </w:p>
    <w:p>
      <w:pPr>
        <w:pStyle w:val="24"/>
      </w:pPr>
      <w:r>
        <w:t>19.  支持工业转型升级</w:t>
      </w:r>
    </w:p>
    <w:p>
      <w:pPr>
        <w:pStyle w:val="24"/>
      </w:pPr>
      <w:r>
        <w:t>年度绩效目标：提升工业企业技术创新能力</w:t>
      </w:r>
    </w:p>
    <w:p>
      <w:pPr>
        <w:pStyle w:val="24"/>
      </w:pPr>
      <w:r>
        <w:t>年度绩效指标：新增研发机构2家以上</w:t>
      </w:r>
    </w:p>
    <w:p>
      <w:pPr>
        <w:pStyle w:val="24"/>
      </w:pPr>
      <w:r>
        <w:t>20.  支持工业转型升级</w:t>
      </w:r>
    </w:p>
    <w:p>
      <w:pPr>
        <w:pStyle w:val="24"/>
      </w:pPr>
      <w:r>
        <w:t>年度绩效目标：规上企业稳步增长</w:t>
      </w:r>
    </w:p>
    <w:p>
      <w:pPr>
        <w:pStyle w:val="24"/>
      </w:pPr>
      <w:r>
        <w:t>年度绩效指标：新增规模以上企业3家以上</w:t>
      </w:r>
    </w:p>
    <w:p>
      <w:pPr>
        <w:pStyle w:val="24"/>
      </w:pPr>
      <w:r>
        <w:t>21.  支持工业转型升级</w:t>
      </w:r>
    </w:p>
    <w:p>
      <w:pPr>
        <w:pStyle w:val="24"/>
      </w:pPr>
      <w:r>
        <w:t>年度绩效目标：工业经济稳步增长</w:t>
      </w:r>
    </w:p>
    <w:p>
      <w:pPr>
        <w:pStyle w:val="24"/>
      </w:pPr>
      <w:r>
        <w:t>年度绩效指标：规模以上工业增加值增速≥3%</w:t>
      </w:r>
    </w:p>
    <w:p>
      <w:pPr>
        <w:pStyle w:val="24"/>
      </w:pPr>
      <w:r>
        <w:t>22.  安全生产管理</w:t>
      </w:r>
    </w:p>
    <w:p>
      <w:pPr>
        <w:pStyle w:val="24"/>
      </w:pPr>
      <w:r>
        <w:t>年度绩效目标：安全生产无事故</w:t>
      </w:r>
    </w:p>
    <w:p>
      <w:pPr>
        <w:pStyle w:val="24"/>
      </w:pPr>
      <w:r>
        <w:t>年度绩效指标：安全事故起数0起</w:t>
      </w:r>
    </w:p>
    <w:p>
      <w:pPr>
        <w:pStyle w:val="24"/>
      </w:pPr>
      <w:r>
        <w:t>23.   协调推进全县信息安全保障体系建设</w:t>
      </w:r>
    </w:p>
    <w:p>
      <w:pPr>
        <w:pStyle w:val="24"/>
      </w:pPr>
      <w:r>
        <w:t>年度绩效目标：保障网络与信息安全。</w:t>
      </w:r>
    </w:p>
    <w:p>
      <w:pPr>
        <w:pStyle w:val="24"/>
      </w:pPr>
      <w:r>
        <w:t>年度绩效指标：网站检测覆盖率≥90%</w:t>
      </w:r>
    </w:p>
    <w:p>
      <w:pPr>
        <w:pStyle w:val="24"/>
      </w:pPr>
      <w:r>
        <w:t>24.  促进中小企业和民营经济发展</w:t>
      </w:r>
    </w:p>
    <w:p>
      <w:pPr>
        <w:pStyle w:val="24"/>
      </w:pPr>
      <w:r>
        <w:t>年度绩效目标：健全民营经济运行统计检测体系</w:t>
      </w:r>
    </w:p>
    <w:p>
      <w:pPr>
        <w:pStyle w:val="24"/>
      </w:pPr>
      <w:r>
        <w:t>年度绩效指标：检测点按时上报率≥90%</w:t>
      </w:r>
    </w:p>
    <w:p>
      <w:pPr>
        <w:pStyle w:val="24"/>
      </w:pPr>
      <w:r>
        <w:t>25. 外国专家管理工作</w:t>
      </w:r>
    </w:p>
    <w:p>
      <w:pPr>
        <w:pStyle w:val="24"/>
      </w:pPr>
      <w:r>
        <w:t>年度绩效目标：组织外国专家开展科学技术服务活动引进智力经验交流</w:t>
      </w:r>
    </w:p>
    <w:p>
      <w:pPr>
        <w:pStyle w:val="24"/>
      </w:pPr>
      <w:r>
        <w:t>年度绩效指标：举办技术服务活动次数≥2次</w:t>
      </w:r>
    </w:p>
    <w:p>
      <w:pPr>
        <w:pStyle w:val="24"/>
      </w:pPr>
      <w:r>
        <w:t>26.  企业国有资产管理</w:t>
      </w:r>
    </w:p>
    <w:p>
      <w:pPr>
        <w:pStyle w:val="24"/>
      </w:pPr>
      <w:r>
        <w:t>年度绩效目标：确保企业资产不流失</w:t>
      </w:r>
    </w:p>
    <w:p>
      <w:pPr>
        <w:pStyle w:val="24"/>
      </w:pPr>
      <w:r>
        <w:t>年度绩效指标：资产零流失</w:t>
      </w:r>
    </w:p>
    <w:p>
      <w:pPr>
        <w:pStyle w:val="24"/>
      </w:pPr>
      <w:r>
        <w:t>27.  开拓国内市场</w:t>
      </w:r>
    </w:p>
    <w:p>
      <w:pPr>
        <w:pStyle w:val="24"/>
      </w:pPr>
      <w:r>
        <w:t>年度绩效目标：开拓国内市场</w:t>
      </w:r>
    </w:p>
    <w:p>
      <w:pPr>
        <w:pStyle w:val="24"/>
      </w:pPr>
      <w:r>
        <w:t>年度绩效指标：组织企业参加展会次数≥3</w:t>
      </w:r>
    </w:p>
    <w:p>
      <w:pPr>
        <w:pStyle w:val="24"/>
      </w:pPr>
      <w:r>
        <w:t>28.  农村电子商务建设</w:t>
      </w:r>
    </w:p>
    <w:p>
      <w:pPr>
        <w:pStyle w:val="24"/>
      </w:pPr>
      <w:r>
        <w:t>年度绩效目标：支持农村电子商务基础设施建设，完善服务体系</w:t>
      </w:r>
    </w:p>
    <w:p>
      <w:pPr>
        <w:pStyle w:val="24"/>
      </w:pPr>
      <w:r>
        <w:t>年度绩效指标：电子商务交易额增长率≥30%</w:t>
      </w:r>
    </w:p>
    <w:p>
      <w:pPr>
        <w:pStyle w:val="24"/>
      </w:pPr>
      <w:r>
        <w:t>29.  消费市场调控</w:t>
      </w:r>
    </w:p>
    <w:p>
      <w:pPr>
        <w:pStyle w:val="24"/>
      </w:pPr>
      <w:r>
        <w:t>年度绩效目标：重要消费品、生产资料市场稳定</w:t>
      </w:r>
    </w:p>
    <w:p>
      <w:pPr>
        <w:pStyle w:val="24"/>
      </w:pPr>
      <w:r>
        <w:t>年度绩效指标：检测市场信息报送率≥90%</w:t>
      </w:r>
    </w:p>
    <w:p>
      <w:pPr>
        <w:pStyle w:val="24"/>
      </w:pPr>
      <w:r>
        <w:t>30. 发展服务贸易和服务外包</w:t>
      </w:r>
    </w:p>
    <w:p>
      <w:pPr>
        <w:pStyle w:val="24"/>
      </w:pPr>
      <w:r>
        <w:t>年度绩效目标：推介全县服务贸易服务外包企业</w:t>
      </w:r>
    </w:p>
    <w:p>
      <w:pPr>
        <w:pStyle w:val="24"/>
      </w:pPr>
      <w:r>
        <w:t>年度绩效指标：参加展会数量≥3</w:t>
      </w:r>
    </w:p>
    <w:p>
      <w:pPr>
        <w:pStyle w:val="24"/>
      </w:pPr>
      <w:r>
        <w:t>31.  发展服务贸易和服务外包</w:t>
      </w:r>
    </w:p>
    <w:p>
      <w:pPr>
        <w:pStyle w:val="24"/>
      </w:pPr>
      <w:r>
        <w:t>年度绩效目标：推介全县服务贸易服务外包企业</w:t>
      </w:r>
    </w:p>
    <w:p>
      <w:pPr>
        <w:pStyle w:val="24"/>
      </w:pPr>
      <w:r>
        <w:t>年度绩效指标：组织参展企业个数≥5</w:t>
      </w:r>
    </w:p>
    <w:p>
      <w:pPr>
        <w:pStyle w:val="24"/>
      </w:pPr>
      <w:r>
        <w:t>32.  促进对外经贸服务</w:t>
      </w:r>
    </w:p>
    <w:p>
      <w:pPr>
        <w:pStyle w:val="24"/>
      </w:pPr>
      <w:r>
        <w:t>年度绩效目标：对外经济合作业务稳定增长</w:t>
      </w:r>
    </w:p>
    <w:p>
      <w:pPr>
        <w:pStyle w:val="24"/>
      </w:pPr>
      <w:r>
        <w:t>年度绩效指标：中小企业出口增长率≥0.1%</w:t>
      </w:r>
    </w:p>
    <w:p>
      <w:pPr>
        <w:pStyle w:val="24"/>
      </w:pPr>
      <w:r>
        <w:t>33.  加快培育外贸竞争新优势</w:t>
      </w:r>
    </w:p>
    <w:p>
      <w:pPr>
        <w:pStyle w:val="24"/>
      </w:pPr>
      <w:r>
        <w:t>年度绩效目标：培育外贸竞争新优势</w:t>
      </w:r>
    </w:p>
    <w:p>
      <w:pPr>
        <w:pStyle w:val="24"/>
      </w:pPr>
      <w:r>
        <w:t>年度绩效指标：外贸综合出口企业出口正增长</w:t>
      </w:r>
    </w:p>
    <w:p>
      <w:pPr>
        <w:pStyle w:val="24"/>
      </w:pPr>
      <w:r>
        <w:t>34.  粮食流通统计调查</w:t>
      </w:r>
    </w:p>
    <w:p>
      <w:pPr>
        <w:pStyle w:val="24"/>
      </w:pPr>
      <w:r>
        <w:t>年度绩效目标：粮食流通统计调查为宏观调控提供准确数据</w:t>
      </w:r>
    </w:p>
    <w:p>
      <w:pPr>
        <w:pStyle w:val="24"/>
      </w:pPr>
      <w:r>
        <w:t>年度绩效指标：数据完整正确率100%, 报送及时率100%</w:t>
      </w:r>
    </w:p>
    <w:p>
      <w:pPr>
        <w:pStyle w:val="24"/>
      </w:pPr>
      <w:r>
        <w:t>35.  储备粮管理</w:t>
      </w:r>
    </w:p>
    <w:p>
      <w:pPr>
        <w:pStyle w:val="24"/>
      </w:pPr>
      <w:r>
        <w:t>年度绩效目标：储备粮承储企业安全生产</w:t>
      </w:r>
    </w:p>
    <w:p>
      <w:pPr>
        <w:pStyle w:val="24"/>
      </w:pPr>
      <w:r>
        <w:t>年度绩效指标：储备计划落实率100%，数量真实率100%</w:t>
      </w:r>
    </w:p>
    <w:p>
      <w:pPr>
        <w:pStyle w:val="24"/>
      </w:pPr>
      <w:r>
        <w:t>36.  粮食流通基础设施建设</w:t>
      </w:r>
    </w:p>
    <w:p>
      <w:pPr>
        <w:pStyle w:val="24"/>
      </w:pPr>
      <w:r>
        <w:t>年度绩效目标：维护基础设施确保保障承储能力</w:t>
      </w:r>
    </w:p>
    <w:p>
      <w:pPr>
        <w:pStyle w:val="24"/>
      </w:pPr>
      <w:r>
        <w:t>年度绩效指标：仓储设施业务保障能力100%</w:t>
      </w:r>
    </w:p>
    <w:p>
      <w:pPr>
        <w:pStyle w:val="24"/>
      </w:pPr>
      <w:r>
        <w:t>37.  粮食质量安全监测与体系建设</w:t>
      </w:r>
    </w:p>
    <w:p>
      <w:pPr>
        <w:pStyle w:val="24"/>
      </w:pPr>
      <w:r>
        <w:t>年度绩效目标：完善粮食质检体系</w:t>
      </w:r>
    </w:p>
    <w:p>
      <w:pPr>
        <w:pStyle w:val="24"/>
      </w:pPr>
      <w:r>
        <w:t>年度绩效指标：政策性粮食监管覆盖率100%</w:t>
      </w:r>
    </w:p>
    <w:p>
      <w:pPr>
        <w:pStyle w:val="24"/>
      </w:pPr>
      <w:r>
        <w:t>38.  粮食市场监测预警</w:t>
      </w:r>
    </w:p>
    <w:p>
      <w:pPr>
        <w:pStyle w:val="24"/>
      </w:pPr>
      <w:r>
        <w:t>年度绩效目标：健全完善粮食市场监测平台</w:t>
      </w:r>
    </w:p>
    <w:p>
      <w:pPr>
        <w:pStyle w:val="24"/>
      </w:pPr>
      <w:r>
        <w:t>年度绩效指标：预警分析准确率≥90%</w:t>
      </w:r>
    </w:p>
    <w:p>
      <w:pPr>
        <w:pStyle w:val="24"/>
      </w:pPr>
      <w:r>
        <w:t>39.  粮食科技应用与推广</w:t>
      </w:r>
    </w:p>
    <w:p>
      <w:pPr>
        <w:pStyle w:val="24"/>
      </w:pPr>
      <w:r>
        <w:t>年度绩效目标：推广普及粮食存储加工先进技术</w:t>
      </w:r>
    </w:p>
    <w:p>
      <w:pPr>
        <w:pStyle w:val="24"/>
      </w:pPr>
      <w:r>
        <w:t>年度绩效指标：储粮科技普及率≥90%</w:t>
      </w:r>
    </w:p>
    <w:p>
      <w:pPr>
        <w:pStyle w:val="24"/>
      </w:pPr>
      <w:r>
        <w:t>40.  法规建设与监督检查</w:t>
      </w:r>
    </w:p>
    <w:p>
      <w:pPr>
        <w:pStyle w:val="24"/>
      </w:pPr>
      <w:r>
        <w:t>年度绩效目标：规范粮食执法程序，提高执法水平</w:t>
      </w:r>
    </w:p>
    <w:p>
      <w:pPr>
        <w:pStyle w:val="24"/>
      </w:pPr>
      <w:r>
        <w:t>年度绩效指标：执法人员持证上岗率100%</w:t>
      </w:r>
    </w:p>
    <w:p>
      <w:pPr>
        <w:pStyle w:val="24"/>
      </w:pPr>
      <w:r>
        <w:t>41.  法规建设与监督检查</w:t>
      </w:r>
    </w:p>
    <w:p>
      <w:pPr>
        <w:pStyle w:val="24"/>
      </w:pPr>
      <w:r>
        <w:t>年度绩效目标：实施监管确保储备粮安全</w:t>
      </w:r>
    </w:p>
    <w:p>
      <w:pPr>
        <w:pStyle w:val="24"/>
      </w:pPr>
      <w:r>
        <w:t>年度绩效指标：库存账实相符率100%</w:t>
      </w:r>
    </w:p>
    <w:p>
      <w:pPr>
        <w:pStyle w:val="24"/>
      </w:pPr>
      <w:r>
        <w:t>42.  价格成本调查和定价成本监审</w:t>
      </w:r>
    </w:p>
    <w:p>
      <w:pPr>
        <w:pStyle w:val="24"/>
      </w:pPr>
      <w:r>
        <w:t>年度绩效目标：成本监审工作规范化程序化</w:t>
      </w:r>
    </w:p>
    <w:p>
      <w:pPr>
        <w:pStyle w:val="24"/>
      </w:pPr>
      <w:r>
        <w:t xml:space="preserve">年度绩效指标：商品和收费定价监审率100% </w:t>
      </w:r>
    </w:p>
    <w:p>
      <w:pPr>
        <w:pStyle w:val="24"/>
      </w:pPr>
      <w:r>
        <w:t>43.  价格监测</w:t>
      </w:r>
    </w:p>
    <w:p>
      <w:pPr>
        <w:pStyle w:val="24"/>
      </w:pPr>
      <w:r>
        <w:t>年度绩效目标：健全重要商品价格监测体系</w:t>
      </w:r>
    </w:p>
    <w:p>
      <w:pPr>
        <w:pStyle w:val="24"/>
      </w:pPr>
      <w:r>
        <w:t xml:space="preserve">年度绩效指标：重要商品价格监测覆盖率95%以上 </w:t>
      </w:r>
    </w:p>
    <w:p>
      <w:pPr>
        <w:pStyle w:val="24"/>
      </w:pPr>
      <w:r>
        <w:t>44.  综合业务管理</w:t>
      </w:r>
    </w:p>
    <w:p>
      <w:pPr>
        <w:pStyle w:val="24"/>
      </w:pPr>
      <w:r>
        <w:t>年度绩效目标：完善舆情应急处置平台</w:t>
      </w:r>
    </w:p>
    <w:p>
      <w:pPr>
        <w:pStyle w:val="24"/>
      </w:pPr>
      <w:r>
        <w:t xml:space="preserve">年度绩效指标：舆情应急处理及时性 </w:t>
      </w:r>
    </w:p>
    <w:p>
      <w:pPr>
        <w:pStyle w:val="24"/>
      </w:pPr>
      <w:r>
        <w:t>45.  社会公益技术研究</w:t>
      </w:r>
    </w:p>
    <w:p>
      <w:pPr>
        <w:pStyle w:val="24"/>
      </w:pPr>
      <w:r>
        <w:t>年度绩效目标：科技支撑改善环境惠及民生能力增强</w:t>
      </w:r>
    </w:p>
    <w:p>
      <w:pPr>
        <w:pStyle w:val="24"/>
      </w:pPr>
      <w:r>
        <w:t>年度绩效指标： 新技术应用率≥50%</w:t>
      </w:r>
    </w:p>
    <w:p>
      <w:pPr>
        <w:pStyle w:val="24"/>
      </w:pPr>
      <w:r>
        <w:t>46.  现代农业技术研究</w:t>
      </w:r>
    </w:p>
    <w:p>
      <w:pPr>
        <w:pStyle w:val="24"/>
      </w:pPr>
      <w:r>
        <w:t>年度绩效目标：提升农业领域新技术研究及应用</w:t>
      </w:r>
    </w:p>
    <w:p>
      <w:pPr>
        <w:pStyle w:val="24"/>
      </w:pPr>
      <w:r>
        <w:t>年度绩效指标： 推广转化新技术个数≥2</w:t>
      </w:r>
    </w:p>
    <w:p>
      <w:pPr>
        <w:pStyle w:val="24"/>
      </w:pPr>
      <w:r>
        <w:t>47.  工业技术创新研究</w:t>
      </w:r>
    </w:p>
    <w:p>
      <w:pPr>
        <w:pStyle w:val="24"/>
      </w:pPr>
      <w:r>
        <w:t>年度绩效目标：提升工业企业技术含量</w:t>
      </w:r>
    </w:p>
    <w:p>
      <w:pPr>
        <w:pStyle w:val="24"/>
      </w:pPr>
      <w:r>
        <w:t>年度绩效指标：新工艺新技术新产品研究个数≥2</w:t>
      </w:r>
    </w:p>
    <w:p>
      <w:pPr>
        <w:pStyle w:val="24"/>
      </w:pPr>
      <w:r>
        <w:t>48.  工业技术创新研究</w:t>
      </w:r>
    </w:p>
    <w:p>
      <w:pPr>
        <w:pStyle w:val="24"/>
      </w:pPr>
      <w:r>
        <w:t>年度绩效目标：科研开发和创新贡献持续提升</w:t>
      </w:r>
    </w:p>
    <w:p>
      <w:pPr>
        <w:pStyle w:val="24"/>
      </w:pPr>
      <w:r>
        <w:t>年度绩效指标：新认定高新技术企业个数 ≥2个</w:t>
      </w:r>
    </w:p>
    <w:p>
      <w:pPr>
        <w:pStyle w:val="24"/>
      </w:pPr>
      <w:r>
        <w:t>49.  科技创新平台建设</w:t>
      </w:r>
    </w:p>
    <w:p>
      <w:pPr>
        <w:pStyle w:val="24"/>
      </w:pPr>
      <w:r>
        <w:t>年度绩效目标：建设科技创新创业平台</w:t>
      </w:r>
    </w:p>
    <w:p>
      <w:pPr>
        <w:pStyle w:val="24"/>
      </w:pPr>
      <w:r>
        <w:t>年度绩效指标： 科技创新创业平台个数≥2个</w:t>
      </w:r>
    </w:p>
    <w:p>
      <w:pPr>
        <w:pStyle w:val="24"/>
      </w:pPr>
      <w:r>
        <w:t>50.  科技创新服务体系建设</w:t>
      </w:r>
    </w:p>
    <w:p>
      <w:pPr>
        <w:pStyle w:val="24"/>
      </w:pPr>
      <w:r>
        <w:t>年度绩效目标：建设科技创新服务体系</w:t>
      </w:r>
    </w:p>
    <w:p>
      <w:pPr>
        <w:pStyle w:val="24"/>
      </w:pPr>
      <w:r>
        <w:t>年度绩效指标：科学信息技术咨询、科技宣传服务人次≥4500人次</w:t>
      </w:r>
    </w:p>
    <w:p>
      <w:pPr>
        <w:pStyle w:val="24"/>
      </w:pPr>
      <w:r>
        <w:t>51.  科技人才队伍建设</w:t>
      </w:r>
    </w:p>
    <w:p>
      <w:pPr>
        <w:pStyle w:val="24"/>
      </w:pPr>
      <w:r>
        <w:t>年度绩效目标：引进培养选拔一批科技特派员</w:t>
      </w:r>
    </w:p>
    <w:p>
      <w:pPr>
        <w:pStyle w:val="24"/>
      </w:pPr>
      <w:r>
        <w:t>年度绩效指标：科技特派员数量≥20人</w:t>
      </w:r>
    </w:p>
    <w:p>
      <w:pPr>
        <w:pStyle w:val="24"/>
      </w:pPr>
      <w:r>
        <w:t>52.  编制全县引进国外智力发展规划</w:t>
      </w:r>
    </w:p>
    <w:p>
      <w:pPr>
        <w:pStyle w:val="24"/>
      </w:pPr>
      <w:r>
        <w:t>年度绩效目标：拟定实施引进国外智力发展规划</w:t>
      </w:r>
    </w:p>
    <w:p>
      <w:pPr>
        <w:pStyle w:val="24"/>
      </w:pPr>
      <w:r>
        <w:t>年度绩效指标：拟定实施智力引进及培训计划文件件数≥3</w:t>
      </w:r>
    </w:p>
    <w:p>
      <w:pPr>
        <w:pStyle w:val="24"/>
      </w:pPr>
      <w:r>
        <w:t>53.  引智基地建设管理</w:t>
      </w:r>
    </w:p>
    <w:p>
      <w:pPr>
        <w:pStyle w:val="24"/>
      </w:pPr>
      <w:r>
        <w:t>年度绩效目标：建设引智基地提供经济发展新平台</w:t>
      </w:r>
    </w:p>
    <w:p>
      <w:pPr>
        <w:pStyle w:val="24"/>
      </w:pPr>
      <w:r>
        <w:t xml:space="preserve">年度绩效指标： 引智基地个数≥1个 </w:t>
      </w:r>
    </w:p>
    <w:p>
      <w:pPr>
        <w:spacing w:line="500" w:lineRule="exact"/>
        <w:ind w:firstLine="560"/>
      </w:pPr>
      <w:r>
        <w:rPr>
          <w:rFonts w:eastAsia="方正仿宋_GBK"/>
          <w:color w:val="000000"/>
          <w:sz w:val="28"/>
        </w:rPr>
        <w:t>（三）工作保障措施</w:t>
      </w:r>
    </w:p>
    <w:p>
      <w:pPr>
        <w:pStyle w:val="25"/>
      </w:pPr>
      <w:r>
        <w:t>（一）深入学习宣传贯彻党的二十大精神</w:t>
      </w:r>
    </w:p>
    <w:p>
      <w:pPr>
        <w:pStyle w:val="25"/>
      </w:pPr>
      <w:r>
        <w:rPr>
          <w:rFonts w:hint="eastAsia"/>
          <w:lang w:eastAsia="zh-CN"/>
        </w:rPr>
        <w:t>党的二十大</w:t>
      </w:r>
      <w:r>
        <w:t>以来，发改局始终把学习宣传贯彻党的二十大精神作为当前和今后一个时期的首要政治任务，按照“全面学习、全面把握、全面落实”的要求，精心组织开展学习、宣讲活动，引导广大党员干部结合县委十二届四次全会精神，原原本本学、深入思考学、全面系统学、融会贯通学，真正做到学深悟透、入脑入心，迅速掀起学习宣传贯彻党的二十大精神热潮。</w:t>
      </w:r>
    </w:p>
    <w:p>
      <w:pPr>
        <w:pStyle w:val="25"/>
      </w:pPr>
      <w:r>
        <w:t>（二）全力实现2023年度经济指标“开门红”</w:t>
      </w:r>
    </w:p>
    <w:p>
      <w:pPr>
        <w:pStyle w:val="25"/>
      </w:pPr>
      <w:r>
        <w:t>根据县委十二届四次全会对当前形势的科学分析，结合我县工作实际，2023年度经济社会发展的主要预期目标是：地区生产总值增长8.5%以上，规上工业增加值增长10%以上，固定资产投资增长9%以上，服务业增加值</w:t>
      </w:r>
      <w:r>
        <w:rPr>
          <w:rFonts w:hint="eastAsia"/>
          <w:lang w:eastAsia="zh-CN"/>
        </w:rPr>
        <w:t>增长</w:t>
      </w:r>
      <w:r>
        <w:t>7%以上，社会消费品零售总额增长8%以上，进出口总值增长5%以上。围绕上述目标，重点做好以下工作：一是抓好林果、樱桃、酸枣等产业发展，协调督促农业农村局、自然资源和规划局做好数据统计。二是抓好昆仑中科、京汉燃气、维石康等新建规上工业企业入统，力争全年完成5家以上。三是年底前完成雅苑正餐、北方饭店、雨润生鲜、潮都烤肉4家限上企业入统，同时培养1家大宗家电企业。提早谋划促消费活动，重点在扩大汽车、成品油、稳住家居居住类商品消费、发展“大美赞煌”等地方特色品牌消费、提振餐饮消费，加大助企纾困力度。</w:t>
      </w:r>
    </w:p>
    <w:p>
      <w:pPr>
        <w:pStyle w:val="25"/>
      </w:pPr>
      <w:r>
        <w:t>（三）大力发展新型能源</w:t>
      </w:r>
    </w:p>
    <w:p>
      <w:pPr>
        <w:pStyle w:val="25"/>
      </w:pPr>
      <w:r>
        <w:t>紧紧抓住国家推进能源革命和河北打造新型能源强省的机遇，大力优化能源结构，加快推进新能源项目建设，形成“风、光、水、电”多能互补的能源格局，把赞皇打造成多能互补、清洁低碳、安全高效的省会南部新型能源基地。一是加快推进棋盘山1200 兆瓦、凤凰台600兆瓦两个抽水蓄能电站项目建设，待国家批准下达建设计划后，加快核准，启动项目建设。二是加快推进华能400兆瓦、华电200兆瓦光伏项目建设，确保2023年底前实现全面并网发电。三是积极申报50兆瓦市场化风力发电项目和100兆瓦储备类风力发电项目，加快跑办力度，待省发改委下达建设计划后，尽快启动项目建设。</w:t>
      </w:r>
    </w:p>
    <w:p>
      <w:pPr>
        <w:pStyle w:val="25"/>
      </w:pPr>
      <w:r>
        <w:t>（四）切实抓好招商引资和项目建设</w:t>
      </w:r>
    </w:p>
    <w:p>
      <w:pPr>
        <w:pStyle w:val="25"/>
      </w:pPr>
      <w:r>
        <w:t>一是加大招商引资力度。以托新组建的投资促进服务中心，多渠道多形式引进招商人才，通过不断加强培训，进一步提升业务素质，打造一只专业化、素质高的招商队伍，围绕四大主导产业现有企业上下游产业和产品，甄别遴选急需项目，制定优势企业招商地图，为招商人员提供精准招商目标，以北京、天津、长三角、珠三角、成渝等区域为重点区域，集中力量攻关有意向的企业，努力引进一批投资规模大、产业层次高、创新能力强、带动潜力足的大项目、好项目。2023年签约项目达到30个以上，总投资80亿元以上，其中5亿元以上项目5个以上，力争引进一个外资项目。二是推动重点项目建设。按照“新开项目快落地、在建项目快实施、建成项目快投产”的推进机制，推动领导包联帮扶常态化、服务保障精细化、督促指导经常化，全面提升项目的落户率、开工竣工率和投产达效率。按照省、市发改委重点项目申报标准，进一步加大项目谋划筛选力度，积极申报省市重点前期项目，增加重点项目储备。2023年申报省市重点项目10个以上，总投资达到65亿元以上。三是进一步优化营商环境。采取“走出去、请进来”的方式，利用一切有利时机，赴先进地区考察学习，不断创新，提高工作效能，优化办法举措，以新办法解决新问题，用新思路引领新发展。定期、不定期组织政策、业务培训，通过不断学习，学习新理念、新知识、提升业务素质，切实履行好工作职责，努力开创招商引资和项目建设工作新局面。</w:t>
      </w:r>
    </w:p>
    <w:p>
      <w:pPr>
        <w:pStyle w:val="25"/>
      </w:pPr>
    </w:p>
    <w:p>
      <w:pPr>
        <w:ind w:firstLine="640"/>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第二部分  预算项目绩效目标</w:t>
      </w:r>
    </w:p>
    <w:p>
      <w:pPr>
        <w:ind w:firstLine="560"/>
      </w:pPr>
      <w:r>
        <w:rPr>
          <w:rFonts w:ascii="方正仿宋_GBK" w:hAnsi="方正仿宋_GBK" w:eastAsia="方正仿宋_GBK" w:cs="方正仿宋_GBK"/>
          <w:b/>
          <w:color w:val="000000"/>
          <w:sz w:val="28"/>
        </w:rPr>
        <w:t>1、2022年发改局上半年支持试点示范企业(石财建[2022]115号)绩效目标表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1.商贸物流业发展</w:t>
            </w:r>
          </w:p>
          <w:p>
            <w:pPr>
              <w:pStyle w:val="14"/>
            </w:pPr>
            <w:r>
              <w:t>2.完成资金投入</w:t>
            </w:r>
          </w:p>
          <w:p>
            <w:pPr>
              <w:pStyle w:val="14"/>
            </w:pPr>
            <w:r>
              <w:t>3.达到客户满意</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质量指标</w:t>
            </w:r>
          </w:p>
        </w:tc>
        <w:tc>
          <w:tcPr>
            <w:tcW w:w="2835" w:type="dxa"/>
            <w:vAlign w:val="center"/>
          </w:tcPr>
          <w:p>
            <w:pPr>
              <w:pStyle w:val="14"/>
            </w:pPr>
            <w:r>
              <w:t>质量达标率</w:t>
            </w:r>
          </w:p>
        </w:tc>
        <w:tc>
          <w:tcPr>
            <w:tcW w:w="2835" w:type="dxa"/>
            <w:vAlign w:val="center"/>
          </w:tcPr>
          <w:p>
            <w:pPr>
              <w:pStyle w:val="14"/>
            </w:pPr>
            <w:r>
              <w:t>本年度纳入专项资金支持的项目与申报要求的一致性</w:t>
            </w:r>
          </w:p>
        </w:tc>
        <w:tc>
          <w:tcPr>
            <w:tcW w:w="2551" w:type="dxa"/>
            <w:vAlign w:val="center"/>
          </w:tcPr>
          <w:p>
            <w:pPr>
              <w:pStyle w:val="14"/>
            </w:pPr>
            <w:r>
              <w:t>100%</w:t>
            </w:r>
          </w:p>
        </w:tc>
        <w:tc>
          <w:tcPr>
            <w:tcW w:w="2268" w:type="dxa"/>
            <w:vAlign w:val="center"/>
          </w:tcPr>
          <w:p>
            <w:pPr>
              <w:pStyle w:val="14"/>
            </w:pPr>
            <w:r>
              <w:t>质量达标占比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完成及时率</w:t>
            </w:r>
          </w:p>
        </w:tc>
        <w:tc>
          <w:tcPr>
            <w:tcW w:w="2835" w:type="dxa"/>
            <w:vAlign w:val="center"/>
          </w:tcPr>
          <w:p>
            <w:pPr>
              <w:pStyle w:val="14"/>
            </w:pPr>
            <w:r>
              <w:t>根据工作计划和支出进度安排及时拨付资金</w:t>
            </w:r>
          </w:p>
        </w:tc>
        <w:tc>
          <w:tcPr>
            <w:tcW w:w="2551" w:type="dxa"/>
            <w:vAlign w:val="center"/>
          </w:tcPr>
          <w:p>
            <w:pPr>
              <w:pStyle w:val="14"/>
            </w:pPr>
            <w:r>
              <w:t>100%</w:t>
            </w:r>
          </w:p>
        </w:tc>
        <w:tc>
          <w:tcPr>
            <w:tcW w:w="2268" w:type="dxa"/>
            <w:vAlign w:val="center"/>
          </w:tcPr>
          <w:p>
            <w:pPr>
              <w:pStyle w:val="14"/>
            </w:pPr>
            <w:r>
              <w:t>年度专项资金安排方案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专项资金执行率</w:t>
            </w:r>
          </w:p>
        </w:tc>
        <w:tc>
          <w:tcPr>
            <w:tcW w:w="2835" w:type="dxa"/>
            <w:vAlign w:val="center"/>
          </w:tcPr>
          <w:p>
            <w:pPr>
              <w:pStyle w:val="14"/>
            </w:pPr>
            <w:r>
              <w:t>预算执行数/总预算</w:t>
            </w:r>
          </w:p>
        </w:tc>
        <w:tc>
          <w:tcPr>
            <w:tcW w:w="2551" w:type="dxa"/>
            <w:vAlign w:val="center"/>
          </w:tcPr>
          <w:p>
            <w:pPr>
              <w:pStyle w:val="14"/>
            </w:pPr>
            <w:r>
              <w:t>100%</w:t>
            </w:r>
          </w:p>
        </w:tc>
        <w:tc>
          <w:tcPr>
            <w:tcW w:w="2268" w:type="dxa"/>
            <w:vAlign w:val="center"/>
          </w:tcPr>
          <w:p>
            <w:pPr>
              <w:pStyle w:val="14"/>
            </w:pPr>
            <w:r>
              <w:t>支持资金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产值增长</w:t>
            </w:r>
          </w:p>
        </w:tc>
        <w:tc>
          <w:tcPr>
            <w:tcW w:w="2835" w:type="dxa"/>
            <w:vAlign w:val="center"/>
          </w:tcPr>
          <w:p>
            <w:pPr>
              <w:pStyle w:val="14"/>
            </w:pPr>
            <w:r>
              <w:t>通过本次补助促进企业业务增长率</w:t>
            </w:r>
          </w:p>
        </w:tc>
        <w:tc>
          <w:tcPr>
            <w:tcW w:w="2551" w:type="dxa"/>
            <w:vAlign w:val="center"/>
          </w:tcPr>
          <w:p>
            <w:pPr>
              <w:pStyle w:val="14"/>
            </w:pPr>
            <w:r>
              <w:t>≥10%</w:t>
            </w:r>
          </w:p>
        </w:tc>
        <w:tc>
          <w:tcPr>
            <w:tcW w:w="2268" w:type="dxa"/>
            <w:vAlign w:val="center"/>
          </w:tcPr>
          <w:p>
            <w:pPr>
              <w:pStyle w:val="14"/>
            </w:pPr>
            <w:r>
              <w:t>去年同期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客户满意度</w:t>
            </w:r>
          </w:p>
        </w:tc>
        <w:tc>
          <w:tcPr>
            <w:tcW w:w="2835" w:type="dxa"/>
            <w:vAlign w:val="center"/>
          </w:tcPr>
          <w:p>
            <w:pPr>
              <w:pStyle w:val="14"/>
            </w:pPr>
            <w:r>
              <w:t>专项资金支持项目单位对本次提供服务的满意度程度</w:t>
            </w:r>
          </w:p>
        </w:tc>
        <w:tc>
          <w:tcPr>
            <w:tcW w:w="2551" w:type="dxa"/>
            <w:vAlign w:val="center"/>
          </w:tcPr>
          <w:p>
            <w:pPr>
              <w:pStyle w:val="14"/>
            </w:pPr>
            <w:r>
              <w:t>≥95%</w:t>
            </w:r>
          </w:p>
        </w:tc>
        <w:tc>
          <w:tcPr>
            <w:tcW w:w="2268"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2、2022年发改局省级科技工作会商项目(石财教[2022]94号)绩效目标表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1.促进科技企业发展</w:t>
            </w:r>
          </w:p>
          <w:p>
            <w:pPr>
              <w:pStyle w:val="14"/>
            </w:pPr>
            <w:r>
              <w:t>2.完成资金投入</w:t>
            </w:r>
          </w:p>
          <w:p>
            <w:pPr>
              <w:pStyle w:val="14"/>
            </w:pPr>
            <w:r>
              <w:t>3.达到客户满意</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质量指标</w:t>
            </w:r>
          </w:p>
        </w:tc>
        <w:tc>
          <w:tcPr>
            <w:tcW w:w="2835" w:type="dxa"/>
            <w:vAlign w:val="center"/>
          </w:tcPr>
          <w:p>
            <w:pPr>
              <w:pStyle w:val="14"/>
            </w:pPr>
            <w:r>
              <w:t>按期完成率</w:t>
            </w:r>
          </w:p>
        </w:tc>
        <w:tc>
          <w:tcPr>
            <w:tcW w:w="2835" w:type="dxa"/>
            <w:vAlign w:val="center"/>
          </w:tcPr>
          <w:p>
            <w:pPr>
              <w:pStyle w:val="14"/>
            </w:pPr>
            <w:r>
              <w:t>项目进度按期完成率</w:t>
            </w:r>
          </w:p>
        </w:tc>
        <w:tc>
          <w:tcPr>
            <w:tcW w:w="2551" w:type="dxa"/>
            <w:vAlign w:val="center"/>
          </w:tcPr>
          <w:p>
            <w:pPr>
              <w:pStyle w:val="14"/>
            </w:pPr>
            <w:r>
              <w:t>≥100%</w:t>
            </w:r>
          </w:p>
        </w:tc>
        <w:tc>
          <w:tcPr>
            <w:tcW w:w="2268" w:type="dxa"/>
            <w:vAlign w:val="center"/>
          </w:tcPr>
          <w:p>
            <w:pPr>
              <w:pStyle w:val="14"/>
            </w:pPr>
            <w:r>
              <w:t>按照项目合同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按期支付率</w:t>
            </w:r>
          </w:p>
        </w:tc>
        <w:tc>
          <w:tcPr>
            <w:tcW w:w="2835" w:type="dxa"/>
            <w:vAlign w:val="center"/>
          </w:tcPr>
          <w:p>
            <w:pPr>
              <w:pStyle w:val="14"/>
            </w:pPr>
            <w:r>
              <w:t>按照规定时间拨付资金占比</w:t>
            </w:r>
          </w:p>
        </w:tc>
        <w:tc>
          <w:tcPr>
            <w:tcW w:w="2551" w:type="dxa"/>
            <w:vAlign w:val="center"/>
          </w:tcPr>
          <w:p>
            <w:pPr>
              <w:pStyle w:val="14"/>
            </w:pPr>
            <w:r>
              <w:t>≥100%</w:t>
            </w:r>
          </w:p>
        </w:tc>
        <w:tc>
          <w:tcPr>
            <w:tcW w:w="2268" w:type="dxa"/>
            <w:vAlign w:val="center"/>
          </w:tcPr>
          <w:p>
            <w:pPr>
              <w:pStyle w:val="14"/>
            </w:pPr>
            <w:r>
              <w:t>时间进度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项目投入资金</w:t>
            </w:r>
          </w:p>
        </w:tc>
        <w:tc>
          <w:tcPr>
            <w:tcW w:w="2835" w:type="dxa"/>
            <w:vAlign w:val="center"/>
          </w:tcPr>
          <w:p>
            <w:pPr>
              <w:pStyle w:val="14"/>
            </w:pPr>
            <w:r>
              <w:t>本次科技工作会商需要拨付资金</w:t>
            </w:r>
          </w:p>
        </w:tc>
        <w:tc>
          <w:tcPr>
            <w:tcW w:w="2551" w:type="dxa"/>
            <w:vAlign w:val="center"/>
          </w:tcPr>
          <w:p>
            <w:pPr>
              <w:pStyle w:val="14"/>
            </w:pPr>
            <w:r>
              <w:t>≥31万元</w:t>
            </w:r>
          </w:p>
        </w:tc>
        <w:tc>
          <w:tcPr>
            <w:tcW w:w="2268" w:type="dxa"/>
            <w:vAlign w:val="center"/>
          </w:tcPr>
          <w:p>
            <w:pPr>
              <w:pStyle w:val="14"/>
            </w:pPr>
            <w:r>
              <w:t>实际投入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社会效益指标</w:t>
            </w:r>
          </w:p>
        </w:tc>
        <w:tc>
          <w:tcPr>
            <w:tcW w:w="2835" w:type="dxa"/>
            <w:vAlign w:val="center"/>
          </w:tcPr>
          <w:p>
            <w:pPr>
              <w:pStyle w:val="14"/>
            </w:pPr>
            <w:r>
              <w:t>引导我县加大培育力度，示范带动更多企业向科技企业发展</w:t>
            </w:r>
          </w:p>
        </w:tc>
        <w:tc>
          <w:tcPr>
            <w:tcW w:w="2551" w:type="dxa"/>
            <w:vAlign w:val="center"/>
          </w:tcPr>
          <w:p>
            <w:pPr>
              <w:pStyle w:val="14"/>
            </w:pPr>
            <w:r>
              <w:t>积极性提高</w:t>
            </w:r>
          </w:p>
        </w:tc>
        <w:tc>
          <w:tcPr>
            <w:tcW w:w="2268" w:type="dxa"/>
            <w:vAlign w:val="center"/>
          </w:tcPr>
          <w:p>
            <w:pPr>
              <w:pStyle w:val="14"/>
            </w:pPr>
            <w:r>
              <w:t>同比去年积极性提高情况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受益对象满意度</w:t>
            </w:r>
          </w:p>
        </w:tc>
        <w:tc>
          <w:tcPr>
            <w:tcW w:w="2835" w:type="dxa"/>
            <w:vAlign w:val="center"/>
          </w:tcPr>
          <w:p>
            <w:pPr>
              <w:pStyle w:val="14"/>
            </w:pPr>
            <w:r>
              <w:t>通过走访、问卷调查、满意度占比</w:t>
            </w:r>
          </w:p>
        </w:tc>
        <w:tc>
          <w:tcPr>
            <w:tcW w:w="2551" w:type="dxa"/>
            <w:vAlign w:val="center"/>
          </w:tcPr>
          <w:p>
            <w:pPr>
              <w:pStyle w:val="14"/>
            </w:pPr>
            <w:r>
              <w:t>≥98%</w:t>
            </w:r>
          </w:p>
        </w:tc>
        <w:tc>
          <w:tcPr>
            <w:tcW w:w="2268" w:type="dxa"/>
            <w:vAlign w:val="center"/>
          </w:tcPr>
          <w:p>
            <w:pPr>
              <w:pStyle w:val="14"/>
            </w:pPr>
            <w:r>
              <w:t>实际满意度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3、2022年专精特新中小贷款项目(石财建[2022]117号)绩效目标表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1.促进专精特新企业发展</w:t>
            </w:r>
          </w:p>
          <w:p>
            <w:pPr>
              <w:pStyle w:val="14"/>
            </w:pPr>
            <w:r>
              <w:t>2.完成资金投入</w:t>
            </w:r>
          </w:p>
          <w:p>
            <w:pPr>
              <w:pStyle w:val="14"/>
            </w:pPr>
            <w:r>
              <w:t>3.达到客户满意</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质量指标</w:t>
            </w:r>
          </w:p>
        </w:tc>
        <w:tc>
          <w:tcPr>
            <w:tcW w:w="2835" w:type="dxa"/>
            <w:vAlign w:val="center"/>
          </w:tcPr>
          <w:p>
            <w:pPr>
              <w:pStyle w:val="14"/>
            </w:pPr>
            <w:r>
              <w:t>合格率</w:t>
            </w:r>
          </w:p>
        </w:tc>
        <w:tc>
          <w:tcPr>
            <w:tcW w:w="2835" w:type="dxa"/>
            <w:vAlign w:val="center"/>
          </w:tcPr>
          <w:p>
            <w:pPr>
              <w:pStyle w:val="14"/>
            </w:pPr>
            <w:r>
              <w:t>申报企业合格占比</w:t>
            </w:r>
          </w:p>
        </w:tc>
        <w:tc>
          <w:tcPr>
            <w:tcW w:w="2551" w:type="dxa"/>
            <w:vAlign w:val="center"/>
          </w:tcPr>
          <w:p>
            <w:pPr>
              <w:pStyle w:val="14"/>
            </w:pPr>
            <w:r>
              <w:t>100%</w:t>
            </w:r>
          </w:p>
        </w:tc>
        <w:tc>
          <w:tcPr>
            <w:tcW w:w="2268" w:type="dxa"/>
            <w:vAlign w:val="center"/>
          </w:tcPr>
          <w:p>
            <w:pPr>
              <w:pStyle w:val="14"/>
            </w:pPr>
            <w:r>
              <w:t>合格比率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投入资金数量</w:t>
            </w:r>
          </w:p>
        </w:tc>
        <w:tc>
          <w:tcPr>
            <w:tcW w:w="2835" w:type="dxa"/>
            <w:vAlign w:val="center"/>
          </w:tcPr>
          <w:p>
            <w:pPr>
              <w:pStyle w:val="14"/>
            </w:pPr>
            <w:r>
              <w:t>本次专精特新企业贴息资金</w:t>
            </w:r>
          </w:p>
        </w:tc>
        <w:tc>
          <w:tcPr>
            <w:tcW w:w="2551" w:type="dxa"/>
            <w:vAlign w:val="center"/>
          </w:tcPr>
          <w:p>
            <w:pPr>
              <w:pStyle w:val="14"/>
            </w:pPr>
            <w:r>
              <w:t>95.6万元</w:t>
            </w:r>
          </w:p>
        </w:tc>
        <w:tc>
          <w:tcPr>
            <w:tcW w:w="2268" w:type="dxa"/>
            <w:vAlign w:val="center"/>
          </w:tcPr>
          <w:p>
            <w:pPr>
              <w:pStyle w:val="14"/>
            </w:pPr>
            <w:r>
              <w:t>实际投入资金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完成率</w:t>
            </w:r>
          </w:p>
        </w:tc>
        <w:tc>
          <w:tcPr>
            <w:tcW w:w="2835" w:type="dxa"/>
            <w:vAlign w:val="center"/>
          </w:tcPr>
          <w:p>
            <w:pPr>
              <w:pStyle w:val="14"/>
            </w:pPr>
            <w:r>
              <w:t>项目补助按期完成率</w:t>
            </w:r>
          </w:p>
        </w:tc>
        <w:tc>
          <w:tcPr>
            <w:tcW w:w="2551" w:type="dxa"/>
            <w:vAlign w:val="center"/>
          </w:tcPr>
          <w:p>
            <w:pPr>
              <w:pStyle w:val="14"/>
            </w:pPr>
            <w:r>
              <w:t>100%</w:t>
            </w:r>
          </w:p>
        </w:tc>
        <w:tc>
          <w:tcPr>
            <w:tcW w:w="2268" w:type="dxa"/>
            <w:vAlign w:val="center"/>
          </w:tcPr>
          <w:p>
            <w:pPr>
              <w:pStyle w:val="14"/>
            </w:pPr>
            <w:r>
              <w:t>完成率占比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积极性提高</w:t>
            </w:r>
          </w:p>
        </w:tc>
        <w:tc>
          <w:tcPr>
            <w:tcW w:w="2835" w:type="dxa"/>
            <w:vAlign w:val="center"/>
          </w:tcPr>
          <w:p>
            <w:pPr>
              <w:pStyle w:val="14"/>
            </w:pPr>
            <w:r>
              <w:t>通过奖补提高专精特新中小企业申保积极性</w:t>
            </w:r>
          </w:p>
        </w:tc>
        <w:tc>
          <w:tcPr>
            <w:tcW w:w="2551" w:type="dxa"/>
            <w:vAlign w:val="center"/>
          </w:tcPr>
          <w:p>
            <w:pPr>
              <w:pStyle w:val="14"/>
            </w:pPr>
            <w:r>
              <w:t>≥5%</w:t>
            </w:r>
          </w:p>
        </w:tc>
        <w:tc>
          <w:tcPr>
            <w:tcW w:w="2268" w:type="dxa"/>
            <w:vAlign w:val="center"/>
          </w:tcPr>
          <w:p>
            <w:pPr>
              <w:pStyle w:val="14"/>
            </w:pPr>
            <w:r>
              <w:t>去年同期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≥95%</w:t>
            </w:r>
          </w:p>
        </w:tc>
        <w:tc>
          <w:tcPr>
            <w:tcW w:w="2268" w:type="dxa"/>
            <w:vAlign w:val="center"/>
          </w:tcPr>
          <w:p>
            <w:pPr>
              <w:pStyle w:val="14"/>
            </w:pPr>
            <w:r>
              <w:t>通过调查问卷实际满意人数</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4、2022上半年主导产业科技型中小企业贷款（石财教[2022]125号）绩效目标表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1.促进企业发展</w:t>
            </w:r>
          </w:p>
          <w:p>
            <w:pPr>
              <w:pStyle w:val="14"/>
            </w:pPr>
            <w:r>
              <w:t>2.完成资金投入</w:t>
            </w:r>
          </w:p>
          <w:p>
            <w:pPr>
              <w:pStyle w:val="14"/>
            </w:pPr>
            <w:r>
              <w:t>3.达到客户满意</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补助数量</w:t>
            </w:r>
          </w:p>
        </w:tc>
        <w:tc>
          <w:tcPr>
            <w:tcW w:w="2835" w:type="dxa"/>
            <w:vAlign w:val="center"/>
          </w:tcPr>
          <w:p>
            <w:pPr>
              <w:pStyle w:val="14"/>
            </w:pPr>
            <w:r>
              <w:t>符合补助标准企业数量</w:t>
            </w:r>
          </w:p>
        </w:tc>
        <w:tc>
          <w:tcPr>
            <w:tcW w:w="2551" w:type="dxa"/>
            <w:vAlign w:val="center"/>
          </w:tcPr>
          <w:p>
            <w:pPr>
              <w:pStyle w:val="14"/>
            </w:pPr>
            <w:r>
              <w:t>6个</w:t>
            </w:r>
          </w:p>
        </w:tc>
        <w:tc>
          <w:tcPr>
            <w:tcW w:w="2268" w:type="dxa"/>
            <w:vAlign w:val="center"/>
          </w:tcPr>
          <w:p>
            <w:pPr>
              <w:pStyle w:val="14"/>
            </w:pPr>
            <w:r>
              <w:t>符合标准企业数量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合格率</w:t>
            </w:r>
          </w:p>
        </w:tc>
        <w:tc>
          <w:tcPr>
            <w:tcW w:w="2835" w:type="dxa"/>
            <w:vAlign w:val="center"/>
          </w:tcPr>
          <w:p>
            <w:pPr>
              <w:pStyle w:val="14"/>
            </w:pPr>
            <w:r>
              <w:t>申报补助企业合格占比</w:t>
            </w:r>
          </w:p>
        </w:tc>
        <w:tc>
          <w:tcPr>
            <w:tcW w:w="2551" w:type="dxa"/>
            <w:vAlign w:val="center"/>
          </w:tcPr>
          <w:p>
            <w:pPr>
              <w:pStyle w:val="14"/>
            </w:pPr>
            <w:r>
              <w:t>≥100%</w:t>
            </w:r>
          </w:p>
        </w:tc>
        <w:tc>
          <w:tcPr>
            <w:tcW w:w="2268" w:type="dxa"/>
            <w:vAlign w:val="center"/>
          </w:tcPr>
          <w:p>
            <w:pPr>
              <w:pStyle w:val="14"/>
            </w:pPr>
            <w:r>
              <w:t>合格比率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投入资金数量</w:t>
            </w:r>
          </w:p>
        </w:tc>
        <w:tc>
          <w:tcPr>
            <w:tcW w:w="2835" w:type="dxa"/>
            <w:vAlign w:val="center"/>
          </w:tcPr>
          <w:p>
            <w:pPr>
              <w:pStyle w:val="14"/>
            </w:pPr>
            <w:r>
              <w:t>本次科技型中小企业贴息资金</w:t>
            </w:r>
          </w:p>
        </w:tc>
        <w:tc>
          <w:tcPr>
            <w:tcW w:w="2551" w:type="dxa"/>
            <w:vAlign w:val="center"/>
          </w:tcPr>
          <w:p>
            <w:pPr>
              <w:pStyle w:val="14"/>
            </w:pPr>
            <w:r>
              <w:t>25.62万元</w:t>
            </w:r>
          </w:p>
        </w:tc>
        <w:tc>
          <w:tcPr>
            <w:tcW w:w="2268" w:type="dxa"/>
            <w:vAlign w:val="center"/>
          </w:tcPr>
          <w:p>
            <w:pPr>
              <w:pStyle w:val="14"/>
            </w:pPr>
            <w:r>
              <w:t>实际投入资金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积极性提高</w:t>
            </w:r>
          </w:p>
        </w:tc>
        <w:tc>
          <w:tcPr>
            <w:tcW w:w="2835" w:type="dxa"/>
            <w:vAlign w:val="center"/>
          </w:tcPr>
          <w:p>
            <w:pPr>
              <w:pStyle w:val="14"/>
            </w:pPr>
            <w:r>
              <w:t>通过奖补提高科技型中小企业申保积极性</w:t>
            </w:r>
          </w:p>
        </w:tc>
        <w:tc>
          <w:tcPr>
            <w:tcW w:w="2551" w:type="dxa"/>
            <w:vAlign w:val="center"/>
          </w:tcPr>
          <w:p>
            <w:pPr>
              <w:pStyle w:val="14"/>
            </w:pPr>
            <w:r>
              <w:t>≥3%</w:t>
            </w:r>
          </w:p>
        </w:tc>
        <w:tc>
          <w:tcPr>
            <w:tcW w:w="2268" w:type="dxa"/>
            <w:vAlign w:val="center"/>
          </w:tcPr>
          <w:p>
            <w:pPr>
              <w:pStyle w:val="14"/>
            </w:pPr>
            <w:r>
              <w:t>去年同期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≥95%</w:t>
            </w:r>
          </w:p>
        </w:tc>
        <w:tc>
          <w:tcPr>
            <w:tcW w:w="2268" w:type="dxa"/>
            <w:vAlign w:val="center"/>
          </w:tcPr>
          <w:p>
            <w:pPr>
              <w:pStyle w:val="14"/>
            </w:pPr>
            <w:r>
              <w:t>通过调查问卷实际满意人数</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5、发改局2022年第二批省商贸流通发展专项(石财外[2022]50号)绩效目标表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1.促进商贸企业发展</w:t>
            </w:r>
          </w:p>
          <w:p>
            <w:pPr>
              <w:pStyle w:val="14"/>
            </w:pPr>
            <w:r>
              <w:t>2.完成资金投入</w:t>
            </w:r>
          </w:p>
          <w:p>
            <w:pPr>
              <w:pStyle w:val="14"/>
            </w:pPr>
            <w:r>
              <w:t>3.达到客户满意</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质量指标</w:t>
            </w:r>
          </w:p>
        </w:tc>
        <w:tc>
          <w:tcPr>
            <w:tcW w:w="2835" w:type="dxa"/>
            <w:vAlign w:val="center"/>
          </w:tcPr>
          <w:p>
            <w:pPr>
              <w:pStyle w:val="14"/>
            </w:pPr>
            <w:r>
              <w:t>合格占比</w:t>
            </w:r>
          </w:p>
        </w:tc>
        <w:tc>
          <w:tcPr>
            <w:tcW w:w="2835" w:type="dxa"/>
            <w:vAlign w:val="center"/>
          </w:tcPr>
          <w:p>
            <w:pPr>
              <w:pStyle w:val="14"/>
            </w:pPr>
            <w:r>
              <w:t>纳入符合补贴家政机构占比</w:t>
            </w:r>
          </w:p>
        </w:tc>
        <w:tc>
          <w:tcPr>
            <w:tcW w:w="2551" w:type="dxa"/>
            <w:vAlign w:val="center"/>
          </w:tcPr>
          <w:p>
            <w:pPr>
              <w:pStyle w:val="14"/>
            </w:pPr>
            <w:r>
              <w:t>100%</w:t>
            </w:r>
          </w:p>
        </w:tc>
        <w:tc>
          <w:tcPr>
            <w:tcW w:w="2268" w:type="dxa"/>
            <w:vAlign w:val="center"/>
          </w:tcPr>
          <w:p>
            <w:pPr>
              <w:pStyle w:val="14"/>
            </w:pPr>
            <w:r>
              <w:t>合格企业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按期完成率</w:t>
            </w:r>
          </w:p>
        </w:tc>
        <w:tc>
          <w:tcPr>
            <w:tcW w:w="2835" w:type="dxa"/>
            <w:vAlign w:val="center"/>
          </w:tcPr>
          <w:p>
            <w:pPr>
              <w:pStyle w:val="14"/>
            </w:pPr>
            <w:r>
              <w:t>完成奖补按期完成率</w:t>
            </w:r>
          </w:p>
        </w:tc>
        <w:tc>
          <w:tcPr>
            <w:tcW w:w="2551" w:type="dxa"/>
            <w:vAlign w:val="center"/>
          </w:tcPr>
          <w:p>
            <w:pPr>
              <w:pStyle w:val="14"/>
            </w:pPr>
            <w:r>
              <w:t>100%</w:t>
            </w:r>
          </w:p>
        </w:tc>
        <w:tc>
          <w:tcPr>
            <w:tcW w:w="2268" w:type="dxa"/>
            <w:vAlign w:val="center"/>
          </w:tcPr>
          <w:p>
            <w:pPr>
              <w:pStyle w:val="14"/>
            </w:pPr>
            <w:r>
              <w:t>按时完成数量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完成补助投入</w:t>
            </w:r>
          </w:p>
        </w:tc>
        <w:tc>
          <w:tcPr>
            <w:tcW w:w="2835" w:type="dxa"/>
            <w:vAlign w:val="center"/>
          </w:tcPr>
          <w:p>
            <w:pPr>
              <w:pStyle w:val="14"/>
            </w:pPr>
            <w:r>
              <w:t>本次项目完成资金投入</w:t>
            </w:r>
          </w:p>
        </w:tc>
        <w:tc>
          <w:tcPr>
            <w:tcW w:w="2551" w:type="dxa"/>
            <w:vAlign w:val="center"/>
          </w:tcPr>
          <w:p>
            <w:pPr>
              <w:pStyle w:val="14"/>
            </w:pPr>
            <w:r>
              <w:t>2.03%</w:t>
            </w:r>
          </w:p>
        </w:tc>
        <w:tc>
          <w:tcPr>
            <w:tcW w:w="2268" w:type="dxa"/>
            <w:vAlign w:val="center"/>
          </w:tcPr>
          <w:p>
            <w:pPr>
              <w:pStyle w:val="14"/>
            </w:pPr>
            <w:r>
              <w:t>计划资金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服务素质提高</w:t>
            </w:r>
          </w:p>
        </w:tc>
        <w:tc>
          <w:tcPr>
            <w:tcW w:w="2835" w:type="dxa"/>
            <w:vAlign w:val="center"/>
          </w:tcPr>
          <w:p>
            <w:pPr>
              <w:pStyle w:val="14"/>
            </w:pPr>
            <w:r>
              <w:t>通过奖补服务机构人员素质提高比率</w:t>
            </w:r>
          </w:p>
        </w:tc>
        <w:tc>
          <w:tcPr>
            <w:tcW w:w="2551" w:type="dxa"/>
            <w:vAlign w:val="center"/>
          </w:tcPr>
          <w:p>
            <w:pPr>
              <w:pStyle w:val="14"/>
            </w:pPr>
            <w:r>
              <w:t>≥2%</w:t>
            </w:r>
          </w:p>
        </w:tc>
        <w:tc>
          <w:tcPr>
            <w:tcW w:w="2268" w:type="dxa"/>
            <w:vAlign w:val="center"/>
          </w:tcPr>
          <w:p>
            <w:pPr>
              <w:pStyle w:val="14"/>
            </w:pPr>
            <w:r>
              <w:t>去年同期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项目单位对提供服务的满意度程度</w:t>
            </w:r>
          </w:p>
        </w:tc>
        <w:tc>
          <w:tcPr>
            <w:tcW w:w="2551" w:type="dxa"/>
            <w:vAlign w:val="center"/>
          </w:tcPr>
          <w:p>
            <w:pPr>
              <w:pStyle w:val="14"/>
            </w:pPr>
            <w:r>
              <w:t>≥95%</w:t>
            </w:r>
          </w:p>
        </w:tc>
        <w:tc>
          <w:tcPr>
            <w:tcW w:w="2268" w:type="dxa"/>
            <w:vAlign w:val="center"/>
          </w:tcPr>
          <w:p>
            <w:pPr>
              <w:pStyle w:val="14"/>
            </w:pPr>
            <w:r>
              <w:t>通过调查走访实际满意度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6、发改局2022年第一批省商贸流通发展专项项目(石财外[2022]47号)绩效目标表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1.促进商贸企业发展</w:t>
            </w:r>
          </w:p>
          <w:p>
            <w:pPr>
              <w:pStyle w:val="14"/>
            </w:pPr>
            <w:r>
              <w:t>2.完成资金投入</w:t>
            </w:r>
          </w:p>
          <w:p>
            <w:pPr>
              <w:pStyle w:val="14"/>
            </w:pPr>
            <w:r>
              <w:t>3.达到客户满意</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质量指标</w:t>
            </w:r>
          </w:p>
        </w:tc>
        <w:tc>
          <w:tcPr>
            <w:tcW w:w="2835" w:type="dxa"/>
            <w:vAlign w:val="center"/>
          </w:tcPr>
          <w:p>
            <w:pPr>
              <w:pStyle w:val="14"/>
            </w:pPr>
            <w:r>
              <w:t>培育新增限额以上企业</w:t>
            </w:r>
          </w:p>
        </w:tc>
        <w:tc>
          <w:tcPr>
            <w:tcW w:w="2835" w:type="dxa"/>
            <w:vAlign w:val="center"/>
          </w:tcPr>
          <w:p>
            <w:pPr>
              <w:pStyle w:val="14"/>
            </w:pPr>
            <w:r>
              <w:t>达到入统条件的新增限额以上企业</w:t>
            </w:r>
          </w:p>
        </w:tc>
        <w:tc>
          <w:tcPr>
            <w:tcW w:w="2551" w:type="dxa"/>
            <w:vAlign w:val="center"/>
          </w:tcPr>
          <w:p>
            <w:pPr>
              <w:pStyle w:val="14"/>
            </w:pPr>
            <w:r>
              <w:t>≥1家</w:t>
            </w:r>
          </w:p>
        </w:tc>
        <w:tc>
          <w:tcPr>
            <w:tcW w:w="2268" w:type="dxa"/>
            <w:vAlign w:val="center"/>
          </w:tcPr>
          <w:p>
            <w:pPr>
              <w:pStyle w:val="14"/>
            </w:pPr>
            <w:r>
              <w:t>实际数量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按期完成率</w:t>
            </w:r>
          </w:p>
        </w:tc>
        <w:tc>
          <w:tcPr>
            <w:tcW w:w="2835" w:type="dxa"/>
            <w:vAlign w:val="center"/>
          </w:tcPr>
          <w:p>
            <w:pPr>
              <w:pStyle w:val="14"/>
            </w:pPr>
            <w:r>
              <w:t>完成奖补按期完成率</w:t>
            </w:r>
          </w:p>
        </w:tc>
        <w:tc>
          <w:tcPr>
            <w:tcW w:w="2551" w:type="dxa"/>
            <w:vAlign w:val="center"/>
          </w:tcPr>
          <w:p>
            <w:pPr>
              <w:pStyle w:val="14"/>
            </w:pPr>
            <w:r>
              <w:t>100%</w:t>
            </w:r>
          </w:p>
        </w:tc>
        <w:tc>
          <w:tcPr>
            <w:tcW w:w="2268" w:type="dxa"/>
            <w:vAlign w:val="center"/>
          </w:tcPr>
          <w:p>
            <w:pPr>
              <w:pStyle w:val="14"/>
            </w:pPr>
            <w:r>
              <w:t>按时完成数量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完成补助投入</w:t>
            </w:r>
          </w:p>
        </w:tc>
        <w:tc>
          <w:tcPr>
            <w:tcW w:w="2835" w:type="dxa"/>
            <w:vAlign w:val="center"/>
          </w:tcPr>
          <w:p>
            <w:pPr>
              <w:pStyle w:val="14"/>
            </w:pPr>
            <w:r>
              <w:t>本次项目完成资金投入</w:t>
            </w:r>
          </w:p>
        </w:tc>
        <w:tc>
          <w:tcPr>
            <w:tcW w:w="2551" w:type="dxa"/>
            <w:vAlign w:val="center"/>
          </w:tcPr>
          <w:p>
            <w:pPr>
              <w:pStyle w:val="14"/>
            </w:pPr>
            <w:r>
              <w:t>1.78%</w:t>
            </w:r>
          </w:p>
        </w:tc>
        <w:tc>
          <w:tcPr>
            <w:tcW w:w="2268" w:type="dxa"/>
            <w:vAlign w:val="center"/>
          </w:tcPr>
          <w:p>
            <w:pPr>
              <w:pStyle w:val="14"/>
            </w:pPr>
            <w:r>
              <w:t>计划资金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商贸物流产业营业收入</w:t>
            </w:r>
          </w:p>
        </w:tc>
        <w:tc>
          <w:tcPr>
            <w:tcW w:w="2835" w:type="dxa"/>
            <w:vAlign w:val="center"/>
          </w:tcPr>
          <w:p>
            <w:pPr>
              <w:pStyle w:val="14"/>
            </w:pPr>
            <w:r>
              <w:t>通过奖补促进商贸物流产业营业收入增长比率</w:t>
            </w:r>
          </w:p>
        </w:tc>
        <w:tc>
          <w:tcPr>
            <w:tcW w:w="2551" w:type="dxa"/>
            <w:vAlign w:val="center"/>
          </w:tcPr>
          <w:p>
            <w:pPr>
              <w:pStyle w:val="14"/>
            </w:pPr>
            <w:r>
              <w:t>≥2%</w:t>
            </w:r>
          </w:p>
        </w:tc>
        <w:tc>
          <w:tcPr>
            <w:tcW w:w="2268" w:type="dxa"/>
            <w:vAlign w:val="center"/>
          </w:tcPr>
          <w:p>
            <w:pPr>
              <w:pStyle w:val="14"/>
            </w:pPr>
            <w:r>
              <w:t>去年同期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项目单位对提供服务的满意度程度</w:t>
            </w:r>
          </w:p>
        </w:tc>
        <w:tc>
          <w:tcPr>
            <w:tcW w:w="2551" w:type="dxa"/>
            <w:vAlign w:val="center"/>
          </w:tcPr>
          <w:p>
            <w:pPr>
              <w:pStyle w:val="14"/>
            </w:pPr>
            <w:r>
              <w:t>≥95%</w:t>
            </w:r>
          </w:p>
        </w:tc>
        <w:tc>
          <w:tcPr>
            <w:tcW w:w="2268" w:type="dxa"/>
            <w:vAlign w:val="center"/>
          </w:tcPr>
          <w:p>
            <w:pPr>
              <w:pStyle w:val="14"/>
            </w:pPr>
            <w:r>
              <w:t>通过调查走访实际满意度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7、发改局2022年县域科技创新能力建设项目(石财教[2022]88号)绩效目标表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1.提高科技创新能力</w:t>
            </w:r>
          </w:p>
          <w:p>
            <w:pPr>
              <w:pStyle w:val="14"/>
            </w:pPr>
            <w:r>
              <w:t>2.完成资金投入</w:t>
            </w:r>
          </w:p>
          <w:p>
            <w:pPr>
              <w:pStyle w:val="14"/>
            </w:pPr>
            <w:r>
              <w:t>3.达到客户满意</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质量指标</w:t>
            </w:r>
          </w:p>
        </w:tc>
        <w:tc>
          <w:tcPr>
            <w:tcW w:w="2835" w:type="dxa"/>
            <w:vAlign w:val="center"/>
          </w:tcPr>
          <w:p>
            <w:pPr>
              <w:pStyle w:val="14"/>
            </w:pPr>
            <w:r>
              <w:t>按期完成率</w:t>
            </w:r>
          </w:p>
        </w:tc>
        <w:tc>
          <w:tcPr>
            <w:tcW w:w="2835" w:type="dxa"/>
            <w:vAlign w:val="center"/>
          </w:tcPr>
          <w:p>
            <w:pPr>
              <w:pStyle w:val="14"/>
            </w:pPr>
            <w:r>
              <w:t>项目进度按期完成率</w:t>
            </w:r>
          </w:p>
        </w:tc>
        <w:tc>
          <w:tcPr>
            <w:tcW w:w="2551" w:type="dxa"/>
            <w:vAlign w:val="center"/>
          </w:tcPr>
          <w:p>
            <w:pPr>
              <w:pStyle w:val="14"/>
            </w:pPr>
            <w:r>
              <w:t>≥100%</w:t>
            </w:r>
          </w:p>
        </w:tc>
        <w:tc>
          <w:tcPr>
            <w:tcW w:w="2268" w:type="dxa"/>
            <w:vAlign w:val="center"/>
          </w:tcPr>
          <w:p>
            <w:pPr>
              <w:pStyle w:val="14"/>
            </w:pPr>
            <w:r>
              <w:t>按照项目合同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按期支付率</w:t>
            </w:r>
          </w:p>
        </w:tc>
        <w:tc>
          <w:tcPr>
            <w:tcW w:w="2835" w:type="dxa"/>
            <w:vAlign w:val="center"/>
          </w:tcPr>
          <w:p>
            <w:pPr>
              <w:pStyle w:val="14"/>
            </w:pPr>
            <w:r>
              <w:t>按照规定时间拨付资金占比</w:t>
            </w:r>
          </w:p>
        </w:tc>
        <w:tc>
          <w:tcPr>
            <w:tcW w:w="2551" w:type="dxa"/>
            <w:vAlign w:val="center"/>
          </w:tcPr>
          <w:p>
            <w:pPr>
              <w:pStyle w:val="14"/>
            </w:pPr>
            <w:r>
              <w:t>≥100%</w:t>
            </w:r>
          </w:p>
        </w:tc>
        <w:tc>
          <w:tcPr>
            <w:tcW w:w="2268" w:type="dxa"/>
            <w:vAlign w:val="center"/>
          </w:tcPr>
          <w:p>
            <w:pPr>
              <w:pStyle w:val="14"/>
            </w:pPr>
            <w:r>
              <w:t>12月底之前拨付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项目投入资金</w:t>
            </w:r>
          </w:p>
        </w:tc>
        <w:tc>
          <w:tcPr>
            <w:tcW w:w="2835" w:type="dxa"/>
            <w:vAlign w:val="center"/>
          </w:tcPr>
          <w:p>
            <w:pPr>
              <w:pStyle w:val="14"/>
            </w:pPr>
            <w:r>
              <w:t>取得高新技术企业认定需要拨付资金</w:t>
            </w:r>
          </w:p>
        </w:tc>
        <w:tc>
          <w:tcPr>
            <w:tcW w:w="2551" w:type="dxa"/>
            <w:vAlign w:val="center"/>
          </w:tcPr>
          <w:p>
            <w:pPr>
              <w:pStyle w:val="14"/>
            </w:pPr>
            <w:r>
              <w:t>≥70万元</w:t>
            </w:r>
          </w:p>
        </w:tc>
        <w:tc>
          <w:tcPr>
            <w:tcW w:w="2268" w:type="dxa"/>
            <w:vAlign w:val="center"/>
          </w:tcPr>
          <w:p>
            <w:pPr>
              <w:pStyle w:val="14"/>
            </w:pPr>
            <w:r>
              <w:t>实际投入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社会效益指标</w:t>
            </w:r>
          </w:p>
        </w:tc>
        <w:tc>
          <w:tcPr>
            <w:tcW w:w="2835" w:type="dxa"/>
            <w:vAlign w:val="center"/>
          </w:tcPr>
          <w:p>
            <w:pPr>
              <w:pStyle w:val="14"/>
            </w:pPr>
            <w:r>
              <w:t>引导我县加大培育力度，示范带动更多企业向科技企业发展</w:t>
            </w:r>
          </w:p>
        </w:tc>
        <w:tc>
          <w:tcPr>
            <w:tcW w:w="2551" w:type="dxa"/>
            <w:vAlign w:val="center"/>
          </w:tcPr>
          <w:p>
            <w:pPr>
              <w:pStyle w:val="14"/>
            </w:pPr>
            <w:r>
              <w:t>积极性提高</w:t>
            </w:r>
          </w:p>
        </w:tc>
        <w:tc>
          <w:tcPr>
            <w:tcW w:w="2268" w:type="dxa"/>
            <w:vAlign w:val="center"/>
          </w:tcPr>
          <w:p>
            <w:pPr>
              <w:pStyle w:val="14"/>
            </w:pPr>
            <w:r>
              <w:t>同比去年积极性提高情况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受益对象满意度</w:t>
            </w:r>
          </w:p>
        </w:tc>
        <w:tc>
          <w:tcPr>
            <w:tcW w:w="2835" w:type="dxa"/>
            <w:vAlign w:val="center"/>
          </w:tcPr>
          <w:p>
            <w:pPr>
              <w:pStyle w:val="14"/>
            </w:pPr>
            <w:r>
              <w:t>通过走访、问卷调查、满意度占比</w:t>
            </w:r>
          </w:p>
        </w:tc>
        <w:tc>
          <w:tcPr>
            <w:tcW w:w="2551" w:type="dxa"/>
            <w:vAlign w:val="center"/>
          </w:tcPr>
          <w:p>
            <w:pPr>
              <w:pStyle w:val="14"/>
            </w:pPr>
            <w:r>
              <w:t>≥98%</w:t>
            </w:r>
          </w:p>
        </w:tc>
        <w:tc>
          <w:tcPr>
            <w:tcW w:w="2268" w:type="dxa"/>
            <w:vAlign w:val="center"/>
          </w:tcPr>
          <w:p>
            <w:pPr>
              <w:pStyle w:val="14"/>
            </w:pPr>
            <w:r>
              <w:t>实际满意度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8、发改局2023洁净型煤及炉具项目（县安排）绩效目标表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1.减少污染物排放</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补贴数量</w:t>
            </w:r>
          </w:p>
        </w:tc>
        <w:tc>
          <w:tcPr>
            <w:tcW w:w="2835" w:type="dxa"/>
            <w:vAlign w:val="center"/>
          </w:tcPr>
          <w:p>
            <w:pPr>
              <w:pStyle w:val="14"/>
            </w:pPr>
            <w:r>
              <w:t>按照中标合同1827元，县级补贴517万元，炉具1000台补助每台200元测算，型煤约41682.79吨，炉具1000台。共计补助2156万元。</w:t>
            </w:r>
          </w:p>
        </w:tc>
        <w:tc>
          <w:tcPr>
            <w:tcW w:w="2551" w:type="dxa"/>
            <w:vAlign w:val="center"/>
          </w:tcPr>
          <w:p>
            <w:pPr>
              <w:pStyle w:val="14"/>
            </w:pPr>
            <w:r>
              <w:t>按照中标合同1827元，县级补贴517万元，炉具1000台补助每台200元测算，型煤约41682.79吨，炉具1000台。共计补助2156万元。</w:t>
            </w:r>
          </w:p>
        </w:tc>
        <w:tc>
          <w:tcPr>
            <w:tcW w:w="2268" w:type="dxa"/>
            <w:vAlign w:val="center"/>
          </w:tcPr>
          <w:p>
            <w:pPr>
              <w:pStyle w:val="14"/>
            </w:pPr>
            <w:r>
              <w:t>实际补贴数量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合格率</w:t>
            </w:r>
          </w:p>
        </w:tc>
        <w:tc>
          <w:tcPr>
            <w:tcW w:w="2835" w:type="dxa"/>
            <w:vAlign w:val="center"/>
          </w:tcPr>
          <w:p>
            <w:pPr>
              <w:pStyle w:val="14"/>
            </w:pPr>
            <w:r>
              <w:t>洁净型煤、炉具项目产品供应合格率</w:t>
            </w:r>
          </w:p>
        </w:tc>
        <w:tc>
          <w:tcPr>
            <w:tcW w:w="2551" w:type="dxa"/>
            <w:vAlign w:val="center"/>
          </w:tcPr>
          <w:p>
            <w:pPr>
              <w:pStyle w:val="14"/>
            </w:pPr>
            <w:r>
              <w:t>100%</w:t>
            </w:r>
          </w:p>
        </w:tc>
        <w:tc>
          <w:tcPr>
            <w:tcW w:w="2268" w:type="dxa"/>
            <w:vAlign w:val="center"/>
          </w:tcPr>
          <w:p>
            <w:pPr>
              <w:pStyle w:val="14"/>
            </w:pPr>
            <w:r>
              <w:t>实际合格率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时间进度完成率占比</w:t>
            </w:r>
          </w:p>
        </w:tc>
        <w:tc>
          <w:tcPr>
            <w:tcW w:w="2835" w:type="dxa"/>
            <w:vAlign w:val="center"/>
          </w:tcPr>
          <w:p>
            <w:pPr>
              <w:pStyle w:val="14"/>
            </w:pPr>
            <w:r>
              <w:t>按照约定取得项目补助完成率占比</w:t>
            </w:r>
          </w:p>
        </w:tc>
        <w:tc>
          <w:tcPr>
            <w:tcW w:w="2551" w:type="dxa"/>
            <w:vAlign w:val="center"/>
          </w:tcPr>
          <w:p>
            <w:pPr>
              <w:pStyle w:val="14"/>
            </w:pPr>
            <w:r>
              <w:t>100%</w:t>
            </w:r>
          </w:p>
        </w:tc>
        <w:tc>
          <w:tcPr>
            <w:tcW w:w="2268" w:type="dxa"/>
            <w:vAlign w:val="center"/>
          </w:tcPr>
          <w:p>
            <w:pPr>
              <w:pStyle w:val="14"/>
            </w:pPr>
            <w:r>
              <w:t>完成进度完成率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资金投入量</w:t>
            </w:r>
          </w:p>
        </w:tc>
        <w:tc>
          <w:tcPr>
            <w:tcW w:w="2835" w:type="dxa"/>
            <w:vAlign w:val="center"/>
          </w:tcPr>
          <w:p>
            <w:pPr>
              <w:pStyle w:val="14"/>
            </w:pPr>
            <w:r>
              <w:t>采暖季洁净型煤投入资金</w:t>
            </w:r>
          </w:p>
        </w:tc>
        <w:tc>
          <w:tcPr>
            <w:tcW w:w="2551" w:type="dxa"/>
            <w:vAlign w:val="center"/>
          </w:tcPr>
          <w:p>
            <w:pPr>
              <w:pStyle w:val="14"/>
            </w:pPr>
            <w:r>
              <w:t>2156万元</w:t>
            </w:r>
          </w:p>
        </w:tc>
        <w:tc>
          <w:tcPr>
            <w:tcW w:w="2268"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覆盖率</w:t>
            </w:r>
          </w:p>
        </w:tc>
        <w:tc>
          <w:tcPr>
            <w:tcW w:w="2835" w:type="dxa"/>
            <w:vAlign w:val="center"/>
          </w:tcPr>
          <w:p>
            <w:pPr>
              <w:pStyle w:val="14"/>
            </w:pPr>
            <w:r>
              <w:t>全县清洁煤覆盖率</w:t>
            </w:r>
          </w:p>
        </w:tc>
        <w:tc>
          <w:tcPr>
            <w:tcW w:w="2551" w:type="dxa"/>
            <w:vAlign w:val="center"/>
          </w:tcPr>
          <w:p>
            <w:pPr>
              <w:pStyle w:val="14"/>
            </w:pPr>
            <w:r>
              <w:t>100%</w:t>
            </w:r>
          </w:p>
        </w:tc>
        <w:tc>
          <w:tcPr>
            <w:tcW w:w="2268" w:type="dxa"/>
            <w:vAlign w:val="center"/>
          </w:tcPr>
          <w:p>
            <w:pPr>
              <w:pStyle w:val="14"/>
            </w:pPr>
            <w:r>
              <w:t>采暖季覆盖情况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满意对象占例</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≥98%</w:t>
            </w:r>
          </w:p>
        </w:tc>
        <w:tc>
          <w:tcPr>
            <w:tcW w:w="2268" w:type="dxa"/>
            <w:vAlign w:val="center"/>
          </w:tcPr>
          <w:p>
            <w:pPr>
              <w:pStyle w:val="14"/>
            </w:pPr>
            <w:r>
              <w:t>上年同期</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9、发改局2023年采暖季天然气临时运营补助项目（县安排）绩效目标表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1.通过补助，群众温暖过冬</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天然气供应户数</w:t>
            </w:r>
          </w:p>
        </w:tc>
        <w:tc>
          <w:tcPr>
            <w:tcW w:w="2835" w:type="dxa"/>
            <w:vAlign w:val="center"/>
          </w:tcPr>
          <w:p>
            <w:pPr>
              <w:pStyle w:val="14"/>
            </w:pPr>
            <w:r>
              <w:t>取暖季居民气代煤用户数量</w:t>
            </w:r>
          </w:p>
        </w:tc>
        <w:tc>
          <w:tcPr>
            <w:tcW w:w="2551" w:type="dxa"/>
            <w:vAlign w:val="center"/>
          </w:tcPr>
          <w:p>
            <w:pPr>
              <w:pStyle w:val="14"/>
            </w:pPr>
            <w:r>
              <w:t>522户</w:t>
            </w:r>
          </w:p>
        </w:tc>
        <w:tc>
          <w:tcPr>
            <w:tcW w:w="2268" w:type="dxa"/>
            <w:vAlign w:val="center"/>
          </w:tcPr>
          <w:p>
            <w:pPr>
              <w:pStyle w:val="14"/>
            </w:pPr>
            <w:r>
              <w:t>实际数量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合格率</w:t>
            </w:r>
          </w:p>
        </w:tc>
        <w:tc>
          <w:tcPr>
            <w:tcW w:w="2835" w:type="dxa"/>
            <w:vAlign w:val="center"/>
          </w:tcPr>
          <w:p>
            <w:pPr>
              <w:pStyle w:val="14"/>
            </w:pPr>
            <w:r>
              <w:t>符合补助的企业合格率</w:t>
            </w:r>
          </w:p>
        </w:tc>
        <w:tc>
          <w:tcPr>
            <w:tcW w:w="2551" w:type="dxa"/>
            <w:vAlign w:val="center"/>
          </w:tcPr>
          <w:p>
            <w:pPr>
              <w:pStyle w:val="14"/>
            </w:pPr>
            <w:r>
              <w:t>100%</w:t>
            </w:r>
          </w:p>
        </w:tc>
        <w:tc>
          <w:tcPr>
            <w:tcW w:w="2268" w:type="dxa"/>
            <w:vAlign w:val="center"/>
          </w:tcPr>
          <w:p>
            <w:pPr>
              <w:pStyle w:val="14"/>
            </w:pPr>
            <w:r>
              <w:t>实际合格率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完成率</w:t>
            </w:r>
          </w:p>
        </w:tc>
        <w:tc>
          <w:tcPr>
            <w:tcW w:w="2835" w:type="dxa"/>
            <w:vAlign w:val="center"/>
          </w:tcPr>
          <w:p>
            <w:pPr>
              <w:pStyle w:val="14"/>
            </w:pPr>
            <w:r>
              <w:t>资金支出按期完成率</w:t>
            </w:r>
          </w:p>
        </w:tc>
        <w:tc>
          <w:tcPr>
            <w:tcW w:w="2551" w:type="dxa"/>
            <w:vAlign w:val="center"/>
          </w:tcPr>
          <w:p>
            <w:pPr>
              <w:pStyle w:val="14"/>
            </w:pPr>
            <w:r>
              <w:t>100%</w:t>
            </w:r>
          </w:p>
        </w:tc>
        <w:tc>
          <w:tcPr>
            <w:tcW w:w="2268" w:type="dxa"/>
            <w:vAlign w:val="center"/>
          </w:tcPr>
          <w:p>
            <w:pPr>
              <w:pStyle w:val="14"/>
            </w:pPr>
            <w:r>
              <w:t>完成时间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投入资金</w:t>
            </w:r>
          </w:p>
        </w:tc>
        <w:tc>
          <w:tcPr>
            <w:tcW w:w="2835" w:type="dxa"/>
            <w:vAlign w:val="center"/>
          </w:tcPr>
          <w:p>
            <w:pPr>
              <w:pStyle w:val="14"/>
            </w:pPr>
            <w:r>
              <w:t>用于项目投入资金</w:t>
            </w:r>
          </w:p>
        </w:tc>
        <w:tc>
          <w:tcPr>
            <w:tcW w:w="2551" w:type="dxa"/>
            <w:vAlign w:val="center"/>
          </w:tcPr>
          <w:p>
            <w:pPr>
              <w:pStyle w:val="14"/>
            </w:pPr>
            <w:r>
              <w:t>14.8万元</w:t>
            </w:r>
          </w:p>
        </w:tc>
        <w:tc>
          <w:tcPr>
            <w:tcW w:w="2268" w:type="dxa"/>
            <w:vAlign w:val="center"/>
          </w:tcPr>
          <w:p>
            <w:pPr>
              <w:pStyle w:val="14"/>
            </w:pPr>
            <w:r>
              <w:t>实际投入资金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覆盖率</w:t>
            </w:r>
          </w:p>
        </w:tc>
        <w:tc>
          <w:tcPr>
            <w:tcW w:w="2835" w:type="dxa"/>
            <w:vAlign w:val="center"/>
          </w:tcPr>
          <w:p>
            <w:pPr>
              <w:pStyle w:val="14"/>
            </w:pPr>
            <w:r>
              <w:t>全县天然气供应覆盖率</w:t>
            </w:r>
          </w:p>
        </w:tc>
        <w:tc>
          <w:tcPr>
            <w:tcW w:w="2551" w:type="dxa"/>
            <w:vAlign w:val="center"/>
          </w:tcPr>
          <w:p>
            <w:pPr>
              <w:pStyle w:val="14"/>
            </w:pPr>
            <w:r>
              <w:t>≥95%</w:t>
            </w:r>
          </w:p>
        </w:tc>
        <w:tc>
          <w:tcPr>
            <w:tcW w:w="2268" w:type="dxa"/>
            <w:vAlign w:val="center"/>
          </w:tcPr>
          <w:p>
            <w:pPr>
              <w:pStyle w:val="14"/>
            </w:pPr>
            <w:r>
              <w:t>采暖季覆盖情况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w:t>
            </w:r>
          </w:p>
        </w:tc>
        <w:tc>
          <w:tcPr>
            <w:tcW w:w="2835" w:type="dxa"/>
            <w:vAlign w:val="center"/>
          </w:tcPr>
          <w:p>
            <w:pPr>
              <w:pStyle w:val="14"/>
            </w:pPr>
            <w:r>
              <w:t>通过问卷调查，满意的受资助对象占所有调查对象的比例</w:t>
            </w:r>
          </w:p>
        </w:tc>
        <w:tc>
          <w:tcPr>
            <w:tcW w:w="2551" w:type="dxa"/>
            <w:vAlign w:val="center"/>
          </w:tcPr>
          <w:p>
            <w:pPr>
              <w:pStyle w:val="14"/>
            </w:pPr>
            <w:r>
              <w:t>≥98%</w:t>
            </w:r>
          </w:p>
        </w:tc>
        <w:tc>
          <w:tcPr>
            <w:tcW w:w="2268" w:type="dxa"/>
            <w:vAlign w:val="center"/>
          </w:tcPr>
          <w:p>
            <w:pPr>
              <w:pStyle w:val="14"/>
            </w:pPr>
            <w:r>
              <w:t>调查问卷满意程度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10、发改局2023年城市学院逐年补偿项目（县安排）绩效目标表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1.城市学院补偿</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补偿面积</w:t>
            </w:r>
          </w:p>
        </w:tc>
        <w:tc>
          <w:tcPr>
            <w:tcW w:w="2835" w:type="dxa"/>
            <w:vAlign w:val="center"/>
          </w:tcPr>
          <w:p>
            <w:pPr>
              <w:pStyle w:val="14"/>
            </w:pPr>
            <w:r>
              <w:t>城市学院占地补偿土地面积</w:t>
            </w:r>
          </w:p>
        </w:tc>
        <w:tc>
          <w:tcPr>
            <w:tcW w:w="2551" w:type="dxa"/>
            <w:vAlign w:val="center"/>
          </w:tcPr>
          <w:p>
            <w:pPr>
              <w:pStyle w:val="14"/>
            </w:pPr>
            <w:r>
              <w:t>267.33亩</w:t>
            </w:r>
          </w:p>
        </w:tc>
        <w:tc>
          <w:tcPr>
            <w:tcW w:w="2268" w:type="dxa"/>
            <w:vAlign w:val="center"/>
          </w:tcPr>
          <w:p>
            <w:pPr>
              <w:pStyle w:val="14"/>
            </w:pPr>
            <w:r>
              <w:t>实际面积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补助发放率</w:t>
            </w:r>
          </w:p>
        </w:tc>
        <w:tc>
          <w:tcPr>
            <w:tcW w:w="2835" w:type="dxa"/>
            <w:vAlign w:val="center"/>
          </w:tcPr>
          <w:p>
            <w:pPr>
              <w:pStyle w:val="14"/>
            </w:pPr>
            <w:r>
              <w:t>实际补助发放金额占应发放金额的比率</w:t>
            </w:r>
          </w:p>
        </w:tc>
        <w:tc>
          <w:tcPr>
            <w:tcW w:w="2551" w:type="dxa"/>
            <w:vAlign w:val="center"/>
          </w:tcPr>
          <w:p>
            <w:pPr>
              <w:pStyle w:val="14"/>
            </w:pPr>
            <w:r>
              <w:t>100%</w:t>
            </w:r>
          </w:p>
        </w:tc>
        <w:tc>
          <w:tcPr>
            <w:tcW w:w="2268" w:type="dxa"/>
            <w:vAlign w:val="center"/>
          </w:tcPr>
          <w:p>
            <w:pPr>
              <w:pStyle w:val="14"/>
            </w:pPr>
            <w:r>
              <w:t>实际比率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完成率</w:t>
            </w:r>
          </w:p>
        </w:tc>
        <w:tc>
          <w:tcPr>
            <w:tcW w:w="2835" w:type="dxa"/>
            <w:vAlign w:val="center"/>
          </w:tcPr>
          <w:p>
            <w:pPr>
              <w:pStyle w:val="14"/>
            </w:pPr>
            <w:r>
              <w:t>按期完成率</w:t>
            </w:r>
          </w:p>
        </w:tc>
        <w:tc>
          <w:tcPr>
            <w:tcW w:w="2551" w:type="dxa"/>
            <w:vAlign w:val="center"/>
          </w:tcPr>
          <w:p>
            <w:pPr>
              <w:pStyle w:val="14"/>
            </w:pPr>
            <w:r>
              <w:t>100%</w:t>
            </w:r>
          </w:p>
        </w:tc>
        <w:tc>
          <w:tcPr>
            <w:tcW w:w="2268" w:type="dxa"/>
            <w:vAlign w:val="center"/>
          </w:tcPr>
          <w:p>
            <w:pPr>
              <w:pStyle w:val="14"/>
            </w:pPr>
            <w:r>
              <w:t>实际按期完成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资金投入</w:t>
            </w:r>
          </w:p>
        </w:tc>
        <w:tc>
          <w:tcPr>
            <w:tcW w:w="2835" w:type="dxa"/>
            <w:vAlign w:val="center"/>
          </w:tcPr>
          <w:p>
            <w:pPr>
              <w:pStyle w:val="14"/>
            </w:pPr>
            <w:r>
              <w:t>学院占地补偿投入的资金数量</w:t>
            </w:r>
          </w:p>
        </w:tc>
        <w:tc>
          <w:tcPr>
            <w:tcW w:w="2551" w:type="dxa"/>
            <w:vAlign w:val="center"/>
          </w:tcPr>
          <w:p>
            <w:pPr>
              <w:pStyle w:val="14"/>
            </w:pPr>
            <w:r>
              <w:t>64.85万元</w:t>
            </w:r>
          </w:p>
        </w:tc>
        <w:tc>
          <w:tcPr>
            <w:tcW w:w="2268" w:type="dxa"/>
            <w:vAlign w:val="center"/>
          </w:tcPr>
          <w:p>
            <w:pPr>
              <w:pStyle w:val="14"/>
            </w:pPr>
            <w:r>
              <w:t>资金投入数量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覆盖率占比</w:t>
            </w:r>
          </w:p>
        </w:tc>
        <w:tc>
          <w:tcPr>
            <w:tcW w:w="2835" w:type="dxa"/>
            <w:vAlign w:val="center"/>
          </w:tcPr>
          <w:p>
            <w:pPr>
              <w:pStyle w:val="14"/>
            </w:pPr>
            <w:r>
              <w:t>占地补偿受益群众覆盖率</w:t>
            </w:r>
          </w:p>
        </w:tc>
        <w:tc>
          <w:tcPr>
            <w:tcW w:w="2551" w:type="dxa"/>
            <w:vAlign w:val="center"/>
          </w:tcPr>
          <w:p>
            <w:pPr>
              <w:pStyle w:val="14"/>
            </w:pPr>
            <w:r>
              <w:t>100%</w:t>
            </w:r>
          </w:p>
        </w:tc>
        <w:tc>
          <w:tcPr>
            <w:tcW w:w="2268" w:type="dxa"/>
            <w:vAlign w:val="center"/>
          </w:tcPr>
          <w:p>
            <w:pPr>
              <w:pStyle w:val="14"/>
            </w:pPr>
            <w:r>
              <w:t>实际覆盖群众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≥98%</w:t>
            </w:r>
          </w:p>
        </w:tc>
        <w:tc>
          <w:tcPr>
            <w:tcW w:w="2268" w:type="dxa"/>
            <w:vAlign w:val="center"/>
          </w:tcPr>
          <w:p>
            <w:pPr>
              <w:pStyle w:val="14"/>
            </w:pPr>
            <w:r>
              <w:t>通过调查满意度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11、发改局2023年大气污染防治（冀财建【2022】256号）绩效目标表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1.达到建筑垃圾综合利用</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支持项目数</w:t>
            </w:r>
          </w:p>
        </w:tc>
        <w:tc>
          <w:tcPr>
            <w:tcW w:w="2835" w:type="dxa"/>
            <w:vAlign w:val="center"/>
          </w:tcPr>
          <w:p>
            <w:pPr>
              <w:pStyle w:val="14"/>
            </w:pPr>
            <w:r>
              <w:t>专项资金支持项目数量</w:t>
            </w:r>
          </w:p>
        </w:tc>
        <w:tc>
          <w:tcPr>
            <w:tcW w:w="2551" w:type="dxa"/>
            <w:vAlign w:val="center"/>
          </w:tcPr>
          <w:p>
            <w:pPr>
              <w:pStyle w:val="14"/>
            </w:pPr>
            <w:r>
              <w:t>1个</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综合利用率提高</w:t>
            </w:r>
          </w:p>
        </w:tc>
        <w:tc>
          <w:tcPr>
            <w:tcW w:w="2835" w:type="dxa"/>
            <w:vAlign w:val="center"/>
          </w:tcPr>
          <w:p>
            <w:pPr>
              <w:pStyle w:val="14"/>
            </w:pPr>
            <w:r>
              <w:t>建筑垃圾综合利用率提高</w:t>
            </w:r>
          </w:p>
        </w:tc>
        <w:tc>
          <w:tcPr>
            <w:tcW w:w="2551" w:type="dxa"/>
            <w:vAlign w:val="center"/>
          </w:tcPr>
          <w:p>
            <w:pPr>
              <w:pStyle w:val="14"/>
            </w:pPr>
            <w:r>
              <w:t>≥5%</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资金需求</w:t>
            </w:r>
          </w:p>
        </w:tc>
        <w:tc>
          <w:tcPr>
            <w:tcW w:w="2835" w:type="dxa"/>
            <w:vAlign w:val="center"/>
          </w:tcPr>
          <w:p>
            <w:pPr>
              <w:pStyle w:val="14"/>
            </w:pPr>
            <w:r>
              <w:t>完成工作需要的资金</w:t>
            </w:r>
          </w:p>
        </w:tc>
        <w:tc>
          <w:tcPr>
            <w:tcW w:w="2551" w:type="dxa"/>
            <w:vAlign w:val="center"/>
          </w:tcPr>
          <w:p>
            <w:pPr>
              <w:pStyle w:val="14"/>
            </w:pPr>
            <w:r>
              <w:t>600万元</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2835" w:type="dxa"/>
            <w:vAlign w:val="center"/>
          </w:tcPr>
          <w:p>
            <w:pPr>
              <w:pStyle w:val="14"/>
            </w:pPr>
            <w:r>
              <w:t>根据工作计划和支出进度安排及时拨付资金</w:t>
            </w:r>
          </w:p>
        </w:tc>
        <w:tc>
          <w:tcPr>
            <w:tcW w:w="2551" w:type="dxa"/>
            <w:vAlign w:val="center"/>
          </w:tcPr>
          <w:p>
            <w:pPr>
              <w:pStyle w:val="14"/>
            </w:pPr>
            <w:r>
              <w:t>100%</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降低污染</w:t>
            </w:r>
          </w:p>
        </w:tc>
        <w:tc>
          <w:tcPr>
            <w:tcW w:w="2835" w:type="dxa"/>
            <w:vAlign w:val="center"/>
          </w:tcPr>
          <w:p>
            <w:pPr>
              <w:pStyle w:val="14"/>
            </w:pPr>
            <w:r>
              <w:t>减少污染物排放</w:t>
            </w:r>
          </w:p>
        </w:tc>
        <w:tc>
          <w:tcPr>
            <w:tcW w:w="2551" w:type="dxa"/>
            <w:vAlign w:val="center"/>
          </w:tcPr>
          <w:p>
            <w:pPr>
              <w:pStyle w:val="14"/>
            </w:pPr>
            <w:r>
              <w:t>≥5%</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服务对象对提供服务的满意度程度</w:t>
            </w:r>
          </w:p>
        </w:tc>
        <w:tc>
          <w:tcPr>
            <w:tcW w:w="2551" w:type="dxa"/>
            <w:vAlign w:val="center"/>
          </w:tcPr>
          <w:p>
            <w:pPr>
              <w:pStyle w:val="14"/>
            </w:pPr>
            <w:r>
              <w:t>≥95%</w:t>
            </w:r>
          </w:p>
        </w:tc>
        <w:tc>
          <w:tcPr>
            <w:tcW w:w="2268" w:type="dxa"/>
            <w:vAlign w:val="center"/>
          </w:tcPr>
          <w:p>
            <w:pPr>
              <w:pStyle w:val="14"/>
            </w:pPr>
            <w:r>
              <w:t>通过调查走访实际满意度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12、发改局2023年高新技术企业认定项目（冀财建【2022】165号绩效目标表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1.促进科技企业发展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支出项目数量</w:t>
            </w:r>
          </w:p>
        </w:tc>
        <w:tc>
          <w:tcPr>
            <w:tcW w:w="2835" w:type="dxa"/>
            <w:vAlign w:val="center"/>
          </w:tcPr>
          <w:p>
            <w:pPr>
              <w:pStyle w:val="14"/>
            </w:pPr>
            <w:r>
              <w:t>用于高新技术企业认定项目</w:t>
            </w:r>
          </w:p>
        </w:tc>
        <w:tc>
          <w:tcPr>
            <w:tcW w:w="2551" w:type="dxa"/>
            <w:vAlign w:val="center"/>
          </w:tcPr>
          <w:p>
            <w:pPr>
              <w:pStyle w:val="14"/>
            </w:pPr>
            <w:r>
              <w:t>1项</w:t>
            </w:r>
          </w:p>
        </w:tc>
        <w:tc>
          <w:tcPr>
            <w:tcW w:w="2268" w:type="dxa"/>
            <w:vAlign w:val="center"/>
          </w:tcPr>
          <w:p>
            <w:pPr>
              <w:pStyle w:val="14"/>
            </w:pPr>
            <w:r>
              <w:t>本次支持项目数量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质量达标率</w:t>
            </w:r>
          </w:p>
        </w:tc>
        <w:tc>
          <w:tcPr>
            <w:tcW w:w="2835" w:type="dxa"/>
            <w:vAlign w:val="center"/>
          </w:tcPr>
          <w:p>
            <w:pPr>
              <w:pStyle w:val="14"/>
            </w:pPr>
            <w:r>
              <w:t>符合资助的项目合格率</w:t>
            </w:r>
          </w:p>
        </w:tc>
        <w:tc>
          <w:tcPr>
            <w:tcW w:w="2551" w:type="dxa"/>
            <w:vAlign w:val="center"/>
          </w:tcPr>
          <w:p>
            <w:pPr>
              <w:pStyle w:val="14"/>
            </w:pPr>
            <w:r>
              <w:t>100%</w:t>
            </w:r>
          </w:p>
        </w:tc>
        <w:tc>
          <w:tcPr>
            <w:tcW w:w="2268" w:type="dxa"/>
            <w:vAlign w:val="center"/>
          </w:tcPr>
          <w:p>
            <w:pPr>
              <w:pStyle w:val="14"/>
            </w:pPr>
            <w:r>
              <w:t>合格企业数量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完成及时率</w:t>
            </w:r>
          </w:p>
        </w:tc>
        <w:tc>
          <w:tcPr>
            <w:tcW w:w="2835" w:type="dxa"/>
            <w:vAlign w:val="center"/>
          </w:tcPr>
          <w:p>
            <w:pPr>
              <w:pStyle w:val="14"/>
            </w:pPr>
            <w:r>
              <w:t>根据工作计划和支出进度安排及时拨付资金</w:t>
            </w:r>
          </w:p>
        </w:tc>
        <w:tc>
          <w:tcPr>
            <w:tcW w:w="2551" w:type="dxa"/>
            <w:vAlign w:val="center"/>
          </w:tcPr>
          <w:p>
            <w:pPr>
              <w:pStyle w:val="14"/>
            </w:pPr>
            <w:r>
              <w:t>100%</w:t>
            </w:r>
          </w:p>
        </w:tc>
        <w:tc>
          <w:tcPr>
            <w:tcW w:w="2268" w:type="dxa"/>
            <w:vAlign w:val="center"/>
          </w:tcPr>
          <w:p>
            <w:pPr>
              <w:pStyle w:val="14"/>
            </w:pPr>
            <w: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资金投入</w:t>
            </w:r>
          </w:p>
        </w:tc>
        <w:tc>
          <w:tcPr>
            <w:tcW w:w="2835" w:type="dxa"/>
            <w:vAlign w:val="center"/>
          </w:tcPr>
          <w:p>
            <w:pPr>
              <w:pStyle w:val="14"/>
            </w:pPr>
            <w:r>
              <w:t>用于项目资金投入</w:t>
            </w:r>
          </w:p>
        </w:tc>
        <w:tc>
          <w:tcPr>
            <w:tcW w:w="2551" w:type="dxa"/>
            <w:vAlign w:val="center"/>
          </w:tcPr>
          <w:p>
            <w:pPr>
              <w:pStyle w:val="14"/>
            </w:pPr>
            <w:r>
              <w:t>10万元</w:t>
            </w:r>
          </w:p>
        </w:tc>
        <w:tc>
          <w:tcPr>
            <w:tcW w:w="2268" w:type="dxa"/>
            <w:vAlign w:val="center"/>
          </w:tcPr>
          <w:p>
            <w:pPr>
              <w:pStyle w:val="14"/>
            </w:pPr>
            <w:r>
              <w:t>计划投入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研发资金投入增长</w:t>
            </w:r>
          </w:p>
        </w:tc>
        <w:tc>
          <w:tcPr>
            <w:tcW w:w="2835" w:type="dxa"/>
            <w:vAlign w:val="center"/>
          </w:tcPr>
          <w:p>
            <w:pPr>
              <w:pStyle w:val="14"/>
            </w:pPr>
            <w:r>
              <w:t>科技型企业研发投入研发资金增长</w:t>
            </w:r>
          </w:p>
        </w:tc>
        <w:tc>
          <w:tcPr>
            <w:tcW w:w="2551" w:type="dxa"/>
            <w:vAlign w:val="center"/>
          </w:tcPr>
          <w:p>
            <w:pPr>
              <w:pStyle w:val="14"/>
            </w:pPr>
            <w:r>
              <w:t>≥2%</w:t>
            </w:r>
          </w:p>
        </w:tc>
        <w:tc>
          <w:tcPr>
            <w:tcW w:w="2268" w:type="dxa"/>
            <w:vAlign w:val="center"/>
          </w:tcPr>
          <w:p>
            <w:pPr>
              <w:pStyle w:val="14"/>
            </w:pPr>
            <w:r>
              <w:t>去年同期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客户满意度</w:t>
            </w:r>
          </w:p>
        </w:tc>
        <w:tc>
          <w:tcPr>
            <w:tcW w:w="2835" w:type="dxa"/>
            <w:vAlign w:val="center"/>
          </w:tcPr>
          <w:p>
            <w:pPr>
              <w:pStyle w:val="14"/>
            </w:pPr>
            <w:r>
              <w:t>专项资金支持项目单位对本次提供服务的满意度程度</w:t>
            </w:r>
          </w:p>
        </w:tc>
        <w:tc>
          <w:tcPr>
            <w:tcW w:w="2551" w:type="dxa"/>
            <w:vAlign w:val="center"/>
          </w:tcPr>
          <w:p>
            <w:pPr>
              <w:pStyle w:val="14"/>
            </w:pPr>
            <w:r>
              <w:t>≥95%</w:t>
            </w:r>
          </w:p>
        </w:tc>
        <w:tc>
          <w:tcPr>
            <w:tcW w:w="2268"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13、发改局2023年粮食行政执法项目（县安排）绩效目标表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1.粮食储备安全</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开展活动次数</w:t>
            </w:r>
          </w:p>
        </w:tc>
        <w:tc>
          <w:tcPr>
            <w:tcW w:w="2835" w:type="dxa"/>
            <w:vAlign w:val="center"/>
          </w:tcPr>
          <w:p>
            <w:pPr>
              <w:pStyle w:val="14"/>
            </w:pPr>
            <w:r>
              <w:t>开展粮食执法活动开展次数</w:t>
            </w:r>
          </w:p>
          <w:p>
            <w:pPr>
              <w:pStyle w:val="14"/>
            </w:pPr>
          </w:p>
        </w:tc>
        <w:tc>
          <w:tcPr>
            <w:tcW w:w="2551" w:type="dxa"/>
            <w:vAlign w:val="center"/>
          </w:tcPr>
          <w:p>
            <w:pPr>
              <w:pStyle w:val="14"/>
            </w:pPr>
            <w:r>
              <w:t>≥12次</w:t>
            </w:r>
          </w:p>
        </w:tc>
        <w:tc>
          <w:tcPr>
            <w:tcW w:w="2268" w:type="dxa"/>
            <w:vAlign w:val="center"/>
          </w:tcPr>
          <w:p>
            <w:pPr>
              <w:pStyle w:val="14"/>
            </w:pPr>
            <w:r>
              <w:t>计划次数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合格率</w:t>
            </w:r>
          </w:p>
        </w:tc>
        <w:tc>
          <w:tcPr>
            <w:tcW w:w="2835" w:type="dxa"/>
            <w:vAlign w:val="center"/>
          </w:tcPr>
          <w:p>
            <w:pPr>
              <w:pStyle w:val="14"/>
            </w:pPr>
            <w:r>
              <w:t>执法检查落实到位合格率</w:t>
            </w:r>
          </w:p>
        </w:tc>
        <w:tc>
          <w:tcPr>
            <w:tcW w:w="2551" w:type="dxa"/>
            <w:vAlign w:val="center"/>
          </w:tcPr>
          <w:p>
            <w:pPr>
              <w:pStyle w:val="14"/>
            </w:pPr>
            <w:r>
              <w:t>100%</w:t>
            </w:r>
          </w:p>
        </w:tc>
        <w:tc>
          <w:tcPr>
            <w:tcW w:w="2268" w:type="dxa"/>
            <w:vAlign w:val="center"/>
          </w:tcPr>
          <w:p>
            <w:pPr>
              <w:pStyle w:val="14"/>
            </w:pPr>
            <w:r>
              <w:t>实际合格率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按期完成率</w:t>
            </w:r>
          </w:p>
        </w:tc>
        <w:tc>
          <w:tcPr>
            <w:tcW w:w="2835" w:type="dxa"/>
            <w:vAlign w:val="center"/>
          </w:tcPr>
          <w:p>
            <w:pPr>
              <w:pStyle w:val="14"/>
            </w:pPr>
            <w:r>
              <w:t>粮食行政执法资金投入按期完成率</w:t>
            </w:r>
          </w:p>
        </w:tc>
        <w:tc>
          <w:tcPr>
            <w:tcW w:w="2551" w:type="dxa"/>
            <w:vAlign w:val="center"/>
          </w:tcPr>
          <w:p>
            <w:pPr>
              <w:pStyle w:val="14"/>
            </w:pPr>
            <w:r>
              <w:t>100%</w:t>
            </w:r>
          </w:p>
        </w:tc>
        <w:tc>
          <w:tcPr>
            <w:tcW w:w="2268" w:type="dxa"/>
            <w:vAlign w:val="center"/>
          </w:tcPr>
          <w:p>
            <w:pPr>
              <w:pStyle w:val="14"/>
            </w:pPr>
            <w:r>
              <w:t>晚期完成率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投入资金</w:t>
            </w:r>
          </w:p>
        </w:tc>
        <w:tc>
          <w:tcPr>
            <w:tcW w:w="2835" w:type="dxa"/>
            <w:vAlign w:val="center"/>
          </w:tcPr>
          <w:p>
            <w:pPr>
              <w:pStyle w:val="14"/>
            </w:pPr>
            <w:r>
              <w:t>活动开展实际投入资金</w:t>
            </w:r>
          </w:p>
        </w:tc>
        <w:tc>
          <w:tcPr>
            <w:tcW w:w="2551" w:type="dxa"/>
            <w:vAlign w:val="center"/>
          </w:tcPr>
          <w:p>
            <w:pPr>
              <w:pStyle w:val="14"/>
            </w:pPr>
            <w:r>
              <w:t>3万元</w:t>
            </w:r>
          </w:p>
        </w:tc>
        <w:tc>
          <w:tcPr>
            <w:tcW w:w="2268" w:type="dxa"/>
            <w:vAlign w:val="center"/>
          </w:tcPr>
          <w:p>
            <w:pPr>
              <w:pStyle w:val="14"/>
            </w:pPr>
            <w:r>
              <w:t>投入资金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行政执法积极性提高</w:t>
            </w:r>
          </w:p>
        </w:tc>
        <w:tc>
          <w:tcPr>
            <w:tcW w:w="2835" w:type="dxa"/>
            <w:vAlign w:val="center"/>
          </w:tcPr>
          <w:p>
            <w:pPr>
              <w:pStyle w:val="14"/>
            </w:pPr>
            <w:r>
              <w:t>提高粮食行政执法开展积极性</w:t>
            </w:r>
          </w:p>
        </w:tc>
        <w:tc>
          <w:tcPr>
            <w:tcW w:w="2551" w:type="dxa"/>
            <w:vAlign w:val="center"/>
          </w:tcPr>
          <w:p>
            <w:pPr>
              <w:pStyle w:val="14"/>
            </w:pPr>
            <w:r>
              <w:t>≥5%</w:t>
            </w:r>
          </w:p>
        </w:tc>
        <w:tc>
          <w:tcPr>
            <w:tcW w:w="2268" w:type="dxa"/>
            <w:vAlign w:val="center"/>
          </w:tcPr>
          <w:p>
            <w:pPr>
              <w:pStyle w:val="14"/>
            </w:pPr>
            <w:r>
              <w:t>去年同期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w:t>
            </w:r>
          </w:p>
        </w:tc>
        <w:tc>
          <w:tcPr>
            <w:tcW w:w="2835" w:type="dxa"/>
            <w:vAlign w:val="center"/>
          </w:tcPr>
          <w:p>
            <w:pPr>
              <w:pStyle w:val="14"/>
            </w:pPr>
            <w:r>
              <w:t>通过问卷调查，满意的受资助对象占所有调查对象的比例</w:t>
            </w:r>
          </w:p>
        </w:tc>
        <w:tc>
          <w:tcPr>
            <w:tcW w:w="2551" w:type="dxa"/>
            <w:vAlign w:val="center"/>
          </w:tcPr>
          <w:p>
            <w:pPr>
              <w:pStyle w:val="14"/>
            </w:pPr>
            <w:r>
              <w:t>≥95%</w:t>
            </w:r>
          </w:p>
        </w:tc>
        <w:tc>
          <w:tcPr>
            <w:tcW w:w="2268" w:type="dxa"/>
            <w:vAlign w:val="center"/>
          </w:tcPr>
          <w:p>
            <w:pPr>
              <w:pStyle w:val="14"/>
            </w:pPr>
            <w:r>
              <w:t>通过走访、调查满意度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14、发改局2023年农业科技成果转化及推广项目（冀财农【2022】157号）绩效目标表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1.促进科技发展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支持项目数量</w:t>
            </w:r>
          </w:p>
        </w:tc>
        <w:tc>
          <w:tcPr>
            <w:tcW w:w="2835" w:type="dxa"/>
            <w:vAlign w:val="center"/>
          </w:tcPr>
          <w:p>
            <w:pPr>
              <w:pStyle w:val="14"/>
            </w:pPr>
            <w:r>
              <w:t>农业科技成果转化支持项目数量</w:t>
            </w:r>
          </w:p>
        </w:tc>
        <w:tc>
          <w:tcPr>
            <w:tcW w:w="2551" w:type="dxa"/>
            <w:vAlign w:val="center"/>
          </w:tcPr>
          <w:p>
            <w:pPr>
              <w:pStyle w:val="14"/>
            </w:pPr>
            <w:r>
              <w:t>≥1项</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质量达标率</w:t>
            </w:r>
          </w:p>
        </w:tc>
        <w:tc>
          <w:tcPr>
            <w:tcW w:w="2835" w:type="dxa"/>
            <w:vAlign w:val="center"/>
          </w:tcPr>
          <w:p>
            <w:pPr>
              <w:pStyle w:val="14"/>
            </w:pPr>
            <w:r>
              <w:t>符合资助的项目合格率</w:t>
            </w:r>
          </w:p>
        </w:tc>
        <w:tc>
          <w:tcPr>
            <w:tcW w:w="2551" w:type="dxa"/>
            <w:vAlign w:val="center"/>
          </w:tcPr>
          <w:p>
            <w:pPr>
              <w:pStyle w:val="14"/>
            </w:pPr>
            <w:r>
              <w:t>100%</w:t>
            </w:r>
          </w:p>
        </w:tc>
        <w:tc>
          <w:tcPr>
            <w:tcW w:w="2268" w:type="dxa"/>
            <w:vAlign w:val="center"/>
          </w:tcPr>
          <w:p>
            <w:pPr>
              <w:pStyle w:val="14"/>
            </w:pPr>
            <w:r>
              <w:t>合格数量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完成及时率</w:t>
            </w:r>
          </w:p>
        </w:tc>
        <w:tc>
          <w:tcPr>
            <w:tcW w:w="2835" w:type="dxa"/>
            <w:vAlign w:val="center"/>
          </w:tcPr>
          <w:p>
            <w:pPr>
              <w:pStyle w:val="14"/>
            </w:pPr>
            <w:r>
              <w:t>根据工作计划和支出进度安排及时拨付资金</w:t>
            </w:r>
          </w:p>
        </w:tc>
        <w:tc>
          <w:tcPr>
            <w:tcW w:w="2551" w:type="dxa"/>
            <w:vAlign w:val="center"/>
          </w:tcPr>
          <w:p>
            <w:pPr>
              <w:pStyle w:val="14"/>
            </w:pPr>
            <w:r>
              <w:t>100%</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资金投入</w:t>
            </w:r>
          </w:p>
        </w:tc>
        <w:tc>
          <w:tcPr>
            <w:tcW w:w="2835" w:type="dxa"/>
            <w:vAlign w:val="center"/>
          </w:tcPr>
          <w:p>
            <w:pPr>
              <w:pStyle w:val="14"/>
            </w:pPr>
            <w:r>
              <w:t>用于项目资金投入</w:t>
            </w:r>
          </w:p>
        </w:tc>
        <w:tc>
          <w:tcPr>
            <w:tcW w:w="2551" w:type="dxa"/>
            <w:vAlign w:val="center"/>
          </w:tcPr>
          <w:p>
            <w:pPr>
              <w:pStyle w:val="14"/>
            </w:pPr>
            <w:r>
              <w:t>70%</w:t>
            </w:r>
          </w:p>
        </w:tc>
        <w:tc>
          <w:tcPr>
            <w:tcW w:w="2268" w:type="dxa"/>
            <w:vAlign w:val="center"/>
          </w:tcPr>
          <w:p>
            <w:pPr>
              <w:pStyle w:val="14"/>
            </w:pPr>
            <w:r>
              <w:t>计划投入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研发资金投入增长</w:t>
            </w:r>
          </w:p>
        </w:tc>
        <w:tc>
          <w:tcPr>
            <w:tcW w:w="2835" w:type="dxa"/>
            <w:vAlign w:val="center"/>
          </w:tcPr>
          <w:p>
            <w:pPr>
              <w:pStyle w:val="14"/>
            </w:pPr>
            <w:r>
              <w:t>科技型企业研发投入研发资金增长</w:t>
            </w:r>
          </w:p>
        </w:tc>
        <w:tc>
          <w:tcPr>
            <w:tcW w:w="2551" w:type="dxa"/>
            <w:vAlign w:val="center"/>
          </w:tcPr>
          <w:p>
            <w:pPr>
              <w:pStyle w:val="14"/>
            </w:pPr>
            <w:r>
              <w:t>≥2%</w:t>
            </w:r>
          </w:p>
        </w:tc>
        <w:tc>
          <w:tcPr>
            <w:tcW w:w="2268" w:type="dxa"/>
            <w:vAlign w:val="center"/>
          </w:tcPr>
          <w:p>
            <w:pPr>
              <w:pStyle w:val="14"/>
            </w:pPr>
            <w:r>
              <w:t>去年同期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客户满意度</w:t>
            </w:r>
          </w:p>
        </w:tc>
        <w:tc>
          <w:tcPr>
            <w:tcW w:w="2835" w:type="dxa"/>
            <w:vAlign w:val="center"/>
          </w:tcPr>
          <w:p>
            <w:pPr>
              <w:pStyle w:val="14"/>
            </w:pPr>
            <w:r>
              <w:t>专项资金支持项目单位对本次提供服务的满意度程度</w:t>
            </w:r>
          </w:p>
        </w:tc>
        <w:tc>
          <w:tcPr>
            <w:tcW w:w="2551" w:type="dxa"/>
            <w:vAlign w:val="center"/>
          </w:tcPr>
          <w:p>
            <w:pPr>
              <w:pStyle w:val="14"/>
            </w:pPr>
            <w:r>
              <w:t>≥95%</w:t>
            </w:r>
          </w:p>
        </w:tc>
        <w:tc>
          <w:tcPr>
            <w:tcW w:w="2268"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lang w:eastAsia="zh-CN"/>
        </w:rPr>
        <w:t>5</w:t>
      </w:r>
      <w:r>
        <w:rPr>
          <w:rFonts w:ascii="方正仿宋_GBK" w:hAnsi="方正仿宋_GBK" w:eastAsia="方正仿宋_GBK" w:cs="方正仿宋_GBK"/>
          <w:b/>
          <w:color w:val="000000"/>
          <w:sz w:val="28"/>
        </w:rPr>
        <w:t>、发改局2023年支持市县科技创新和科学普及项目（冀财教【2022】165号）绩效目标表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1.促进科技企业发展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支出项目数量</w:t>
            </w:r>
          </w:p>
        </w:tc>
        <w:tc>
          <w:tcPr>
            <w:tcW w:w="2835" w:type="dxa"/>
            <w:vAlign w:val="center"/>
          </w:tcPr>
          <w:p>
            <w:pPr>
              <w:pStyle w:val="14"/>
            </w:pPr>
            <w:r>
              <w:t>用于研发费用加计扣除后补项目</w:t>
            </w:r>
          </w:p>
        </w:tc>
        <w:tc>
          <w:tcPr>
            <w:tcW w:w="2551" w:type="dxa"/>
            <w:vAlign w:val="center"/>
          </w:tcPr>
          <w:p>
            <w:pPr>
              <w:pStyle w:val="14"/>
            </w:pPr>
            <w:r>
              <w:t>1项</w:t>
            </w:r>
          </w:p>
        </w:tc>
        <w:tc>
          <w:tcPr>
            <w:tcW w:w="2268" w:type="dxa"/>
            <w:vAlign w:val="center"/>
          </w:tcPr>
          <w:p>
            <w:pPr>
              <w:pStyle w:val="14"/>
            </w:pPr>
            <w:r>
              <w:t>本次支持项目数量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质量达标率</w:t>
            </w:r>
          </w:p>
        </w:tc>
        <w:tc>
          <w:tcPr>
            <w:tcW w:w="2835" w:type="dxa"/>
            <w:vAlign w:val="center"/>
          </w:tcPr>
          <w:p>
            <w:pPr>
              <w:pStyle w:val="14"/>
            </w:pPr>
            <w:r>
              <w:t>符合资助的项目合格率</w:t>
            </w:r>
          </w:p>
        </w:tc>
        <w:tc>
          <w:tcPr>
            <w:tcW w:w="2551" w:type="dxa"/>
            <w:vAlign w:val="center"/>
          </w:tcPr>
          <w:p>
            <w:pPr>
              <w:pStyle w:val="14"/>
            </w:pPr>
            <w:r>
              <w:t>100%</w:t>
            </w:r>
          </w:p>
        </w:tc>
        <w:tc>
          <w:tcPr>
            <w:tcW w:w="2268" w:type="dxa"/>
            <w:vAlign w:val="center"/>
          </w:tcPr>
          <w:p>
            <w:pPr>
              <w:pStyle w:val="14"/>
            </w:pPr>
            <w:r>
              <w:t>合格企业数量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完成及时率</w:t>
            </w:r>
          </w:p>
        </w:tc>
        <w:tc>
          <w:tcPr>
            <w:tcW w:w="2835" w:type="dxa"/>
            <w:vAlign w:val="center"/>
          </w:tcPr>
          <w:p>
            <w:pPr>
              <w:pStyle w:val="14"/>
            </w:pPr>
            <w:r>
              <w:t>根据工作计划和支出进度安排及时拨付资金</w:t>
            </w:r>
          </w:p>
        </w:tc>
        <w:tc>
          <w:tcPr>
            <w:tcW w:w="2551" w:type="dxa"/>
            <w:vAlign w:val="center"/>
          </w:tcPr>
          <w:p>
            <w:pPr>
              <w:pStyle w:val="14"/>
            </w:pPr>
            <w:r>
              <w:t>100%</w:t>
            </w:r>
          </w:p>
        </w:tc>
        <w:tc>
          <w:tcPr>
            <w:tcW w:w="2268" w:type="dxa"/>
            <w:vAlign w:val="center"/>
          </w:tcPr>
          <w:p>
            <w:pPr>
              <w:pStyle w:val="14"/>
            </w:pPr>
            <w: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资金投入</w:t>
            </w:r>
          </w:p>
        </w:tc>
        <w:tc>
          <w:tcPr>
            <w:tcW w:w="2835" w:type="dxa"/>
            <w:vAlign w:val="center"/>
          </w:tcPr>
          <w:p>
            <w:pPr>
              <w:pStyle w:val="14"/>
            </w:pPr>
            <w:r>
              <w:t>用于项目资金投入</w:t>
            </w:r>
          </w:p>
        </w:tc>
        <w:tc>
          <w:tcPr>
            <w:tcW w:w="2551" w:type="dxa"/>
            <w:vAlign w:val="center"/>
          </w:tcPr>
          <w:p>
            <w:pPr>
              <w:pStyle w:val="14"/>
            </w:pPr>
            <w:r>
              <w:t>312115元</w:t>
            </w:r>
          </w:p>
        </w:tc>
        <w:tc>
          <w:tcPr>
            <w:tcW w:w="2268" w:type="dxa"/>
            <w:vAlign w:val="center"/>
          </w:tcPr>
          <w:p>
            <w:pPr>
              <w:pStyle w:val="14"/>
            </w:pPr>
            <w:r>
              <w:t>计划投入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研发资金投入增长</w:t>
            </w:r>
          </w:p>
        </w:tc>
        <w:tc>
          <w:tcPr>
            <w:tcW w:w="2835" w:type="dxa"/>
            <w:vAlign w:val="center"/>
          </w:tcPr>
          <w:p>
            <w:pPr>
              <w:pStyle w:val="14"/>
            </w:pPr>
            <w:r>
              <w:t>科技型企业研发投入研发资金增长</w:t>
            </w:r>
          </w:p>
        </w:tc>
        <w:tc>
          <w:tcPr>
            <w:tcW w:w="2551" w:type="dxa"/>
            <w:vAlign w:val="center"/>
          </w:tcPr>
          <w:p>
            <w:pPr>
              <w:pStyle w:val="14"/>
            </w:pPr>
            <w:r>
              <w:t>≥2%</w:t>
            </w:r>
          </w:p>
        </w:tc>
        <w:tc>
          <w:tcPr>
            <w:tcW w:w="2268" w:type="dxa"/>
            <w:vAlign w:val="center"/>
          </w:tcPr>
          <w:p>
            <w:pPr>
              <w:pStyle w:val="14"/>
            </w:pPr>
            <w:r>
              <w:t>去年同期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客户满意度</w:t>
            </w:r>
          </w:p>
        </w:tc>
        <w:tc>
          <w:tcPr>
            <w:tcW w:w="2835" w:type="dxa"/>
            <w:vAlign w:val="center"/>
          </w:tcPr>
          <w:p>
            <w:pPr>
              <w:pStyle w:val="14"/>
            </w:pPr>
            <w:r>
              <w:t>专项资金支持项目单位对本次提供服务的满意度程度</w:t>
            </w:r>
          </w:p>
        </w:tc>
        <w:tc>
          <w:tcPr>
            <w:tcW w:w="2551" w:type="dxa"/>
            <w:vAlign w:val="center"/>
          </w:tcPr>
          <w:p>
            <w:pPr>
              <w:pStyle w:val="14"/>
            </w:pPr>
            <w:r>
              <w:t>≥95%</w:t>
            </w:r>
          </w:p>
        </w:tc>
        <w:tc>
          <w:tcPr>
            <w:tcW w:w="2268"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lang w:eastAsia="zh-CN"/>
        </w:rPr>
        <w:t>6</w:t>
      </w:r>
      <w:r>
        <w:rPr>
          <w:rFonts w:ascii="方正仿宋_GBK" w:hAnsi="方正仿宋_GBK" w:eastAsia="方正仿宋_GBK" w:cs="方正仿宋_GBK"/>
          <w:b/>
          <w:color w:val="000000"/>
          <w:sz w:val="28"/>
        </w:rPr>
        <w:t>、赞皇县发改局2022年县域商业体系建设、电子商务进农村综合示范项目（冀财建【2022]126号绩效目标表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1.促进商贸服务业发展</w:t>
            </w:r>
          </w:p>
          <w:p>
            <w:pPr>
              <w:pStyle w:val="14"/>
            </w:pPr>
            <w:r>
              <w:t>2.完成资金投入</w:t>
            </w:r>
          </w:p>
          <w:p>
            <w:pPr>
              <w:pStyle w:val="14"/>
            </w:pPr>
            <w:r>
              <w:t>3.达到客户满意</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质量指标</w:t>
            </w:r>
          </w:p>
        </w:tc>
        <w:tc>
          <w:tcPr>
            <w:tcW w:w="2835" w:type="dxa"/>
            <w:vAlign w:val="center"/>
          </w:tcPr>
          <w:p>
            <w:pPr>
              <w:pStyle w:val="14"/>
            </w:pPr>
            <w:r>
              <w:t>县级商贸物流配送中心覆盖率提高百分点</w:t>
            </w:r>
          </w:p>
        </w:tc>
        <w:tc>
          <w:tcPr>
            <w:tcW w:w="2835" w:type="dxa"/>
            <w:vAlign w:val="center"/>
          </w:tcPr>
          <w:p>
            <w:pPr>
              <w:pStyle w:val="14"/>
            </w:pPr>
            <w:r>
              <w:t>通过项目实施县级商贸物流配送中心覆盖率提高百分点</w:t>
            </w:r>
          </w:p>
        </w:tc>
        <w:tc>
          <w:tcPr>
            <w:tcW w:w="2551" w:type="dxa"/>
            <w:vAlign w:val="center"/>
          </w:tcPr>
          <w:p>
            <w:pPr>
              <w:pStyle w:val="14"/>
            </w:pPr>
            <w:r>
              <w:t>≥1.5%</w:t>
            </w:r>
          </w:p>
        </w:tc>
        <w:tc>
          <w:tcPr>
            <w:tcW w:w="2268" w:type="dxa"/>
            <w:vAlign w:val="center"/>
          </w:tcPr>
          <w:p>
            <w:pPr>
              <w:pStyle w:val="14"/>
            </w:pPr>
            <w:r>
              <w:t>实际提高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资金需求</w:t>
            </w:r>
          </w:p>
        </w:tc>
        <w:tc>
          <w:tcPr>
            <w:tcW w:w="2835" w:type="dxa"/>
            <w:vAlign w:val="center"/>
          </w:tcPr>
          <w:p>
            <w:pPr>
              <w:pStyle w:val="14"/>
            </w:pPr>
            <w:r>
              <w:t>完成工作需要的资金</w:t>
            </w:r>
          </w:p>
        </w:tc>
        <w:tc>
          <w:tcPr>
            <w:tcW w:w="2551" w:type="dxa"/>
            <w:vAlign w:val="center"/>
          </w:tcPr>
          <w:p>
            <w:pPr>
              <w:pStyle w:val="14"/>
            </w:pPr>
            <w:r>
              <w:t>870万元</w:t>
            </w:r>
          </w:p>
        </w:tc>
        <w:tc>
          <w:tcPr>
            <w:tcW w:w="2268" w:type="dxa"/>
            <w:vAlign w:val="center"/>
          </w:tcPr>
          <w:p>
            <w:pPr>
              <w:pStyle w:val="14"/>
            </w:pPr>
            <w:r>
              <w:t>实际投入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2835" w:type="dxa"/>
            <w:vAlign w:val="center"/>
          </w:tcPr>
          <w:p>
            <w:pPr>
              <w:pStyle w:val="14"/>
            </w:pPr>
            <w:r>
              <w:t>根据工作计划和支出进度安排及时拨付资金</w:t>
            </w:r>
          </w:p>
        </w:tc>
        <w:tc>
          <w:tcPr>
            <w:tcW w:w="2551" w:type="dxa"/>
            <w:vAlign w:val="center"/>
          </w:tcPr>
          <w:p>
            <w:pPr>
              <w:pStyle w:val="14"/>
            </w:pPr>
            <w:r>
              <w:t>100%</w:t>
            </w:r>
          </w:p>
        </w:tc>
        <w:tc>
          <w:tcPr>
            <w:tcW w:w="2268" w:type="dxa"/>
            <w:vAlign w:val="center"/>
          </w:tcPr>
          <w:p>
            <w:pPr>
              <w:pStyle w:val="14"/>
            </w:pPr>
            <w:r>
              <w:t>年度专项资金安排方案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帮扶项目</w:t>
            </w:r>
          </w:p>
        </w:tc>
        <w:tc>
          <w:tcPr>
            <w:tcW w:w="2835" w:type="dxa"/>
            <w:vAlign w:val="center"/>
          </w:tcPr>
          <w:p>
            <w:pPr>
              <w:pStyle w:val="14"/>
            </w:pPr>
            <w:r>
              <w:t>通过电商精准帮扶、对接电商企业、落地电商帮扶项目</w:t>
            </w:r>
          </w:p>
        </w:tc>
        <w:tc>
          <w:tcPr>
            <w:tcW w:w="2551" w:type="dxa"/>
            <w:vAlign w:val="center"/>
          </w:tcPr>
          <w:p>
            <w:pPr>
              <w:pStyle w:val="14"/>
            </w:pPr>
            <w:r>
              <w:t>≥8%</w:t>
            </w:r>
          </w:p>
        </w:tc>
        <w:tc>
          <w:tcPr>
            <w:tcW w:w="2268" w:type="dxa"/>
            <w:vAlign w:val="center"/>
          </w:tcPr>
          <w:p>
            <w:pPr>
              <w:pStyle w:val="14"/>
            </w:pPr>
            <w:r>
              <w:t>计划帮扶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服务对象对提供服务的满意度程度</w:t>
            </w:r>
          </w:p>
        </w:tc>
        <w:tc>
          <w:tcPr>
            <w:tcW w:w="2551" w:type="dxa"/>
            <w:vAlign w:val="center"/>
          </w:tcPr>
          <w:p>
            <w:pPr>
              <w:pStyle w:val="14"/>
            </w:pPr>
            <w:r>
              <w:t>≥95%</w:t>
            </w:r>
          </w:p>
        </w:tc>
        <w:tc>
          <w:tcPr>
            <w:tcW w:w="2268" w:type="dxa"/>
            <w:vAlign w:val="center"/>
          </w:tcPr>
          <w:p>
            <w:pPr>
              <w:pStyle w:val="14"/>
            </w:pPr>
            <w:r>
              <w:t>通过调查走访实际满意度</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pPr>
        <w:spacing w:line="500" w:lineRule="exact"/>
        <w:ind w:firstLine="560"/>
      </w:pPr>
      <w:r>
        <w:rPr>
          <w:rFonts w:eastAsia="方正仿宋_GBK"/>
          <w:color w:val="000000"/>
          <w:sz w:val="28"/>
        </w:rPr>
        <w:t>2023年，赞皇县发展和改革局安排政府采购预算2156.00万元。具体内容见下表。</w:t>
      </w:r>
    </w:p>
    <w:p>
      <w:pPr>
        <w:jc w:val="center"/>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303赞皇县发展和改革局</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2156.00</w:t>
            </w:r>
          </w:p>
        </w:tc>
        <w:tc>
          <w:tcPr>
            <w:tcW w:w="964" w:type="dxa"/>
            <w:vAlign w:val="center"/>
          </w:tcPr>
          <w:p>
            <w:pPr>
              <w:pStyle w:val="17"/>
            </w:pPr>
            <w:r>
              <w:t>2156.00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2156.00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赞皇县发展和改革局小计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2156.00</w:t>
            </w:r>
          </w:p>
        </w:tc>
        <w:tc>
          <w:tcPr>
            <w:tcW w:w="964" w:type="dxa"/>
            <w:vAlign w:val="center"/>
          </w:tcPr>
          <w:p>
            <w:pPr>
              <w:pStyle w:val="17"/>
            </w:pPr>
            <w:r>
              <w:t>2156.00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2156.00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发改局2023洁净型煤及炉具项目（县安排）</w:t>
            </w:r>
          </w:p>
        </w:tc>
        <w:tc>
          <w:tcPr>
            <w:tcW w:w="964" w:type="dxa"/>
            <w:vAlign w:val="center"/>
          </w:tcPr>
          <w:p>
            <w:pPr>
              <w:pStyle w:val="13"/>
            </w:pPr>
            <w:r>
              <w:t>2156.00</w:t>
            </w:r>
          </w:p>
        </w:tc>
        <w:tc>
          <w:tcPr>
            <w:tcW w:w="1134" w:type="dxa"/>
            <w:vAlign w:val="center"/>
          </w:tcPr>
          <w:p>
            <w:pPr>
              <w:pStyle w:val="14"/>
            </w:pPr>
            <w:r>
              <w:t>其他煤炭采选产品</w:t>
            </w:r>
          </w:p>
        </w:tc>
        <w:tc>
          <w:tcPr>
            <w:tcW w:w="1134" w:type="dxa"/>
            <w:vAlign w:val="center"/>
          </w:tcPr>
          <w:p>
            <w:pPr>
              <w:pStyle w:val="14"/>
            </w:pPr>
            <w:r>
              <w:t>A07040199</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2156.00</w:t>
            </w:r>
          </w:p>
        </w:tc>
        <w:tc>
          <w:tcPr>
            <w:tcW w:w="964" w:type="dxa"/>
            <w:vAlign w:val="center"/>
          </w:tcPr>
          <w:p>
            <w:pPr>
              <w:pStyle w:val="13"/>
            </w:pPr>
            <w:r>
              <w:t>2156.00</w:t>
            </w:r>
          </w:p>
        </w:tc>
        <w:tc>
          <w:tcPr>
            <w:tcW w:w="964" w:type="dxa"/>
            <w:vAlign w:val="center"/>
          </w:tcPr>
          <w:p>
            <w:pPr>
              <w:pStyle w:val="13"/>
            </w:pPr>
            <w:r>
              <w:t>2156.00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2156.00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2"/>
      </w:pPr>
      <w:bookmarkStart w:id="15" w:name="_Toc_3_3_0000000016"/>
      <w:r>
        <w:rPr>
          <w:rFonts w:ascii="黑体" w:hAnsi="黑体" w:eastAsia="黑体" w:cs="黑体"/>
          <w:color w:val="000000"/>
          <w:sz w:val="32"/>
        </w:rPr>
        <w:t>七、国有资产信息</w:t>
      </w:r>
      <w:bookmarkEnd w:id="15"/>
    </w:p>
    <w:p>
      <w:pPr>
        <w:spacing w:line="500" w:lineRule="exact"/>
        <w:ind w:firstLine="560"/>
      </w:pPr>
      <w:r>
        <w:rPr>
          <w:rFonts w:eastAsia="方正仿宋_GBK"/>
          <w:color w:val="000000"/>
          <w:sz w:val="28"/>
        </w:rPr>
        <w:t>赞皇县发展和改革局（含所属单位）上年末固定资产金额为283.69万元（详见下表）。本年度拟购置固定资产总额为0.00万元，已按要求列入政府采购预算，详见政府采购预算表。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303赞皇县发展和改革局</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283.69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1、房屋（平方米）</w:t>
            </w:r>
          </w:p>
        </w:tc>
        <w:tc>
          <w:tcPr>
            <w:tcW w:w="2835" w:type="dxa"/>
            <w:vAlign w:val="center"/>
          </w:tcPr>
          <w:p>
            <w:pPr>
              <w:pStyle w:val="15"/>
            </w:pPr>
            <w:r>
              <w:t>5025.60</w:t>
            </w:r>
          </w:p>
        </w:tc>
        <w:tc>
          <w:tcPr>
            <w:tcW w:w="2835" w:type="dxa"/>
            <w:vAlign w:val="center"/>
          </w:tcPr>
          <w:p>
            <w:pPr>
              <w:pStyle w:val="13"/>
            </w:pPr>
            <w:r>
              <w:t>184.12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5025.60</w:t>
            </w:r>
          </w:p>
        </w:tc>
        <w:tc>
          <w:tcPr>
            <w:tcW w:w="2835" w:type="dxa"/>
            <w:vAlign w:val="center"/>
          </w:tcPr>
          <w:p>
            <w:pPr>
              <w:pStyle w:val="13"/>
            </w:pPr>
            <w:r>
              <w:t>184.12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3</w:t>
            </w:r>
          </w:p>
        </w:tc>
        <w:tc>
          <w:tcPr>
            <w:tcW w:w="2835" w:type="dxa"/>
            <w:vAlign w:val="center"/>
          </w:tcPr>
          <w:p>
            <w:pPr>
              <w:pStyle w:val="13"/>
            </w:pPr>
            <w:r>
              <w:t>27.93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pPr>
            <w:r>
              <w:t>71.64</w:t>
            </w:r>
          </w:p>
        </w:tc>
      </w:tr>
    </w:tbl>
    <w:p>
      <w:pPr>
        <w:ind w:firstLine="640"/>
      </w:pPr>
      <w:r>
        <w:rPr>
          <w:rFonts w:eastAsia="方正仿宋_GBK"/>
          <w:color w:val="000000"/>
          <w:sz w:val="32"/>
        </w:rPr>
        <w:t xml:space="preserve"> </w:t>
      </w:r>
    </w:p>
    <w:p>
      <w:pPr>
        <w:spacing w:before="10" w:after="10"/>
        <w:ind w:firstLine="640"/>
        <w:outlineLvl w:val="2"/>
      </w:pPr>
      <w:bookmarkStart w:id="16" w:name="_Toc_3_3_0000000017"/>
      <w:r>
        <w:rPr>
          <w:rFonts w:ascii="黑体" w:hAnsi="黑体" w:eastAsia="黑体" w:cs="黑体"/>
          <w:color w:val="000000"/>
          <w:sz w:val="32"/>
        </w:rPr>
        <w:t>八、名词解释</w:t>
      </w:r>
      <w:bookmarkEnd w:id="16"/>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指县级财政当年拨付的资金。</w:t>
      </w:r>
    </w:p>
    <w:p>
      <w:pPr>
        <w:spacing w:line="500" w:lineRule="exact"/>
        <w:ind w:firstLine="560"/>
      </w:pPr>
      <w:r>
        <w:rPr>
          <w:rFonts w:hint="eastAsia" w:eastAsia="方正仿宋_GBK"/>
          <w:color w:val="000000"/>
          <w:sz w:val="28"/>
          <w:lang w:eastAsia="zh-CN"/>
        </w:rPr>
        <w:t>2</w:t>
      </w:r>
      <w:r>
        <w:rPr>
          <w:rFonts w:eastAsia="方正仿宋_GBK"/>
          <w:color w:val="000000"/>
          <w:sz w:val="28"/>
        </w:rPr>
        <w:t>、</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hint="eastAsia" w:eastAsia="方正仿宋_GBK"/>
          <w:color w:val="000000"/>
          <w:sz w:val="28"/>
          <w:lang w:eastAsia="zh-CN"/>
        </w:rPr>
        <w:t>3</w:t>
      </w:r>
      <w:r>
        <w:rPr>
          <w:rFonts w:eastAsia="方正仿宋_GBK"/>
          <w:color w:val="000000"/>
          <w:sz w:val="28"/>
        </w:rPr>
        <w:t>、</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hint="eastAsia" w:eastAsia="方正仿宋_GBK"/>
          <w:color w:val="000000"/>
          <w:sz w:val="28"/>
          <w:lang w:eastAsia="zh-CN"/>
        </w:rPr>
        <w:t>4</w:t>
      </w:r>
      <w:r>
        <w:rPr>
          <w:rFonts w:eastAsia="方正仿宋_GBK"/>
          <w:color w:val="000000"/>
          <w:sz w:val="28"/>
        </w:rPr>
        <w:t>、</w:t>
      </w:r>
      <w:r>
        <w:rPr>
          <w:rFonts w:eastAsia="方正仿宋_GBK"/>
          <w:b/>
          <w:color w:val="000000"/>
          <w:sz w:val="28"/>
        </w:rPr>
        <w:t>“三公”经费：</w:t>
      </w:r>
      <w:r>
        <w:rPr>
          <w:rFonts w:eastAsia="方正仿宋_GBK"/>
          <w:color w:val="000000"/>
          <w:sz w:val="28"/>
        </w:rPr>
        <w:t>纳入县级财政预算管理的“三公”经费，是指县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hint="eastAsia" w:eastAsia="方正仿宋_GBK"/>
          <w:color w:val="000000"/>
          <w:sz w:val="28"/>
          <w:lang w:eastAsia="zh-CN"/>
        </w:rPr>
        <w:t>5</w:t>
      </w:r>
      <w:r>
        <w:rPr>
          <w:rFonts w:eastAsia="方正仿宋_GBK"/>
          <w:color w:val="000000"/>
          <w:sz w:val="28"/>
        </w:rPr>
        <w:t>、</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560" w:firstLineChars="200"/>
        <w:rPr>
          <w:rFonts w:ascii="仿宋" w:hAnsi="仿宋" w:eastAsia="仿宋" w:cs="仿宋"/>
          <w:sz w:val="32"/>
          <w:szCs w:val="32"/>
        </w:rPr>
      </w:pPr>
      <w:r>
        <w:rPr>
          <w:rFonts w:hint="eastAsia" w:eastAsia="方正仿宋_GBK"/>
          <w:color w:val="000000"/>
          <w:sz w:val="28"/>
          <w:lang w:eastAsia="zh-CN"/>
        </w:rPr>
        <w:t>6</w:t>
      </w:r>
      <w:r>
        <w:rPr>
          <w:rFonts w:eastAsia="方正仿宋_GBK"/>
          <w:color w:val="000000"/>
          <w:sz w:val="28"/>
        </w:rPr>
        <w:t>、</w:t>
      </w:r>
      <w:r>
        <w:rPr>
          <w:rFonts w:hint="eastAsia" w:eastAsia="方正仿宋_GBK"/>
          <w:b/>
          <w:color w:val="000000"/>
          <w:sz w:val="28"/>
        </w:rPr>
        <w:t>机关运行费：</w:t>
      </w:r>
      <w:r>
        <w:rPr>
          <w:rFonts w:hint="eastAsia"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560"/>
      </w:pPr>
      <w:r>
        <w:rPr>
          <w:rFonts w:hint="eastAsia" w:eastAsia="方正仿宋_GBK"/>
          <w:b/>
          <w:color w:val="000000"/>
          <w:sz w:val="28"/>
          <w:lang w:eastAsia="zh-CN"/>
        </w:rPr>
        <w:t>7、</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pPr>
        <w:ind w:firstLine="560"/>
        <w:sectPr>
          <w:pgSz w:w="16840" w:h="11900" w:orient="landscape"/>
          <w:pgMar w:top="1361" w:right="1020" w:bottom="1134" w:left="1020" w:header="720" w:footer="720" w:gutter="0"/>
          <w:cols w:space="720" w:num="1"/>
        </w:sectPr>
      </w:pPr>
      <w:r>
        <w:rPr>
          <w:rFonts w:eastAsia="方正仿宋_GBK"/>
          <w:color w:val="000000"/>
          <w:sz w:val="28"/>
        </w:rPr>
        <w:t>我部门无其他需要说明的事项。</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pPr>
        <w:jc w:val="center"/>
        <w:outlineLvl w:val="3"/>
      </w:pPr>
      <w:bookmarkStart w:id="18" w:name="_Toc_4_4_0000000019"/>
      <w:r>
        <w:rPr>
          <w:rFonts w:ascii="方正小标宋_GBK" w:hAnsi="方正小标宋_GBK" w:eastAsia="方正小标宋_GBK" w:cs="方正小标宋_GBK"/>
          <w:color w:val="000000"/>
          <w:sz w:val="44"/>
        </w:rPr>
        <w:t>一、赞皇县发展和改革局收支预算</w:t>
      </w:r>
      <w:bookmarkEnd w:id="18"/>
    </w:p>
    <w:p>
      <w:pPr>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303001赞皇县发展和改革局</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3982.03</w:t>
            </w:r>
          </w:p>
        </w:tc>
        <w:tc>
          <w:tcPr>
            <w:tcW w:w="4535" w:type="dxa"/>
            <w:vAlign w:val="center"/>
          </w:tcPr>
          <w:p>
            <w:pPr>
              <w:pStyle w:val="14"/>
            </w:pPr>
            <w:r>
              <w:t>一、一般公共服务支出</w:t>
            </w:r>
          </w:p>
        </w:tc>
        <w:tc>
          <w:tcPr>
            <w:tcW w:w="2126" w:type="dxa"/>
            <w:vAlign w:val="center"/>
          </w:tcPr>
          <w:p>
            <w:pPr>
              <w:pStyle w:val="13"/>
            </w:pPr>
            <w:r>
              <w:t>742.37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r>
              <w:t>64.85</w:t>
            </w: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r>
              <w:t>237.83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212.53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50.43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r>
              <w:t>2770.80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r>
              <w:t>64.85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r>
              <w:t>95.60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r>
              <w:t>973.81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48.17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r>
              <w:t>46.52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4046.88</w:t>
            </w:r>
          </w:p>
        </w:tc>
        <w:tc>
          <w:tcPr>
            <w:tcW w:w="4535" w:type="dxa"/>
            <w:vAlign w:val="center"/>
          </w:tcPr>
          <w:p>
            <w:pPr>
              <w:pStyle w:val="16"/>
            </w:pPr>
            <w:r>
              <w:t>本年支出合计</w:t>
            </w:r>
          </w:p>
        </w:tc>
        <w:tc>
          <w:tcPr>
            <w:tcW w:w="2126" w:type="dxa"/>
            <w:vAlign w:val="center"/>
          </w:tcPr>
          <w:p>
            <w:pPr>
              <w:pStyle w:val="17"/>
            </w:pPr>
            <w:r>
              <w:t>5242.91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r>
              <w:t>1196.03</w:t>
            </w: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5242.91</w:t>
            </w:r>
          </w:p>
        </w:tc>
        <w:tc>
          <w:tcPr>
            <w:tcW w:w="4535" w:type="dxa"/>
            <w:vAlign w:val="center"/>
          </w:tcPr>
          <w:p>
            <w:pPr>
              <w:pStyle w:val="16"/>
            </w:pPr>
            <w:r>
              <w:t>支出总计</w:t>
            </w:r>
          </w:p>
        </w:tc>
        <w:tc>
          <w:tcPr>
            <w:tcW w:w="2126" w:type="dxa"/>
            <w:vAlign w:val="center"/>
          </w:tcPr>
          <w:p>
            <w:pPr>
              <w:pStyle w:val="17"/>
            </w:pPr>
            <w:r>
              <w:t>5242.91</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303001赞皇县发展和改革局</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5242.91</w:t>
            </w:r>
          </w:p>
        </w:tc>
        <w:tc>
          <w:tcPr>
            <w:tcW w:w="1134" w:type="dxa"/>
            <w:vAlign w:val="center"/>
          </w:tcPr>
          <w:p>
            <w:pPr>
              <w:pStyle w:val="17"/>
            </w:pPr>
            <w:r>
              <w:t>4046.88</w:t>
            </w:r>
          </w:p>
        </w:tc>
        <w:tc>
          <w:tcPr>
            <w:tcW w:w="1134" w:type="dxa"/>
            <w:vAlign w:val="center"/>
          </w:tcPr>
          <w:p>
            <w:pPr>
              <w:pStyle w:val="17"/>
            </w:pPr>
            <w:r>
              <w:t>4046.88</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1196.03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742.37</w:t>
            </w:r>
          </w:p>
        </w:tc>
        <w:tc>
          <w:tcPr>
            <w:tcW w:w="1134" w:type="dxa"/>
            <w:vAlign w:val="center"/>
          </w:tcPr>
          <w:p>
            <w:pPr>
              <w:pStyle w:val="13"/>
            </w:pPr>
            <w:r>
              <w:t>742.37</w:t>
            </w:r>
          </w:p>
        </w:tc>
        <w:tc>
          <w:tcPr>
            <w:tcW w:w="1134" w:type="dxa"/>
            <w:vAlign w:val="center"/>
          </w:tcPr>
          <w:p>
            <w:pPr>
              <w:pStyle w:val="13"/>
            </w:pPr>
            <w:r>
              <w:t>742.37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20104</w:t>
            </w:r>
          </w:p>
        </w:tc>
        <w:tc>
          <w:tcPr>
            <w:tcW w:w="1559" w:type="dxa"/>
            <w:vAlign w:val="center"/>
          </w:tcPr>
          <w:p>
            <w:pPr>
              <w:pStyle w:val="14"/>
            </w:pPr>
            <w:r>
              <w:t>发展与改革事务</w:t>
            </w:r>
          </w:p>
        </w:tc>
        <w:tc>
          <w:tcPr>
            <w:tcW w:w="1134" w:type="dxa"/>
            <w:vAlign w:val="center"/>
          </w:tcPr>
          <w:p>
            <w:pPr>
              <w:pStyle w:val="13"/>
            </w:pPr>
            <w:r>
              <w:t>742.37</w:t>
            </w:r>
          </w:p>
        </w:tc>
        <w:tc>
          <w:tcPr>
            <w:tcW w:w="1134" w:type="dxa"/>
            <w:vAlign w:val="center"/>
          </w:tcPr>
          <w:p>
            <w:pPr>
              <w:pStyle w:val="13"/>
            </w:pPr>
            <w:r>
              <w:t>742.37</w:t>
            </w:r>
          </w:p>
        </w:tc>
        <w:tc>
          <w:tcPr>
            <w:tcW w:w="1134" w:type="dxa"/>
            <w:vAlign w:val="center"/>
          </w:tcPr>
          <w:p>
            <w:pPr>
              <w:pStyle w:val="13"/>
            </w:pPr>
            <w:r>
              <w:t>742.37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2010401</w:t>
            </w:r>
          </w:p>
        </w:tc>
        <w:tc>
          <w:tcPr>
            <w:tcW w:w="1559" w:type="dxa"/>
            <w:vAlign w:val="center"/>
          </w:tcPr>
          <w:p>
            <w:pPr>
              <w:pStyle w:val="14"/>
            </w:pPr>
            <w:r>
              <w:t>行政运行</w:t>
            </w:r>
          </w:p>
        </w:tc>
        <w:tc>
          <w:tcPr>
            <w:tcW w:w="1134" w:type="dxa"/>
            <w:vAlign w:val="center"/>
          </w:tcPr>
          <w:p>
            <w:pPr>
              <w:pStyle w:val="13"/>
            </w:pPr>
            <w:r>
              <w:t>742.37</w:t>
            </w:r>
          </w:p>
        </w:tc>
        <w:tc>
          <w:tcPr>
            <w:tcW w:w="1134" w:type="dxa"/>
            <w:vAlign w:val="center"/>
          </w:tcPr>
          <w:p>
            <w:pPr>
              <w:pStyle w:val="13"/>
            </w:pPr>
            <w:r>
              <w:t>742.37</w:t>
            </w:r>
          </w:p>
        </w:tc>
        <w:tc>
          <w:tcPr>
            <w:tcW w:w="1134" w:type="dxa"/>
            <w:vAlign w:val="center"/>
          </w:tcPr>
          <w:p>
            <w:pPr>
              <w:pStyle w:val="13"/>
            </w:pPr>
            <w:r>
              <w:t>742.37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206</w:t>
            </w:r>
          </w:p>
        </w:tc>
        <w:tc>
          <w:tcPr>
            <w:tcW w:w="1559" w:type="dxa"/>
            <w:vAlign w:val="center"/>
          </w:tcPr>
          <w:p>
            <w:pPr>
              <w:pStyle w:val="14"/>
            </w:pPr>
            <w:r>
              <w:t>科学技术支出</w:t>
            </w:r>
          </w:p>
        </w:tc>
        <w:tc>
          <w:tcPr>
            <w:tcW w:w="1134" w:type="dxa"/>
            <w:vAlign w:val="center"/>
          </w:tcPr>
          <w:p>
            <w:pPr>
              <w:pStyle w:val="13"/>
            </w:pPr>
            <w:r>
              <w:t>237.83</w:t>
            </w:r>
          </w:p>
        </w:tc>
        <w:tc>
          <w:tcPr>
            <w:tcW w:w="1134" w:type="dxa"/>
            <w:vAlign w:val="center"/>
          </w:tcPr>
          <w:p>
            <w:pPr>
              <w:pStyle w:val="13"/>
            </w:pPr>
            <w:r>
              <w:t>111.21</w:t>
            </w:r>
          </w:p>
        </w:tc>
        <w:tc>
          <w:tcPr>
            <w:tcW w:w="1134" w:type="dxa"/>
            <w:vAlign w:val="center"/>
          </w:tcPr>
          <w:p>
            <w:pPr>
              <w:pStyle w:val="13"/>
            </w:pPr>
            <w:r>
              <w:t>111.21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126.62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20602</w:t>
            </w:r>
          </w:p>
        </w:tc>
        <w:tc>
          <w:tcPr>
            <w:tcW w:w="1559" w:type="dxa"/>
            <w:vAlign w:val="center"/>
          </w:tcPr>
          <w:p>
            <w:pPr>
              <w:pStyle w:val="14"/>
            </w:pPr>
            <w:r>
              <w:t>基础研究</w:t>
            </w:r>
          </w:p>
        </w:tc>
        <w:tc>
          <w:tcPr>
            <w:tcW w:w="1134" w:type="dxa"/>
            <w:vAlign w:val="center"/>
          </w:tcPr>
          <w:p>
            <w:pPr>
              <w:pStyle w:val="13"/>
            </w:pPr>
            <w:r>
              <w:t>70.00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2060207</w:t>
            </w:r>
          </w:p>
        </w:tc>
        <w:tc>
          <w:tcPr>
            <w:tcW w:w="1559" w:type="dxa"/>
            <w:vAlign w:val="center"/>
          </w:tcPr>
          <w:p>
            <w:pPr>
              <w:pStyle w:val="14"/>
            </w:pPr>
            <w:r>
              <w:t>专项技术基础</w:t>
            </w:r>
          </w:p>
        </w:tc>
        <w:tc>
          <w:tcPr>
            <w:tcW w:w="1134" w:type="dxa"/>
            <w:vAlign w:val="center"/>
          </w:tcPr>
          <w:p>
            <w:pPr>
              <w:pStyle w:val="13"/>
            </w:pPr>
            <w:r>
              <w:t>70.00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20604</w:t>
            </w:r>
          </w:p>
        </w:tc>
        <w:tc>
          <w:tcPr>
            <w:tcW w:w="1559" w:type="dxa"/>
            <w:vAlign w:val="center"/>
          </w:tcPr>
          <w:p>
            <w:pPr>
              <w:pStyle w:val="14"/>
            </w:pPr>
            <w:r>
              <w:t>技术研究与开发</w:t>
            </w:r>
          </w:p>
        </w:tc>
        <w:tc>
          <w:tcPr>
            <w:tcW w:w="1134" w:type="dxa"/>
            <w:vAlign w:val="center"/>
          </w:tcPr>
          <w:p>
            <w:pPr>
              <w:pStyle w:val="13"/>
            </w:pPr>
            <w:r>
              <w:t>126.83</w:t>
            </w:r>
          </w:p>
        </w:tc>
        <w:tc>
          <w:tcPr>
            <w:tcW w:w="1134" w:type="dxa"/>
            <w:vAlign w:val="center"/>
          </w:tcPr>
          <w:p>
            <w:pPr>
              <w:pStyle w:val="13"/>
            </w:pPr>
            <w:r>
              <w:t>101.21</w:t>
            </w:r>
          </w:p>
        </w:tc>
        <w:tc>
          <w:tcPr>
            <w:tcW w:w="1134" w:type="dxa"/>
            <w:vAlign w:val="center"/>
          </w:tcPr>
          <w:p>
            <w:pPr>
              <w:pStyle w:val="13"/>
            </w:pPr>
            <w:r>
              <w:t>101.21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25.62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2060404</w:t>
            </w:r>
          </w:p>
        </w:tc>
        <w:tc>
          <w:tcPr>
            <w:tcW w:w="1559" w:type="dxa"/>
            <w:vAlign w:val="center"/>
          </w:tcPr>
          <w:p>
            <w:pPr>
              <w:pStyle w:val="14"/>
            </w:pPr>
            <w:r>
              <w:t>科技成果转化与扩散</w:t>
            </w:r>
          </w:p>
        </w:tc>
        <w:tc>
          <w:tcPr>
            <w:tcW w:w="1134" w:type="dxa"/>
            <w:vAlign w:val="center"/>
          </w:tcPr>
          <w:p>
            <w:pPr>
              <w:pStyle w:val="13"/>
            </w:pPr>
            <w:r>
              <w:t>70.00</w:t>
            </w:r>
          </w:p>
        </w:tc>
        <w:tc>
          <w:tcPr>
            <w:tcW w:w="1134" w:type="dxa"/>
            <w:vAlign w:val="center"/>
          </w:tcPr>
          <w:p>
            <w:pPr>
              <w:pStyle w:val="13"/>
            </w:pPr>
            <w:r>
              <w:t>70.00</w:t>
            </w:r>
          </w:p>
        </w:tc>
        <w:tc>
          <w:tcPr>
            <w:tcW w:w="1134" w:type="dxa"/>
            <w:vAlign w:val="center"/>
          </w:tcPr>
          <w:p>
            <w:pPr>
              <w:pStyle w:val="13"/>
            </w:pPr>
            <w:r>
              <w:t>70.00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2060499</w:t>
            </w:r>
          </w:p>
        </w:tc>
        <w:tc>
          <w:tcPr>
            <w:tcW w:w="1559" w:type="dxa"/>
            <w:vAlign w:val="center"/>
          </w:tcPr>
          <w:p>
            <w:pPr>
              <w:pStyle w:val="14"/>
            </w:pPr>
            <w:r>
              <w:t>其他技术研究与开发支出</w:t>
            </w:r>
          </w:p>
        </w:tc>
        <w:tc>
          <w:tcPr>
            <w:tcW w:w="1134" w:type="dxa"/>
            <w:vAlign w:val="center"/>
          </w:tcPr>
          <w:p>
            <w:pPr>
              <w:pStyle w:val="13"/>
            </w:pPr>
            <w:r>
              <w:t>56.83</w:t>
            </w:r>
          </w:p>
        </w:tc>
        <w:tc>
          <w:tcPr>
            <w:tcW w:w="1134" w:type="dxa"/>
            <w:vAlign w:val="center"/>
          </w:tcPr>
          <w:p>
            <w:pPr>
              <w:pStyle w:val="13"/>
            </w:pPr>
            <w:r>
              <w:t>31.21</w:t>
            </w:r>
          </w:p>
        </w:tc>
        <w:tc>
          <w:tcPr>
            <w:tcW w:w="1134" w:type="dxa"/>
            <w:vAlign w:val="center"/>
          </w:tcPr>
          <w:p>
            <w:pPr>
              <w:pStyle w:val="13"/>
            </w:pPr>
            <w:r>
              <w:t>31.21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25.62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20699</w:t>
            </w:r>
          </w:p>
        </w:tc>
        <w:tc>
          <w:tcPr>
            <w:tcW w:w="1559" w:type="dxa"/>
            <w:vAlign w:val="center"/>
          </w:tcPr>
          <w:p>
            <w:pPr>
              <w:pStyle w:val="14"/>
            </w:pPr>
            <w:r>
              <w:t>其他科学技术支出</w:t>
            </w:r>
          </w:p>
        </w:tc>
        <w:tc>
          <w:tcPr>
            <w:tcW w:w="1134" w:type="dxa"/>
            <w:vAlign w:val="center"/>
          </w:tcPr>
          <w:p>
            <w:pPr>
              <w:pStyle w:val="13"/>
            </w:pPr>
            <w:r>
              <w:t>41.00</w:t>
            </w:r>
          </w:p>
        </w:tc>
        <w:tc>
          <w:tcPr>
            <w:tcW w:w="1134" w:type="dxa"/>
            <w:vAlign w:val="center"/>
          </w:tcPr>
          <w:p>
            <w:pPr>
              <w:pStyle w:val="13"/>
            </w:pPr>
            <w:r>
              <w:t>10.00</w:t>
            </w:r>
          </w:p>
        </w:tc>
        <w:tc>
          <w:tcPr>
            <w:tcW w:w="1134" w:type="dxa"/>
            <w:vAlign w:val="center"/>
          </w:tcPr>
          <w:p>
            <w:pPr>
              <w:pStyle w:val="13"/>
            </w:pPr>
            <w:r>
              <w:t>10.00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31.00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2069999</w:t>
            </w:r>
          </w:p>
        </w:tc>
        <w:tc>
          <w:tcPr>
            <w:tcW w:w="1559" w:type="dxa"/>
            <w:vAlign w:val="center"/>
          </w:tcPr>
          <w:p>
            <w:pPr>
              <w:pStyle w:val="14"/>
            </w:pPr>
            <w:r>
              <w:t>其他科学技术支出</w:t>
            </w:r>
          </w:p>
        </w:tc>
        <w:tc>
          <w:tcPr>
            <w:tcW w:w="1134" w:type="dxa"/>
            <w:vAlign w:val="center"/>
          </w:tcPr>
          <w:p>
            <w:pPr>
              <w:pStyle w:val="13"/>
            </w:pPr>
            <w:r>
              <w:t>41.00</w:t>
            </w:r>
          </w:p>
        </w:tc>
        <w:tc>
          <w:tcPr>
            <w:tcW w:w="1134" w:type="dxa"/>
            <w:vAlign w:val="center"/>
          </w:tcPr>
          <w:p>
            <w:pPr>
              <w:pStyle w:val="13"/>
            </w:pPr>
            <w:r>
              <w:t>10.00</w:t>
            </w:r>
          </w:p>
        </w:tc>
        <w:tc>
          <w:tcPr>
            <w:tcW w:w="1134" w:type="dxa"/>
            <w:vAlign w:val="center"/>
          </w:tcPr>
          <w:p>
            <w:pPr>
              <w:pStyle w:val="13"/>
            </w:pPr>
            <w:r>
              <w:t>10.00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31.00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212.53</w:t>
            </w:r>
          </w:p>
        </w:tc>
        <w:tc>
          <w:tcPr>
            <w:tcW w:w="1134" w:type="dxa"/>
            <w:vAlign w:val="center"/>
          </w:tcPr>
          <w:p>
            <w:pPr>
              <w:pStyle w:val="13"/>
            </w:pPr>
            <w:r>
              <w:t>212.53</w:t>
            </w:r>
          </w:p>
        </w:tc>
        <w:tc>
          <w:tcPr>
            <w:tcW w:w="1134" w:type="dxa"/>
            <w:vAlign w:val="center"/>
          </w:tcPr>
          <w:p>
            <w:pPr>
              <w:pStyle w:val="13"/>
            </w:pPr>
            <w:r>
              <w:t>212.53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210.41</w:t>
            </w:r>
          </w:p>
        </w:tc>
        <w:tc>
          <w:tcPr>
            <w:tcW w:w="1134" w:type="dxa"/>
            <w:vAlign w:val="center"/>
          </w:tcPr>
          <w:p>
            <w:pPr>
              <w:pStyle w:val="13"/>
            </w:pPr>
            <w:r>
              <w:t>210.41</w:t>
            </w:r>
          </w:p>
        </w:tc>
        <w:tc>
          <w:tcPr>
            <w:tcW w:w="1134" w:type="dxa"/>
            <w:vAlign w:val="center"/>
          </w:tcPr>
          <w:p>
            <w:pPr>
              <w:pStyle w:val="13"/>
            </w:pPr>
            <w:r>
              <w:t>210.41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2080501</w:t>
            </w:r>
          </w:p>
        </w:tc>
        <w:tc>
          <w:tcPr>
            <w:tcW w:w="1559" w:type="dxa"/>
            <w:vAlign w:val="center"/>
          </w:tcPr>
          <w:p>
            <w:pPr>
              <w:pStyle w:val="14"/>
            </w:pPr>
            <w:r>
              <w:t>行政单位离退休</w:t>
            </w:r>
          </w:p>
        </w:tc>
        <w:tc>
          <w:tcPr>
            <w:tcW w:w="1134" w:type="dxa"/>
            <w:vAlign w:val="center"/>
          </w:tcPr>
          <w:p>
            <w:pPr>
              <w:pStyle w:val="13"/>
            </w:pPr>
            <w:r>
              <w:t>157.00</w:t>
            </w:r>
          </w:p>
        </w:tc>
        <w:tc>
          <w:tcPr>
            <w:tcW w:w="1134" w:type="dxa"/>
            <w:vAlign w:val="center"/>
          </w:tcPr>
          <w:p>
            <w:pPr>
              <w:pStyle w:val="13"/>
            </w:pPr>
            <w:r>
              <w:t>157.00</w:t>
            </w:r>
          </w:p>
        </w:tc>
        <w:tc>
          <w:tcPr>
            <w:tcW w:w="1134" w:type="dxa"/>
            <w:vAlign w:val="center"/>
          </w:tcPr>
          <w:p>
            <w:pPr>
              <w:pStyle w:val="13"/>
            </w:pPr>
            <w:r>
              <w:t>157.00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53.41</w:t>
            </w:r>
          </w:p>
        </w:tc>
        <w:tc>
          <w:tcPr>
            <w:tcW w:w="1134" w:type="dxa"/>
            <w:vAlign w:val="center"/>
          </w:tcPr>
          <w:p>
            <w:pPr>
              <w:pStyle w:val="13"/>
            </w:pPr>
            <w:r>
              <w:t>53.41</w:t>
            </w:r>
          </w:p>
        </w:tc>
        <w:tc>
          <w:tcPr>
            <w:tcW w:w="1134" w:type="dxa"/>
            <w:vAlign w:val="center"/>
          </w:tcPr>
          <w:p>
            <w:pPr>
              <w:pStyle w:val="13"/>
            </w:pPr>
            <w:r>
              <w:t>53.41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20899</w:t>
            </w:r>
          </w:p>
        </w:tc>
        <w:tc>
          <w:tcPr>
            <w:tcW w:w="1559" w:type="dxa"/>
            <w:vAlign w:val="center"/>
          </w:tcPr>
          <w:p>
            <w:pPr>
              <w:pStyle w:val="14"/>
            </w:pPr>
            <w:r>
              <w:t>其他社会保障和就业支出</w:t>
            </w:r>
          </w:p>
        </w:tc>
        <w:tc>
          <w:tcPr>
            <w:tcW w:w="1134" w:type="dxa"/>
            <w:vAlign w:val="center"/>
          </w:tcPr>
          <w:p>
            <w:pPr>
              <w:pStyle w:val="13"/>
            </w:pPr>
            <w:r>
              <w:t>2.12</w:t>
            </w:r>
          </w:p>
        </w:tc>
        <w:tc>
          <w:tcPr>
            <w:tcW w:w="1134" w:type="dxa"/>
            <w:vAlign w:val="center"/>
          </w:tcPr>
          <w:p>
            <w:pPr>
              <w:pStyle w:val="13"/>
            </w:pPr>
            <w:r>
              <w:t>2.12</w:t>
            </w:r>
          </w:p>
        </w:tc>
        <w:tc>
          <w:tcPr>
            <w:tcW w:w="1134" w:type="dxa"/>
            <w:vAlign w:val="center"/>
          </w:tcPr>
          <w:p>
            <w:pPr>
              <w:pStyle w:val="13"/>
            </w:pPr>
            <w:r>
              <w:t>2.12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18</w:t>
            </w:r>
          </w:p>
        </w:tc>
        <w:tc>
          <w:tcPr>
            <w:tcW w:w="992" w:type="dxa"/>
            <w:vAlign w:val="center"/>
          </w:tcPr>
          <w:p>
            <w:pPr>
              <w:pStyle w:val="14"/>
            </w:pPr>
            <w:r>
              <w:t>2089999</w:t>
            </w:r>
          </w:p>
        </w:tc>
        <w:tc>
          <w:tcPr>
            <w:tcW w:w="1559" w:type="dxa"/>
            <w:vAlign w:val="center"/>
          </w:tcPr>
          <w:p>
            <w:pPr>
              <w:pStyle w:val="14"/>
            </w:pPr>
            <w:r>
              <w:t>其他社会保障和就业支出</w:t>
            </w:r>
          </w:p>
        </w:tc>
        <w:tc>
          <w:tcPr>
            <w:tcW w:w="1134" w:type="dxa"/>
            <w:vAlign w:val="center"/>
          </w:tcPr>
          <w:p>
            <w:pPr>
              <w:pStyle w:val="13"/>
            </w:pPr>
            <w:r>
              <w:t>2.12</w:t>
            </w:r>
          </w:p>
        </w:tc>
        <w:tc>
          <w:tcPr>
            <w:tcW w:w="1134" w:type="dxa"/>
            <w:vAlign w:val="center"/>
          </w:tcPr>
          <w:p>
            <w:pPr>
              <w:pStyle w:val="13"/>
            </w:pPr>
            <w:r>
              <w:t>2.12</w:t>
            </w:r>
          </w:p>
        </w:tc>
        <w:tc>
          <w:tcPr>
            <w:tcW w:w="1134" w:type="dxa"/>
            <w:vAlign w:val="center"/>
          </w:tcPr>
          <w:p>
            <w:pPr>
              <w:pStyle w:val="13"/>
            </w:pPr>
            <w:r>
              <w:t>2.12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19</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50.43</w:t>
            </w:r>
          </w:p>
        </w:tc>
        <w:tc>
          <w:tcPr>
            <w:tcW w:w="1134" w:type="dxa"/>
            <w:vAlign w:val="center"/>
          </w:tcPr>
          <w:p>
            <w:pPr>
              <w:pStyle w:val="13"/>
            </w:pPr>
            <w:r>
              <w:t>50.43</w:t>
            </w:r>
          </w:p>
        </w:tc>
        <w:tc>
          <w:tcPr>
            <w:tcW w:w="1134" w:type="dxa"/>
            <w:vAlign w:val="center"/>
          </w:tcPr>
          <w:p>
            <w:pPr>
              <w:pStyle w:val="13"/>
            </w:pPr>
            <w:r>
              <w:t>50.43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20</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50.43</w:t>
            </w:r>
          </w:p>
        </w:tc>
        <w:tc>
          <w:tcPr>
            <w:tcW w:w="1134" w:type="dxa"/>
            <w:vAlign w:val="center"/>
          </w:tcPr>
          <w:p>
            <w:pPr>
              <w:pStyle w:val="13"/>
            </w:pPr>
            <w:r>
              <w:t>50.43</w:t>
            </w:r>
          </w:p>
        </w:tc>
        <w:tc>
          <w:tcPr>
            <w:tcW w:w="1134" w:type="dxa"/>
            <w:vAlign w:val="center"/>
          </w:tcPr>
          <w:p>
            <w:pPr>
              <w:pStyle w:val="13"/>
            </w:pPr>
            <w:r>
              <w:t>50.43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21</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28.43</w:t>
            </w:r>
          </w:p>
        </w:tc>
        <w:tc>
          <w:tcPr>
            <w:tcW w:w="1134" w:type="dxa"/>
            <w:vAlign w:val="center"/>
          </w:tcPr>
          <w:p>
            <w:pPr>
              <w:pStyle w:val="13"/>
            </w:pPr>
            <w:r>
              <w:t>28.43</w:t>
            </w:r>
          </w:p>
        </w:tc>
        <w:tc>
          <w:tcPr>
            <w:tcW w:w="1134" w:type="dxa"/>
            <w:vAlign w:val="center"/>
          </w:tcPr>
          <w:p>
            <w:pPr>
              <w:pStyle w:val="13"/>
            </w:pPr>
            <w:r>
              <w:t>28.43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22</w:t>
            </w:r>
          </w:p>
        </w:tc>
        <w:tc>
          <w:tcPr>
            <w:tcW w:w="992" w:type="dxa"/>
            <w:vAlign w:val="center"/>
          </w:tcPr>
          <w:p>
            <w:pPr>
              <w:pStyle w:val="14"/>
            </w:pPr>
            <w:r>
              <w:t>2101103</w:t>
            </w:r>
          </w:p>
        </w:tc>
        <w:tc>
          <w:tcPr>
            <w:tcW w:w="1559" w:type="dxa"/>
            <w:vAlign w:val="center"/>
          </w:tcPr>
          <w:p>
            <w:pPr>
              <w:pStyle w:val="14"/>
            </w:pPr>
            <w:r>
              <w:t>公务员医疗补助</w:t>
            </w:r>
          </w:p>
        </w:tc>
        <w:tc>
          <w:tcPr>
            <w:tcW w:w="1134" w:type="dxa"/>
            <w:vAlign w:val="center"/>
          </w:tcPr>
          <w:p>
            <w:pPr>
              <w:pStyle w:val="13"/>
            </w:pPr>
            <w:r>
              <w:t>22.00</w:t>
            </w:r>
          </w:p>
        </w:tc>
        <w:tc>
          <w:tcPr>
            <w:tcW w:w="1134" w:type="dxa"/>
            <w:vAlign w:val="center"/>
          </w:tcPr>
          <w:p>
            <w:pPr>
              <w:pStyle w:val="13"/>
            </w:pPr>
            <w:r>
              <w:t>22.00</w:t>
            </w:r>
          </w:p>
        </w:tc>
        <w:tc>
          <w:tcPr>
            <w:tcW w:w="1134" w:type="dxa"/>
            <w:vAlign w:val="center"/>
          </w:tcPr>
          <w:p>
            <w:pPr>
              <w:pStyle w:val="13"/>
            </w:pPr>
            <w:r>
              <w:t>22.00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23</w:t>
            </w:r>
          </w:p>
        </w:tc>
        <w:tc>
          <w:tcPr>
            <w:tcW w:w="992" w:type="dxa"/>
            <w:vAlign w:val="center"/>
          </w:tcPr>
          <w:p>
            <w:pPr>
              <w:pStyle w:val="14"/>
            </w:pPr>
            <w:r>
              <w:t>211</w:t>
            </w:r>
          </w:p>
        </w:tc>
        <w:tc>
          <w:tcPr>
            <w:tcW w:w="1559" w:type="dxa"/>
            <w:vAlign w:val="center"/>
          </w:tcPr>
          <w:p>
            <w:pPr>
              <w:pStyle w:val="14"/>
            </w:pPr>
            <w:r>
              <w:t>节能环保支出</w:t>
            </w:r>
          </w:p>
        </w:tc>
        <w:tc>
          <w:tcPr>
            <w:tcW w:w="1134" w:type="dxa"/>
            <w:vAlign w:val="center"/>
          </w:tcPr>
          <w:p>
            <w:pPr>
              <w:pStyle w:val="13"/>
            </w:pPr>
            <w:r>
              <w:t>2770.80</w:t>
            </w:r>
          </w:p>
        </w:tc>
        <w:tc>
          <w:tcPr>
            <w:tcW w:w="1134" w:type="dxa"/>
            <w:vAlign w:val="center"/>
          </w:tcPr>
          <w:p>
            <w:pPr>
              <w:pStyle w:val="13"/>
            </w:pPr>
            <w:r>
              <w:t>2770.80</w:t>
            </w:r>
          </w:p>
        </w:tc>
        <w:tc>
          <w:tcPr>
            <w:tcW w:w="1134" w:type="dxa"/>
            <w:vAlign w:val="center"/>
          </w:tcPr>
          <w:p>
            <w:pPr>
              <w:pStyle w:val="13"/>
            </w:pPr>
            <w:r>
              <w:t>2770.80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24</w:t>
            </w:r>
          </w:p>
        </w:tc>
        <w:tc>
          <w:tcPr>
            <w:tcW w:w="992" w:type="dxa"/>
            <w:vAlign w:val="center"/>
          </w:tcPr>
          <w:p>
            <w:pPr>
              <w:pStyle w:val="14"/>
            </w:pPr>
            <w:r>
              <w:t>21103</w:t>
            </w:r>
          </w:p>
        </w:tc>
        <w:tc>
          <w:tcPr>
            <w:tcW w:w="1559" w:type="dxa"/>
            <w:vAlign w:val="center"/>
          </w:tcPr>
          <w:p>
            <w:pPr>
              <w:pStyle w:val="14"/>
            </w:pPr>
            <w:r>
              <w:t>污染防治</w:t>
            </w:r>
          </w:p>
        </w:tc>
        <w:tc>
          <w:tcPr>
            <w:tcW w:w="1134" w:type="dxa"/>
            <w:vAlign w:val="center"/>
          </w:tcPr>
          <w:p>
            <w:pPr>
              <w:pStyle w:val="13"/>
            </w:pPr>
            <w:r>
              <w:t>2170.80</w:t>
            </w:r>
          </w:p>
        </w:tc>
        <w:tc>
          <w:tcPr>
            <w:tcW w:w="1134" w:type="dxa"/>
            <w:vAlign w:val="center"/>
          </w:tcPr>
          <w:p>
            <w:pPr>
              <w:pStyle w:val="13"/>
            </w:pPr>
            <w:r>
              <w:t>2170.80</w:t>
            </w:r>
          </w:p>
        </w:tc>
        <w:tc>
          <w:tcPr>
            <w:tcW w:w="1134" w:type="dxa"/>
            <w:vAlign w:val="center"/>
          </w:tcPr>
          <w:p>
            <w:pPr>
              <w:pStyle w:val="13"/>
            </w:pPr>
            <w:r>
              <w:t>2170.80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25</w:t>
            </w:r>
          </w:p>
        </w:tc>
        <w:tc>
          <w:tcPr>
            <w:tcW w:w="992" w:type="dxa"/>
            <w:vAlign w:val="center"/>
          </w:tcPr>
          <w:p>
            <w:pPr>
              <w:pStyle w:val="14"/>
            </w:pPr>
            <w:r>
              <w:t>2110301</w:t>
            </w:r>
          </w:p>
        </w:tc>
        <w:tc>
          <w:tcPr>
            <w:tcW w:w="1559" w:type="dxa"/>
            <w:vAlign w:val="center"/>
          </w:tcPr>
          <w:p>
            <w:pPr>
              <w:pStyle w:val="14"/>
            </w:pPr>
            <w:r>
              <w:t>大气</w:t>
            </w:r>
          </w:p>
        </w:tc>
        <w:tc>
          <w:tcPr>
            <w:tcW w:w="1134" w:type="dxa"/>
            <w:vAlign w:val="center"/>
          </w:tcPr>
          <w:p>
            <w:pPr>
              <w:pStyle w:val="13"/>
            </w:pPr>
            <w:r>
              <w:t>2170.80</w:t>
            </w:r>
          </w:p>
        </w:tc>
        <w:tc>
          <w:tcPr>
            <w:tcW w:w="1134" w:type="dxa"/>
            <w:vAlign w:val="center"/>
          </w:tcPr>
          <w:p>
            <w:pPr>
              <w:pStyle w:val="13"/>
            </w:pPr>
            <w:r>
              <w:t>2170.80</w:t>
            </w:r>
          </w:p>
        </w:tc>
        <w:tc>
          <w:tcPr>
            <w:tcW w:w="1134" w:type="dxa"/>
            <w:vAlign w:val="center"/>
          </w:tcPr>
          <w:p>
            <w:pPr>
              <w:pStyle w:val="13"/>
            </w:pPr>
            <w:r>
              <w:t>2170.80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26</w:t>
            </w:r>
          </w:p>
        </w:tc>
        <w:tc>
          <w:tcPr>
            <w:tcW w:w="992" w:type="dxa"/>
            <w:vAlign w:val="center"/>
          </w:tcPr>
          <w:p>
            <w:pPr>
              <w:pStyle w:val="14"/>
            </w:pPr>
            <w:r>
              <w:t>21110</w:t>
            </w:r>
          </w:p>
        </w:tc>
        <w:tc>
          <w:tcPr>
            <w:tcW w:w="1559" w:type="dxa"/>
            <w:vAlign w:val="center"/>
          </w:tcPr>
          <w:p>
            <w:pPr>
              <w:pStyle w:val="14"/>
            </w:pPr>
            <w:r>
              <w:t>能源节约利用</w:t>
            </w:r>
          </w:p>
        </w:tc>
        <w:tc>
          <w:tcPr>
            <w:tcW w:w="1134" w:type="dxa"/>
            <w:vAlign w:val="center"/>
          </w:tcPr>
          <w:p>
            <w:pPr>
              <w:pStyle w:val="13"/>
            </w:pPr>
            <w:r>
              <w:t>600.00</w:t>
            </w:r>
          </w:p>
        </w:tc>
        <w:tc>
          <w:tcPr>
            <w:tcW w:w="1134" w:type="dxa"/>
            <w:vAlign w:val="center"/>
          </w:tcPr>
          <w:p>
            <w:pPr>
              <w:pStyle w:val="13"/>
            </w:pPr>
            <w:r>
              <w:t>600.00</w:t>
            </w:r>
          </w:p>
        </w:tc>
        <w:tc>
          <w:tcPr>
            <w:tcW w:w="1134" w:type="dxa"/>
            <w:vAlign w:val="center"/>
          </w:tcPr>
          <w:p>
            <w:pPr>
              <w:pStyle w:val="13"/>
            </w:pPr>
            <w:r>
              <w:t>600.00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27</w:t>
            </w:r>
          </w:p>
        </w:tc>
        <w:tc>
          <w:tcPr>
            <w:tcW w:w="992" w:type="dxa"/>
            <w:vAlign w:val="center"/>
          </w:tcPr>
          <w:p>
            <w:pPr>
              <w:pStyle w:val="14"/>
            </w:pPr>
            <w:r>
              <w:t>2111001</w:t>
            </w:r>
          </w:p>
        </w:tc>
        <w:tc>
          <w:tcPr>
            <w:tcW w:w="1559" w:type="dxa"/>
            <w:vAlign w:val="center"/>
          </w:tcPr>
          <w:p>
            <w:pPr>
              <w:pStyle w:val="14"/>
            </w:pPr>
            <w:r>
              <w:t>能源节约利用</w:t>
            </w:r>
          </w:p>
        </w:tc>
        <w:tc>
          <w:tcPr>
            <w:tcW w:w="1134" w:type="dxa"/>
            <w:vAlign w:val="center"/>
          </w:tcPr>
          <w:p>
            <w:pPr>
              <w:pStyle w:val="13"/>
            </w:pPr>
            <w:r>
              <w:t>600.00</w:t>
            </w:r>
          </w:p>
        </w:tc>
        <w:tc>
          <w:tcPr>
            <w:tcW w:w="1134" w:type="dxa"/>
            <w:vAlign w:val="center"/>
          </w:tcPr>
          <w:p>
            <w:pPr>
              <w:pStyle w:val="13"/>
            </w:pPr>
            <w:r>
              <w:t>600.00</w:t>
            </w:r>
          </w:p>
        </w:tc>
        <w:tc>
          <w:tcPr>
            <w:tcW w:w="1134" w:type="dxa"/>
            <w:vAlign w:val="center"/>
          </w:tcPr>
          <w:p>
            <w:pPr>
              <w:pStyle w:val="13"/>
            </w:pPr>
            <w:r>
              <w:t>600.00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28</w:t>
            </w:r>
          </w:p>
        </w:tc>
        <w:tc>
          <w:tcPr>
            <w:tcW w:w="992" w:type="dxa"/>
            <w:vAlign w:val="center"/>
          </w:tcPr>
          <w:p>
            <w:pPr>
              <w:pStyle w:val="14"/>
            </w:pPr>
            <w:r>
              <w:t>212</w:t>
            </w:r>
          </w:p>
        </w:tc>
        <w:tc>
          <w:tcPr>
            <w:tcW w:w="1559" w:type="dxa"/>
            <w:vAlign w:val="center"/>
          </w:tcPr>
          <w:p>
            <w:pPr>
              <w:pStyle w:val="14"/>
            </w:pPr>
            <w:r>
              <w:t>城乡社区支出</w:t>
            </w:r>
          </w:p>
        </w:tc>
        <w:tc>
          <w:tcPr>
            <w:tcW w:w="1134" w:type="dxa"/>
            <w:vAlign w:val="center"/>
          </w:tcPr>
          <w:p>
            <w:pPr>
              <w:pStyle w:val="13"/>
            </w:pPr>
            <w:r>
              <w:t>64.85</w:t>
            </w:r>
          </w:p>
        </w:tc>
        <w:tc>
          <w:tcPr>
            <w:tcW w:w="1134" w:type="dxa"/>
            <w:vAlign w:val="center"/>
          </w:tcPr>
          <w:p>
            <w:pPr>
              <w:pStyle w:val="13"/>
            </w:pPr>
            <w:r>
              <w:t>64.85</w:t>
            </w:r>
          </w:p>
        </w:tc>
        <w:tc>
          <w:tcPr>
            <w:tcW w:w="1134" w:type="dxa"/>
            <w:vAlign w:val="center"/>
          </w:tcPr>
          <w:p>
            <w:pPr>
              <w:pStyle w:val="13"/>
            </w:pPr>
            <w:r>
              <w:t>64.85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29</w:t>
            </w:r>
          </w:p>
        </w:tc>
        <w:tc>
          <w:tcPr>
            <w:tcW w:w="992" w:type="dxa"/>
            <w:vAlign w:val="center"/>
          </w:tcPr>
          <w:p>
            <w:pPr>
              <w:pStyle w:val="14"/>
            </w:pPr>
            <w:r>
              <w:t>21208</w:t>
            </w:r>
          </w:p>
        </w:tc>
        <w:tc>
          <w:tcPr>
            <w:tcW w:w="1559" w:type="dxa"/>
            <w:vAlign w:val="center"/>
          </w:tcPr>
          <w:p>
            <w:pPr>
              <w:pStyle w:val="14"/>
            </w:pPr>
            <w:r>
              <w:t>国有土地使用权出让收入安排的支出</w:t>
            </w:r>
          </w:p>
        </w:tc>
        <w:tc>
          <w:tcPr>
            <w:tcW w:w="1134" w:type="dxa"/>
            <w:vAlign w:val="center"/>
          </w:tcPr>
          <w:p>
            <w:pPr>
              <w:pStyle w:val="13"/>
            </w:pPr>
            <w:r>
              <w:t>64.85</w:t>
            </w:r>
          </w:p>
        </w:tc>
        <w:tc>
          <w:tcPr>
            <w:tcW w:w="1134" w:type="dxa"/>
            <w:vAlign w:val="center"/>
          </w:tcPr>
          <w:p>
            <w:pPr>
              <w:pStyle w:val="13"/>
            </w:pPr>
            <w:r>
              <w:t>64.85</w:t>
            </w:r>
          </w:p>
        </w:tc>
        <w:tc>
          <w:tcPr>
            <w:tcW w:w="1134" w:type="dxa"/>
            <w:vAlign w:val="center"/>
          </w:tcPr>
          <w:p>
            <w:pPr>
              <w:pStyle w:val="13"/>
            </w:pPr>
            <w:r>
              <w:t>64.85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30</w:t>
            </w:r>
          </w:p>
        </w:tc>
        <w:tc>
          <w:tcPr>
            <w:tcW w:w="992" w:type="dxa"/>
            <w:vAlign w:val="center"/>
          </w:tcPr>
          <w:p>
            <w:pPr>
              <w:pStyle w:val="14"/>
            </w:pPr>
            <w:r>
              <w:t>2120801</w:t>
            </w:r>
          </w:p>
        </w:tc>
        <w:tc>
          <w:tcPr>
            <w:tcW w:w="1559" w:type="dxa"/>
            <w:vAlign w:val="center"/>
          </w:tcPr>
          <w:p>
            <w:pPr>
              <w:pStyle w:val="14"/>
            </w:pPr>
            <w:r>
              <w:t>征地和拆迁补偿支出</w:t>
            </w:r>
          </w:p>
        </w:tc>
        <w:tc>
          <w:tcPr>
            <w:tcW w:w="1134" w:type="dxa"/>
            <w:vAlign w:val="center"/>
          </w:tcPr>
          <w:p>
            <w:pPr>
              <w:pStyle w:val="13"/>
            </w:pPr>
            <w:r>
              <w:t>64.85</w:t>
            </w:r>
          </w:p>
        </w:tc>
        <w:tc>
          <w:tcPr>
            <w:tcW w:w="1134" w:type="dxa"/>
            <w:vAlign w:val="center"/>
          </w:tcPr>
          <w:p>
            <w:pPr>
              <w:pStyle w:val="13"/>
            </w:pPr>
            <w:r>
              <w:t>64.85</w:t>
            </w:r>
          </w:p>
        </w:tc>
        <w:tc>
          <w:tcPr>
            <w:tcW w:w="1134" w:type="dxa"/>
            <w:vAlign w:val="center"/>
          </w:tcPr>
          <w:p>
            <w:pPr>
              <w:pStyle w:val="13"/>
            </w:pPr>
            <w:r>
              <w:t>64.85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31</w:t>
            </w:r>
          </w:p>
        </w:tc>
        <w:tc>
          <w:tcPr>
            <w:tcW w:w="992" w:type="dxa"/>
            <w:vAlign w:val="center"/>
          </w:tcPr>
          <w:p>
            <w:pPr>
              <w:pStyle w:val="14"/>
            </w:pPr>
            <w:r>
              <w:t>215</w:t>
            </w:r>
          </w:p>
        </w:tc>
        <w:tc>
          <w:tcPr>
            <w:tcW w:w="1559" w:type="dxa"/>
            <w:vAlign w:val="center"/>
          </w:tcPr>
          <w:p>
            <w:pPr>
              <w:pStyle w:val="14"/>
            </w:pPr>
            <w:r>
              <w:t>资源勘探工业信息等支出</w:t>
            </w:r>
          </w:p>
        </w:tc>
        <w:tc>
          <w:tcPr>
            <w:tcW w:w="1134" w:type="dxa"/>
            <w:vAlign w:val="center"/>
          </w:tcPr>
          <w:p>
            <w:pPr>
              <w:pStyle w:val="13"/>
            </w:pPr>
            <w:r>
              <w:t>95.60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95.60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32</w:t>
            </w:r>
          </w:p>
        </w:tc>
        <w:tc>
          <w:tcPr>
            <w:tcW w:w="992" w:type="dxa"/>
            <w:vAlign w:val="center"/>
          </w:tcPr>
          <w:p>
            <w:pPr>
              <w:pStyle w:val="14"/>
            </w:pPr>
            <w:r>
              <w:t>21508</w:t>
            </w:r>
          </w:p>
        </w:tc>
        <w:tc>
          <w:tcPr>
            <w:tcW w:w="1559" w:type="dxa"/>
            <w:vAlign w:val="center"/>
          </w:tcPr>
          <w:p>
            <w:pPr>
              <w:pStyle w:val="14"/>
            </w:pPr>
            <w:r>
              <w:t>支持中小企业发展和管理支出</w:t>
            </w:r>
          </w:p>
        </w:tc>
        <w:tc>
          <w:tcPr>
            <w:tcW w:w="1134" w:type="dxa"/>
            <w:vAlign w:val="center"/>
          </w:tcPr>
          <w:p>
            <w:pPr>
              <w:pStyle w:val="13"/>
            </w:pPr>
            <w:r>
              <w:t>95.60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95.60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33</w:t>
            </w:r>
          </w:p>
        </w:tc>
        <w:tc>
          <w:tcPr>
            <w:tcW w:w="992" w:type="dxa"/>
            <w:vAlign w:val="center"/>
          </w:tcPr>
          <w:p>
            <w:pPr>
              <w:pStyle w:val="14"/>
            </w:pPr>
            <w:r>
              <w:t>2150805</w:t>
            </w:r>
          </w:p>
        </w:tc>
        <w:tc>
          <w:tcPr>
            <w:tcW w:w="1559" w:type="dxa"/>
            <w:vAlign w:val="center"/>
          </w:tcPr>
          <w:p>
            <w:pPr>
              <w:pStyle w:val="14"/>
            </w:pPr>
            <w:r>
              <w:t>中小企业发展专项</w:t>
            </w:r>
          </w:p>
        </w:tc>
        <w:tc>
          <w:tcPr>
            <w:tcW w:w="1134" w:type="dxa"/>
            <w:vAlign w:val="center"/>
          </w:tcPr>
          <w:p>
            <w:pPr>
              <w:pStyle w:val="13"/>
            </w:pPr>
            <w:r>
              <w:t>95.60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95.60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34</w:t>
            </w:r>
          </w:p>
        </w:tc>
        <w:tc>
          <w:tcPr>
            <w:tcW w:w="992" w:type="dxa"/>
            <w:vAlign w:val="center"/>
          </w:tcPr>
          <w:p>
            <w:pPr>
              <w:pStyle w:val="14"/>
            </w:pPr>
            <w:r>
              <w:t>216</w:t>
            </w:r>
          </w:p>
        </w:tc>
        <w:tc>
          <w:tcPr>
            <w:tcW w:w="1559" w:type="dxa"/>
            <w:vAlign w:val="center"/>
          </w:tcPr>
          <w:p>
            <w:pPr>
              <w:pStyle w:val="14"/>
            </w:pPr>
            <w:r>
              <w:t>商业服务业等支出</w:t>
            </w:r>
          </w:p>
        </w:tc>
        <w:tc>
          <w:tcPr>
            <w:tcW w:w="1134" w:type="dxa"/>
            <w:vAlign w:val="center"/>
          </w:tcPr>
          <w:p>
            <w:pPr>
              <w:pStyle w:val="13"/>
            </w:pPr>
            <w:r>
              <w:t>973.81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973.81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35</w:t>
            </w:r>
          </w:p>
        </w:tc>
        <w:tc>
          <w:tcPr>
            <w:tcW w:w="992" w:type="dxa"/>
            <w:vAlign w:val="center"/>
          </w:tcPr>
          <w:p>
            <w:pPr>
              <w:pStyle w:val="14"/>
            </w:pPr>
            <w:r>
              <w:t>21602</w:t>
            </w:r>
          </w:p>
        </w:tc>
        <w:tc>
          <w:tcPr>
            <w:tcW w:w="1559" w:type="dxa"/>
            <w:vAlign w:val="center"/>
          </w:tcPr>
          <w:p>
            <w:pPr>
              <w:pStyle w:val="14"/>
            </w:pPr>
            <w:r>
              <w:t>商业流通事务</w:t>
            </w:r>
          </w:p>
        </w:tc>
        <w:tc>
          <w:tcPr>
            <w:tcW w:w="1134" w:type="dxa"/>
            <w:vAlign w:val="center"/>
          </w:tcPr>
          <w:p>
            <w:pPr>
              <w:pStyle w:val="13"/>
            </w:pPr>
            <w:r>
              <w:t>973.81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973.81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36</w:t>
            </w:r>
          </w:p>
        </w:tc>
        <w:tc>
          <w:tcPr>
            <w:tcW w:w="992" w:type="dxa"/>
            <w:vAlign w:val="center"/>
          </w:tcPr>
          <w:p>
            <w:pPr>
              <w:pStyle w:val="14"/>
            </w:pPr>
            <w:r>
              <w:t>2160299</w:t>
            </w:r>
          </w:p>
        </w:tc>
        <w:tc>
          <w:tcPr>
            <w:tcW w:w="1559" w:type="dxa"/>
            <w:vAlign w:val="center"/>
          </w:tcPr>
          <w:p>
            <w:pPr>
              <w:pStyle w:val="14"/>
            </w:pPr>
            <w:r>
              <w:t>其他商业流通事务支出</w:t>
            </w:r>
          </w:p>
        </w:tc>
        <w:tc>
          <w:tcPr>
            <w:tcW w:w="1134" w:type="dxa"/>
            <w:vAlign w:val="center"/>
          </w:tcPr>
          <w:p>
            <w:pPr>
              <w:pStyle w:val="13"/>
            </w:pPr>
            <w:r>
              <w:t>973.81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973.81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37</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48.17</w:t>
            </w:r>
          </w:p>
        </w:tc>
        <w:tc>
          <w:tcPr>
            <w:tcW w:w="1134" w:type="dxa"/>
            <w:vAlign w:val="center"/>
          </w:tcPr>
          <w:p>
            <w:pPr>
              <w:pStyle w:val="13"/>
            </w:pPr>
            <w:r>
              <w:t>48.17</w:t>
            </w:r>
          </w:p>
        </w:tc>
        <w:tc>
          <w:tcPr>
            <w:tcW w:w="1134" w:type="dxa"/>
            <w:vAlign w:val="center"/>
          </w:tcPr>
          <w:p>
            <w:pPr>
              <w:pStyle w:val="13"/>
            </w:pPr>
            <w:r>
              <w:t>48.17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38</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48.17</w:t>
            </w:r>
          </w:p>
        </w:tc>
        <w:tc>
          <w:tcPr>
            <w:tcW w:w="1134" w:type="dxa"/>
            <w:vAlign w:val="center"/>
          </w:tcPr>
          <w:p>
            <w:pPr>
              <w:pStyle w:val="13"/>
            </w:pPr>
            <w:r>
              <w:t>48.17</w:t>
            </w:r>
          </w:p>
        </w:tc>
        <w:tc>
          <w:tcPr>
            <w:tcW w:w="1134" w:type="dxa"/>
            <w:vAlign w:val="center"/>
          </w:tcPr>
          <w:p>
            <w:pPr>
              <w:pStyle w:val="13"/>
            </w:pPr>
            <w:r>
              <w:t>48.17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39</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48.17</w:t>
            </w:r>
          </w:p>
        </w:tc>
        <w:tc>
          <w:tcPr>
            <w:tcW w:w="1134" w:type="dxa"/>
            <w:vAlign w:val="center"/>
          </w:tcPr>
          <w:p>
            <w:pPr>
              <w:pStyle w:val="13"/>
            </w:pPr>
            <w:r>
              <w:t>48.17</w:t>
            </w:r>
          </w:p>
        </w:tc>
        <w:tc>
          <w:tcPr>
            <w:tcW w:w="1134" w:type="dxa"/>
            <w:vAlign w:val="center"/>
          </w:tcPr>
          <w:p>
            <w:pPr>
              <w:pStyle w:val="13"/>
            </w:pPr>
            <w:r>
              <w:t>48.17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40</w:t>
            </w:r>
          </w:p>
        </w:tc>
        <w:tc>
          <w:tcPr>
            <w:tcW w:w="992" w:type="dxa"/>
            <w:vAlign w:val="center"/>
          </w:tcPr>
          <w:p>
            <w:pPr>
              <w:pStyle w:val="14"/>
            </w:pPr>
            <w:r>
              <w:t>222</w:t>
            </w:r>
          </w:p>
        </w:tc>
        <w:tc>
          <w:tcPr>
            <w:tcW w:w="1559" w:type="dxa"/>
            <w:vAlign w:val="center"/>
          </w:tcPr>
          <w:p>
            <w:pPr>
              <w:pStyle w:val="14"/>
            </w:pPr>
            <w:r>
              <w:t>粮油物资储备支出</w:t>
            </w:r>
          </w:p>
        </w:tc>
        <w:tc>
          <w:tcPr>
            <w:tcW w:w="1134" w:type="dxa"/>
            <w:vAlign w:val="center"/>
          </w:tcPr>
          <w:p>
            <w:pPr>
              <w:pStyle w:val="13"/>
            </w:pPr>
            <w:r>
              <w:t>46.52</w:t>
            </w:r>
          </w:p>
        </w:tc>
        <w:tc>
          <w:tcPr>
            <w:tcW w:w="1134" w:type="dxa"/>
            <w:vAlign w:val="center"/>
          </w:tcPr>
          <w:p>
            <w:pPr>
              <w:pStyle w:val="13"/>
            </w:pPr>
            <w:r>
              <w:t>46.52</w:t>
            </w:r>
          </w:p>
        </w:tc>
        <w:tc>
          <w:tcPr>
            <w:tcW w:w="1134" w:type="dxa"/>
            <w:vAlign w:val="center"/>
          </w:tcPr>
          <w:p>
            <w:pPr>
              <w:pStyle w:val="13"/>
            </w:pPr>
            <w:r>
              <w:t>46.52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41</w:t>
            </w:r>
          </w:p>
        </w:tc>
        <w:tc>
          <w:tcPr>
            <w:tcW w:w="992" w:type="dxa"/>
            <w:vAlign w:val="center"/>
          </w:tcPr>
          <w:p>
            <w:pPr>
              <w:pStyle w:val="14"/>
            </w:pPr>
            <w:r>
              <w:t>22201</w:t>
            </w:r>
          </w:p>
        </w:tc>
        <w:tc>
          <w:tcPr>
            <w:tcW w:w="1559" w:type="dxa"/>
            <w:vAlign w:val="center"/>
          </w:tcPr>
          <w:p>
            <w:pPr>
              <w:pStyle w:val="14"/>
            </w:pPr>
            <w:r>
              <w:t>粮油物资事务</w:t>
            </w:r>
          </w:p>
        </w:tc>
        <w:tc>
          <w:tcPr>
            <w:tcW w:w="1134" w:type="dxa"/>
            <w:vAlign w:val="center"/>
          </w:tcPr>
          <w:p>
            <w:pPr>
              <w:pStyle w:val="13"/>
            </w:pPr>
            <w:r>
              <w:t>3.00</w:t>
            </w:r>
          </w:p>
        </w:tc>
        <w:tc>
          <w:tcPr>
            <w:tcW w:w="1134" w:type="dxa"/>
            <w:vAlign w:val="center"/>
          </w:tcPr>
          <w:p>
            <w:pPr>
              <w:pStyle w:val="13"/>
            </w:pPr>
            <w:r>
              <w:t>3.00</w:t>
            </w:r>
          </w:p>
        </w:tc>
        <w:tc>
          <w:tcPr>
            <w:tcW w:w="1134" w:type="dxa"/>
            <w:vAlign w:val="center"/>
          </w:tcPr>
          <w:p>
            <w:pPr>
              <w:pStyle w:val="13"/>
            </w:pPr>
            <w:r>
              <w:t>3.00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42</w:t>
            </w:r>
          </w:p>
        </w:tc>
        <w:tc>
          <w:tcPr>
            <w:tcW w:w="992" w:type="dxa"/>
            <w:vAlign w:val="center"/>
          </w:tcPr>
          <w:p>
            <w:pPr>
              <w:pStyle w:val="14"/>
            </w:pPr>
            <w:r>
              <w:t>2220102</w:t>
            </w:r>
          </w:p>
        </w:tc>
        <w:tc>
          <w:tcPr>
            <w:tcW w:w="1559" w:type="dxa"/>
            <w:vAlign w:val="center"/>
          </w:tcPr>
          <w:p>
            <w:pPr>
              <w:pStyle w:val="14"/>
            </w:pPr>
            <w:r>
              <w:t>一般行政管理事务</w:t>
            </w:r>
          </w:p>
        </w:tc>
        <w:tc>
          <w:tcPr>
            <w:tcW w:w="1134" w:type="dxa"/>
            <w:vAlign w:val="center"/>
          </w:tcPr>
          <w:p>
            <w:pPr>
              <w:pStyle w:val="13"/>
            </w:pPr>
            <w:r>
              <w:t>3.00</w:t>
            </w:r>
          </w:p>
        </w:tc>
        <w:tc>
          <w:tcPr>
            <w:tcW w:w="1134" w:type="dxa"/>
            <w:vAlign w:val="center"/>
          </w:tcPr>
          <w:p>
            <w:pPr>
              <w:pStyle w:val="13"/>
            </w:pPr>
            <w:r>
              <w:t>3.00</w:t>
            </w:r>
          </w:p>
        </w:tc>
        <w:tc>
          <w:tcPr>
            <w:tcW w:w="1134" w:type="dxa"/>
            <w:vAlign w:val="center"/>
          </w:tcPr>
          <w:p>
            <w:pPr>
              <w:pStyle w:val="13"/>
            </w:pPr>
            <w:r>
              <w:t>3.00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43</w:t>
            </w:r>
          </w:p>
        </w:tc>
        <w:tc>
          <w:tcPr>
            <w:tcW w:w="992" w:type="dxa"/>
            <w:vAlign w:val="center"/>
          </w:tcPr>
          <w:p>
            <w:pPr>
              <w:pStyle w:val="14"/>
            </w:pPr>
            <w:r>
              <w:t>22204</w:t>
            </w:r>
          </w:p>
        </w:tc>
        <w:tc>
          <w:tcPr>
            <w:tcW w:w="1559" w:type="dxa"/>
            <w:vAlign w:val="center"/>
          </w:tcPr>
          <w:p>
            <w:pPr>
              <w:pStyle w:val="14"/>
            </w:pPr>
            <w:r>
              <w:t>粮油储备</w:t>
            </w:r>
          </w:p>
        </w:tc>
        <w:tc>
          <w:tcPr>
            <w:tcW w:w="1134" w:type="dxa"/>
            <w:vAlign w:val="center"/>
          </w:tcPr>
          <w:p>
            <w:pPr>
              <w:pStyle w:val="13"/>
            </w:pPr>
            <w:r>
              <w:t>43.52</w:t>
            </w:r>
          </w:p>
        </w:tc>
        <w:tc>
          <w:tcPr>
            <w:tcW w:w="1134" w:type="dxa"/>
            <w:vAlign w:val="center"/>
          </w:tcPr>
          <w:p>
            <w:pPr>
              <w:pStyle w:val="13"/>
            </w:pPr>
            <w:r>
              <w:t>43.52</w:t>
            </w:r>
          </w:p>
        </w:tc>
        <w:tc>
          <w:tcPr>
            <w:tcW w:w="1134" w:type="dxa"/>
            <w:vAlign w:val="center"/>
          </w:tcPr>
          <w:p>
            <w:pPr>
              <w:pStyle w:val="13"/>
            </w:pPr>
            <w:r>
              <w:t>43.52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44</w:t>
            </w:r>
          </w:p>
        </w:tc>
        <w:tc>
          <w:tcPr>
            <w:tcW w:w="992" w:type="dxa"/>
            <w:vAlign w:val="center"/>
          </w:tcPr>
          <w:p>
            <w:pPr>
              <w:pStyle w:val="14"/>
            </w:pPr>
            <w:r>
              <w:t>2220401</w:t>
            </w:r>
          </w:p>
        </w:tc>
        <w:tc>
          <w:tcPr>
            <w:tcW w:w="1559" w:type="dxa"/>
            <w:vAlign w:val="center"/>
          </w:tcPr>
          <w:p>
            <w:pPr>
              <w:pStyle w:val="14"/>
            </w:pPr>
            <w:r>
              <w:t>储备粮油补贴</w:t>
            </w:r>
          </w:p>
        </w:tc>
        <w:tc>
          <w:tcPr>
            <w:tcW w:w="1134" w:type="dxa"/>
            <w:vAlign w:val="center"/>
          </w:tcPr>
          <w:p>
            <w:pPr>
              <w:pStyle w:val="13"/>
            </w:pPr>
            <w:r>
              <w:t>43.52</w:t>
            </w:r>
          </w:p>
        </w:tc>
        <w:tc>
          <w:tcPr>
            <w:tcW w:w="1134" w:type="dxa"/>
            <w:vAlign w:val="center"/>
          </w:tcPr>
          <w:p>
            <w:pPr>
              <w:pStyle w:val="13"/>
            </w:pPr>
            <w:r>
              <w:t>43.52</w:t>
            </w:r>
          </w:p>
        </w:tc>
        <w:tc>
          <w:tcPr>
            <w:tcW w:w="1134" w:type="dxa"/>
            <w:vAlign w:val="center"/>
          </w:tcPr>
          <w:p>
            <w:pPr>
              <w:pStyle w:val="13"/>
            </w:pPr>
            <w:r>
              <w:t>43.52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303001赞皇县发展和改革局</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5242.91</w:t>
            </w:r>
          </w:p>
        </w:tc>
        <w:tc>
          <w:tcPr>
            <w:tcW w:w="1361" w:type="dxa"/>
            <w:vAlign w:val="center"/>
          </w:tcPr>
          <w:p>
            <w:pPr>
              <w:pStyle w:val="17"/>
            </w:pPr>
            <w:r>
              <w:t>1053.50</w:t>
            </w:r>
          </w:p>
        </w:tc>
        <w:tc>
          <w:tcPr>
            <w:tcW w:w="1361" w:type="dxa"/>
            <w:vAlign w:val="center"/>
          </w:tcPr>
          <w:p>
            <w:pPr>
              <w:pStyle w:val="17"/>
            </w:pPr>
            <w:r>
              <w:t>4189.41</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742.37</w:t>
            </w:r>
          </w:p>
        </w:tc>
        <w:tc>
          <w:tcPr>
            <w:tcW w:w="1361" w:type="dxa"/>
            <w:vAlign w:val="center"/>
          </w:tcPr>
          <w:p>
            <w:pPr>
              <w:pStyle w:val="13"/>
            </w:pPr>
            <w:r>
              <w:t>742.37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20104</w:t>
            </w:r>
          </w:p>
        </w:tc>
        <w:tc>
          <w:tcPr>
            <w:tcW w:w="4535" w:type="dxa"/>
            <w:vAlign w:val="center"/>
          </w:tcPr>
          <w:p>
            <w:pPr>
              <w:pStyle w:val="14"/>
            </w:pPr>
            <w:r>
              <w:t>发展与改革事务</w:t>
            </w:r>
          </w:p>
        </w:tc>
        <w:tc>
          <w:tcPr>
            <w:tcW w:w="1361" w:type="dxa"/>
            <w:vAlign w:val="center"/>
          </w:tcPr>
          <w:p>
            <w:pPr>
              <w:pStyle w:val="13"/>
            </w:pPr>
            <w:r>
              <w:t>742.37</w:t>
            </w:r>
          </w:p>
        </w:tc>
        <w:tc>
          <w:tcPr>
            <w:tcW w:w="1361" w:type="dxa"/>
            <w:vAlign w:val="center"/>
          </w:tcPr>
          <w:p>
            <w:pPr>
              <w:pStyle w:val="13"/>
            </w:pPr>
            <w:r>
              <w:t>742.37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2010401</w:t>
            </w:r>
          </w:p>
        </w:tc>
        <w:tc>
          <w:tcPr>
            <w:tcW w:w="4535" w:type="dxa"/>
            <w:vAlign w:val="center"/>
          </w:tcPr>
          <w:p>
            <w:pPr>
              <w:pStyle w:val="14"/>
            </w:pPr>
            <w:r>
              <w:t>行政运行</w:t>
            </w:r>
          </w:p>
        </w:tc>
        <w:tc>
          <w:tcPr>
            <w:tcW w:w="1361" w:type="dxa"/>
            <w:vAlign w:val="center"/>
          </w:tcPr>
          <w:p>
            <w:pPr>
              <w:pStyle w:val="13"/>
            </w:pPr>
            <w:r>
              <w:t>742.37</w:t>
            </w:r>
          </w:p>
        </w:tc>
        <w:tc>
          <w:tcPr>
            <w:tcW w:w="1361" w:type="dxa"/>
            <w:vAlign w:val="center"/>
          </w:tcPr>
          <w:p>
            <w:pPr>
              <w:pStyle w:val="13"/>
            </w:pPr>
            <w:r>
              <w:t>742.37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206</w:t>
            </w:r>
          </w:p>
        </w:tc>
        <w:tc>
          <w:tcPr>
            <w:tcW w:w="4535" w:type="dxa"/>
            <w:vAlign w:val="center"/>
          </w:tcPr>
          <w:p>
            <w:pPr>
              <w:pStyle w:val="14"/>
            </w:pPr>
            <w:r>
              <w:t>科学技术支出</w:t>
            </w:r>
          </w:p>
        </w:tc>
        <w:tc>
          <w:tcPr>
            <w:tcW w:w="1361" w:type="dxa"/>
            <w:vAlign w:val="center"/>
          </w:tcPr>
          <w:p>
            <w:pPr>
              <w:pStyle w:val="13"/>
            </w:pPr>
            <w:r>
              <w:t>237.83</w:t>
            </w:r>
          </w:p>
        </w:tc>
        <w:tc>
          <w:tcPr>
            <w:tcW w:w="1361" w:type="dxa"/>
            <w:vAlign w:val="center"/>
          </w:tcPr>
          <w:p>
            <w:pPr>
              <w:pStyle w:val="13"/>
            </w:pPr>
          </w:p>
        </w:tc>
        <w:tc>
          <w:tcPr>
            <w:tcW w:w="1361" w:type="dxa"/>
            <w:vAlign w:val="center"/>
          </w:tcPr>
          <w:p>
            <w:pPr>
              <w:pStyle w:val="13"/>
            </w:pPr>
            <w:r>
              <w:t>237.83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20602</w:t>
            </w:r>
          </w:p>
        </w:tc>
        <w:tc>
          <w:tcPr>
            <w:tcW w:w="4535" w:type="dxa"/>
            <w:vAlign w:val="center"/>
          </w:tcPr>
          <w:p>
            <w:pPr>
              <w:pStyle w:val="14"/>
            </w:pPr>
            <w:r>
              <w:t>基础研究</w:t>
            </w:r>
          </w:p>
        </w:tc>
        <w:tc>
          <w:tcPr>
            <w:tcW w:w="1361" w:type="dxa"/>
            <w:vAlign w:val="center"/>
          </w:tcPr>
          <w:p>
            <w:pPr>
              <w:pStyle w:val="13"/>
            </w:pPr>
            <w:r>
              <w:t>70.00</w:t>
            </w:r>
          </w:p>
        </w:tc>
        <w:tc>
          <w:tcPr>
            <w:tcW w:w="1361" w:type="dxa"/>
            <w:vAlign w:val="center"/>
          </w:tcPr>
          <w:p>
            <w:pPr>
              <w:pStyle w:val="13"/>
            </w:pPr>
          </w:p>
        </w:tc>
        <w:tc>
          <w:tcPr>
            <w:tcW w:w="1361" w:type="dxa"/>
            <w:vAlign w:val="center"/>
          </w:tcPr>
          <w:p>
            <w:pPr>
              <w:pStyle w:val="13"/>
            </w:pPr>
            <w:r>
              <w:t>70.00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2060207</w:t>
            </w:r>
          </w:p>
        </w:tc>
        <w:tc>
          <w:tcPr>
            <w:tcW w:w="4535" w:type="dxa"/>
            <w:vAlign w:val="center"/>
          </w:tcPr>
          <w:p>
            <w:pPr>
              <w:pStyle w:val="14"/>
            </w:pPr>
            <w:r>
              <w:t>专项技术基础</w:t>
            </w:r>
          </w:p>
        </w:tc>
        <w:tc>
          <w:tcPr>
            <w:tcW w:w="1361" w:type="dxa"/>
            <w:vAlign w:val="center"/>
          </w:tcPr>
          <w:p>
            <w:pPr>
              <w:pStyle w:val="13"/>
            </w:pPr>
            <w:r>
              <w:t>70.00</w:t>
            </w:r>
          </w:p>
        </w:tc>
        <w:tc>
          <w:tcPr>
            <w:tcW w:w="1361" w:type="dxa"/>
            <w:vAlign w:val="center"/>
          </w:tcPr>
          <w:p>
            <w:pPr>
              <w:pStyle w:val="13"/>
            </w:pPr>
          </w:p>
        </w:tc>
        <w:tc>
          <w:tcPr>
            <w:tcW w:w="1361" w:type="dxa"/>
            <w:vAlign w:val="center"/>
          </w:tcPr>
          <w:p>
            <w:pPr>
              <w:pStyle w:val="13"/>
            </w:pPr>
            <w:r>
              <w:t>70.00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20604</w:t>
            </w:r>
          </w:p>
        </w:tc>
        <w:tc>
          <w:tcPr>
            <w:tcW w:w="4535" w:type="dxa"/>
            <w:vAlign w:val="center"/>
          </w:tcPr>
          <w:p>
            <w:pPr>
              <w:pStyle w:val="14"/>
            </w:pPr>
            <w:r>
              <w:t>技术研究与开发</w:t>
            </w:r>
          </w:p>
        </w:tc>
        <w:tc>
          <w:tcPr>
            <w:tcW w:w="1361" w:type="dxa"/>
            <w:vAlign w:val="center"/>
          </w:tcPr>
          <w:p>
            <w:pPr>
              <w:pStyle w:val="13"/>
            </w:pPr>
            <w:r>
              <w:t>126.83</w:t>
            </w:r>
          </w:p>
        </w:tc>
        <w:tc>
          <w:tcPr>
            <w:tcW w:w="1361" w:type="dxa"/>
            <w:vAlign w:val="center"/>
          </w:tcPr>
          <w:p>
            <w:pPr>
              <w:pStyle w:val="13"/>
            </w:pPr>
          </w:p>
        </w:tc>
        <w:tc>
          <w:tcPr>
            <w:tcW w:w="1361" w:type="dxa"/>
            <w:vAlign w:val="center"/>
          </w:tcPr>
          <w:p>
            <w:pPr>
              <w:pStyle w:val="13"/>
            </w:pPr>
            <w:r>
              <w:t>126.83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2060404</w:t>
            </w:r>
          </w:p>
        </w:tc>
        <w:tc>
          <w:tcPr>
            <w:tcW w:w="4535" w:type="dxa"/>
            <w:vAlign w:val="center"/>
          </w:tcPr>
          <w:p>
            <w:pPr>
              <w:pStyle w:val="14"/>
            </w:pPr>
            <w:r>
              <w:t>科技成果转化与扩散</w:t>
            </w:r>
          </w:p>
        </w:tc>
        <w:tc>
          <w:tcPr>
            <w:tcW w:w="1361" w:type="dxa"/>
            <w:vAlign w:val="center"/>
          </w:tcPr>
          <w:p>
            <w:pPr>
              <w:pStyle w:val="13"/>
            </w:pPr>
            <w:r>
              <w:t>70.00</w:t>
            </w:r>
          </w:p>
        </w:tc>
        <w:tc>
          <w:tcPr>
            <w:tcW w:w="1361" w:type="dxa"/>
            <w:vAlign w:val="center"/>
          </w:tcPr>
          <w:p>
            <w:pPr>
              <w:pStyle w:val="13"/>
            </w:pPr>
          </w:p>
        </w:tc>
        <w:tc>
          <w:tcPr>
            <w:tcW w:w="1361" w:type="dxa"/>
            <w:vAlign w:val="center"/>
          </w:tcPr>
          <w:p>
            <w:pPr>
              <w:pStyle w:val="13"/>
            </w:pPr>
            <w:r>
              <w:t>70.00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2060499</w:t>
            </w:r>
          </w:p>
        </w:tc>
        <w:tc>
          <w:tcPr>
            <w:tcW w:w="4535" w:type="dxa"/>
            <w:vAlign w:val="center"/>
          </w:tcPr>
          <w:p>
            <w:pPr>
              <w:pStyle w:val="14"/>
            </w:pPr>
            <w:r>
              <w:t>其他技术研究与开发支出</w:t>
            </w:r>
          </w:p>
        </w:tc>
        <w:tc>
          <w:tcPr>
            <w:tcW w:w="1361" w:type="dxa"/>
            <w:vAlign w:val="center"/>
          </w:tcPr>
          <w:p>
            <w:pPr>
              <w:pStyle w:val="13"/>
            </w:pPr>
            <w:r>
              <w:t>56.83</w:t>
            </w:r>
          </w:p>
        </w:tc>
        <w:tc>
          <w:tcPr>
            <w:tcW w:w="1361" w:type="dxa"/>
            <w:vAlign w:val="center"/>
          </w:tcPr>
          <w:p>
            <w:pPr>
              <w:pStyle w:val="13"/>
            </w:pPr>
          </w:p>
        </w:tc>
        <w:tc>
          <w:tcPr>
            <w:tcW w:w="1361" w:type="dxa"/>
            <w:vAlign w:val="center"/>
          </w:tcPr>
          <w:p>
            <w:pPr>
              <w:pStyle w:val="13"/>
            </w:pPr>
            <w:r>
              <w:t>56.83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20699</w:t>
            </w:r>
          </w:p>
        </w:tc>
        <w:tc>
          <w:tcPr>
            <w:tcW w:w="4535" w:type="dxa"/>
            <w:vAlign w:val="center"/>
          </w:tcPr>
          <w:p>
            <w:pPr>
              <w:pStyle w:val="14"/>
            </w:pPr>
            <w:r>
              <w:t>其他科学技术支出</w:t>
            </w:r>
          </w:p>
        </w:tc>
        <w:tc>
          <w:tcPr>
            <w:tcW w:w="1361" w:type="dxa"/>
            <w:vAlign w:val="center"/>
          </w:tcPr>
          <w:p>
            <w:pPr>
              <w:pStyle w:val="13"/>
            </w:pPr>
            <w:r>
              <w:t>41.00</w:t>
            </w:r>
          </w:p>
        </w:tc>
        <w:tc>
          <w:tcPr>
            <w:tcW w:w="1361" w:type="dxa"/>
            <w:vAlign w:val="center"/>
          </w:tcPr>
          <w:p>
            <w:pPr>
              <w:pStyle w:val="13"/>
            </w:pPr>
          </w:p>
        </w:tc>
        <w:tc>
          <w:tcPr>
            <w:tcW w:w="1361" w:type="dxa"/>
            <w:vAlign w:val="center"/>
          </w:tcPr>
          <w:p>
            <w:pPr>
              <w:pStyle w:val="13"/>
            </w:pPr>
            <w:r>
              <w:t>41.00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2069999</w:t>
            </w:r>
          </w:p>
        </w:tc>
        <w:tc>
          <w:tcPr>
            <w:tcW w:w="4535" w:type="dxa"/>
            <w:vAlign w:val="center"/>
          </w:tcPr>
          <w:p>
            <w:pPr>
              <w:pStyle w:val="14"/>
            </w:pPr>
            <w:r>
              <w:t>其他科学技术支出</w:t>
            </w:r>
          </w:p>
        </w:tc>
        <w:tc>
          <w:tcPr>
            <w:tcW w:w="1361" w:type="dxa"/>
            <w:vAlign w:val="center"/>
          </w:tcPr>
          <w:p>
            <w:pPr>
              <w:pStyle w:val="13"/>
            </w:pPr>
            <w:r>
              <w:t>41.00</w:t>
            </w:r>
          </w:p>
        </w:tc>
        <w:tc>
          <w:tcPr>
            <w:tcW w:w="1361" w:type="dxa"/>
            <w:vAlign w:val="center"/>
          </w:tcPr>
          <w:p>
            <w:pPr>
              <w:pStyle w:val="13"/>
            </w:pPr>
          </w:p>
        </w:tc>
        <w:tc>
          <w:tcPr>
            <w:tcW w:w="1361" w:type="dxa"/>
            <w:vAlign w:val="center"/>
          </w:tcPr>
          <w:p>
            <w:pPr>
              <w:pStyle w:val="13"/>
            </w:pPr>
            <w:r>
              <w:t>41.00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212.53</w:t>
            </w:r>
          </w:p>
        </w:tc>
        <w:tc>
          <w:tcPr>
            <w:tcW w:w="1361" w:type="dxa"/>
            <w:vAlign w:val="center"/>
          </w:tcPr>
          <w:p>
            <w:pPr>
              <w:pStyle w:val="13"/>
            </w:pPr>
            <w:r>
              <w:t>212.53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210.41</w:t>
            </w:r>
          </w:p>
        </w:tc>
        <w:tc>
          <w:tcPr>
            <w:tcW w:w="1361" w:type="dxa"/>
            <w:vAlign w:val="center"/>
          </w:tcPr>
          <w:p>
            <w:pPr>
              <w:pStyle w:val="13"/>
            </w:pPr>
            <w:r>
              <w:t>210.41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2080501</w:t>
            </w:r>
          </w:p>
        </w:tc>
        <w:tc>
          <w:tcPr>
            <w:tcW w:w="4535" w:type="dxa"/>
            <w:vAlign w:val="center"/>
          </w:tcPr>
          <w:p>
            <w:pPr>
              <w:pStyle w:val="14"/>
            </w:pPr>
            <w:r>
              <w:t>行政单位离退休</w:t>
            </w:r>
          </w:p>
        </w:tc>
        <w:tc>
          <w:tcPr>
            <w:tcW w:w="1361" w:type="dxa"/>
            <w:vAlign w:val="center"/>
          </w:tcPr>
          <w:p>
            <w:pPr>
              <w:pStyle w:val="13"/>
            </w:pPr>
            <w:r>
              <w:t>157.00</w:t>
            </w:r>
          </w:p>
        </w:tc>
        <w:tc>
          <w:tcPr>
            <w:tcW w:w="1361" w:type="dxa"/>
            <w:vAlign w:val="center"/>
          </w:tcPr>
          <w:p>
            <w:pPr>
              <w:pStyle w:val="13"/>
            </w:pPr>
            <w:r>
              <w:t>157.00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53.41</w:t>
            </w:r>
          </w:p>
        </w:tc>
        <w:tc>
          <w:tcPr>
            <w:tcW w:w="1361" w:type="dxa"/>
            <w:vAlign w:val="center"/>
          </w:tcPr>
          <w:p>
            <w:pPr>
              <w:pStyle w:val="13"/>
            </w:pPr>
            <w:r>
              <w:t>53.41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20899</w:t>
            </w:r>
          </w:p>
        </w:tc>
        <w:tc>
          <w:tcPr>
            <w:tcW w:w="4535" w:type="dxa"/>
            <w:vAlign w:val="center"/>
          </w:tcPr>
          <w:p>
            <w:pPr>
              <w:pStyle w:val="14"/>
            </w:pPr>
            <w:r>
              <w:t>其他社会保障和就业支出</w:t>
            </w:r>
          </w:p>
        </w:tc>
        <w:tc>
          <w:tcPr>
            <w:tcW w:w="1361" w:type="dxa"/>
            <w:vAlign w:val="center"/>
          </w:tcPr>
          <w:p>
            <w:pPr>
              <w:pStyle w:val="13"/>
            </w:pPr>
            <w:r>
              <w:t>2.12</w:t>
            </w:r>
          </w:p>
        </w:tc>
        <w:tc>
          <w:tcPr>
            <w:tcW w:w="1361" w:type="dxa"/>
            <w:vAlign w:val="center"/>
          </w:tcPr>
          <w:p>
            <w:pPr>
              <w:pStyle w:val="13"/>
            </w:pPr>
            <w:r>
              <w:t>2.12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992" w:type="dxa"/>
            <w:vAlign w:val="center"/>
          </w:tcPr>
          <w:p>
            <w:pPr>
              <w:pStyle w:val="14"/>
            </w:pPr>
            <w:r>
              <w:t>2089999</w:t>
            </w:r>
          </w:p>
        </w:tc>
        <w:tc>
          <w:tcPr>
            <w:tcW w:w="4535" w:type="dxa"/>
            <w:vAlign w:val="center"/>
          </w:tcPr>
          <w:p>
            <w:pPr>
              <w:pStyle w:val="14"/>
            </w:pPr>
            <w:r>
              <w:t>其他社会保障和就业支出</w:t>
            </w:r>
          </w:p>
        </w:tc>
        <w:tc>
          <w:tcPr>
            <w:tcW w:w="1361" w:type="dxa"/>
            <w:vAlign w:val="center"/>
          </w:tcPr>
          <w:p>
            <w:pPr>
              <w:pStyle w:val="13"/>
            </w:pPr>
            <w:r>
              <w:t>2.12</w:t>
            </w:r>
          </w:p>
        </w:tc>
        <w:tc>
          <w:tcPr>
            <w:tcW w:w="1361" w:type="dxa"/>
            <w:vAlign w:val="center"/>
          </w:tcPr>
          <w:p>
            <w:pPr>
              <w:pStyle w:val="13"/>
            </w:pPr>
            <w:r>
              <w:t>2.12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50.43</w:t>
            </w:r>
          </w:p>
        </w:tc>
        <w:tc>
          <w:tcPr>
            <w:tcW w:w="1361" w:type="dxa"/>
            <w:vAlign w:val="center"/>
          </w:tcPr>
          <w:p>
            <w:pPr>
              <w:pStyle w:val="13"/>
            </w:pPr>
            <w:r>
              <w:t>50.43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50.43</w:t>
            </w:r>
          </w:p>
        </w:tc>
        <w:tc>
          <w:tcPr>
            <w:tcW w:w="1361" w:type="dxa"/>
            <w:vAlign w:val="center"/>
          </w:tcPr>
          <w:p>
            <w:pPr>
              <w:pStyle w:val="13"/>
            </w:pPr>
            <w:r>
              <w:t>50.43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28.43</w:t>
            </w:r>
          </w:p>
        </w:tc>
        <w:tc>
          <w:tcPr>
            <w:tcW w:w="1361" w:type="dxa"/>
            <w:vAlign w:val="center"/>
          </w:tcPr>
          <w:p>
            <w:pPr>
              <w:pStyle w:val="13"/>
            </w:pPr>
            <w:r>
              <w:t>28.43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992" w:type="dxa"/>
            <w:vAlign w:val="center"/>
          </w:tcPr>
          <w:p>
            <w:pPr>
              <w:pStyle w:val="14"/>
            </w:pPr>
            <w:r>
              <w:t>2101103</w:t>
            </w:r>
          </w:p>
        </w:tc>
        <w:tc>
          <w:tcPr>
            <w:tcW w:w="4535" w:type="dxa"/>
            <w:vAlign w:val="center"/>
          </w:tcPr>
          <w:p>
            <w:pPr>
              <w:pStyle w:val="14"/>
            </w:pPr>
            <w:r>
              <w:t>公务员医疗补助</w:t>
            </w:r>
          </w:p>
        </w:tc>
        <w:tc>
          <w:tcPr>
            <w:tcW w:w="1361" w:type="dxa"/>
            <w:vAlign w:val="center"/>
          </w:tcPr>
          <w:p>
            <w:pPr>
              <w:pStyle w:val="13"/>
            </w:pPr>
            <w:r>
              <w:t>22.00</w:t>
            </w:r>
          </w:p>
        </w:tc>
        <w:tc>
          <w:tcPr>
            <w:tcW w:w="1361" w:type="dxa"/>
            <w:vAlign w:val="center"/>
          </w:tcPr>
          <w:p>
            <w:pPr>
              <w:pStyle w:val="13"/>
            </w:pPr>
            <w:r>
              <w:t>22.00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992" w:type="dxa"/>
            <w:vAlign w:val="center"/>
          </w:tcPr>
          <w:p>
            <w:pPr>
              <w:pStyle w:val="14"/>
            </w:pPr>
            <w:r>
              <w:t>211</w:t>
            </w:r>
          </w:p>
        </w:tc>
        <w:tc>
          <w:tcPr>
            <w:tcW w:w="4535" w:type="dxa"/>
            <w:vAlign w:val="center"/>
          </w:tcPr>
          <w:p>
            <w:pPr>
              <w:pStyle w:val="14"/>
            </w:pPr>
            <w:r>
              <w:t>节能环保支出</w:t>
            </w:r>
          </w:p>
        </w:tc>
        <w:tc>
          <w:tcPr>
            <w:tcW w:w="1361" w:type="dxa"/>
            <w:vAlign w:val="center"/>
          </w:tcPr>
          <w:p>
            <w:pPr>
              <w:pStyle w:val="13"/>
            </w:pPr>
            <w:r>
              <w:t>2770.80</w:t>
            </w:r>
          </w:p>
        </w:tc>
        <w:tc>
          <w:tcPr>
            <w:tcW w:w="1361" w:type="dxa"/>
            <w:vAlign w:val="center"/>
          </w:tcPr>
          <w:p>
            <w:pPr>
              <w:pStyle w:val="13"/>
            </w:pPr>
          </w:p>
        </w:tc>
        <w:tc>
          <w:tcPr>
            <w:tcW w:w="1361" w:type="dxa"/>
            <w:vAlign w:val="center"/>
          </w:tcPr>
          <w:p>
            <w:pPr>
              <w:pStyle w:val="13"/>
            </w:pPr>
            <w:r>
              <w:t>2770.80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992" w:type="dxa"/>
            <w:vAlign w:val="center"/>
          </w:tcPr>
          <w:p>
            <w:pPr>
              <w:pStyle w:val="14"/>
            </w:pPr>
            <w:r>
              <w:t>21103</w:t>
            </w:r>
          </w:p>
        </w:tc>
        <w:tc>
          <w:tcPr>
            <w:tcW w:w="4535" w:type="dxa"/>
            <w:vAlign w:val="center"/>
          </w:tcPr>
          <w:p>
            <w:pPr>
              <w:pStyle w:val="14"/>
            </w:pPr>
            <w:r>
              <w:t>污染防治</w:t>
            </w:r>
          </w:p>
        </w:tc>
        <w:tc>
          <w:tcPr>
            <w:tcW w:w="1361" w:type="dxa"/>
            <w:vAlign w:val="center"/>
          </w:tcPr>
          <w:p>
            <w:pPr>
              <w:pStyle w:val="13"/>
            </w:pPr>
            <w:r>
              <w:t>2170.80</w:t>
            </w:r>
          </w:p>
        </w:tc>
        <w:tc>
          <w:tcPr>
            <w:tcW w:w="1361" w:type="dxa"/>
            <w:vAlign w:val="center"/>
          </w:tcPr>
          <w:p>
            <w:pPr>
              <w:pStyle w:val="13"/>
            </w:pPr>
          </w:p>
        </w:tc>
        <w:tc>
          <w:tcPr>
            <w:tcW w:w="1361" w:type="dxa"/>
            <w:vAlign w:val="center"/>
          </w:tcPr>
          <w:p>
            <w:pPr>
              <w:pStyle w:val="13"/>
            </w:pPr>
            <w:r>
              <w:t>2170.80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992" w:type="dxa"/>
            <w:vAlign w:val="center"/>
          </w:tcPr>
          <w:p>
            <w:pPr>
              <w:pStyle w:val="14"/>
            </w:pPr>
            <w:r>
              <w:t>2110301</w:t>
            </w:r>
          </w:p>
        </w:tc>
        <w:tc>
          <w:tcPr>
            <w:tcW w:w="4535" w:type="dxa"/>
            <w:vAlign w:val="center"/>
          </w:tcPr>
          <w:p>
            <w:pPr>
              <w:pStyle w:val="14"/>
            </w:pPr>
            <w:r>
              <w:t>大气</w:t>
            </w:r>
          </w:p>
        </w:tc>
        <w:tc>
          <w:tcPr>
            <w:tcW w:w="1361" w:type="dxa"/>
            <w:vAlign w:val="center"/>
          </w:tcPr>
          <w:p>
            <w:pPr>
              <w:pStyle w:val="13"/>
            </w:pPr>
            <w:r>
              <w:t>2170.80</w:t>
            </w:r>
          </w:p>
        </w:tc>
        <w:tc>
          <w:tcPr>
            <w:tcW w:w="1361" w:type="dxa"/>
            <w:vAlign w:val="center"/>
          </w:tcPr>
          <w:p>
            <w:pPr>
              <w:pStyle w:val="13"/>
            </w:pPr>
          </w:p>
        </w:tc>
        <w:tc>
          <w:tcPr>
            <w:tcW w:w="1361" w:type="dxa"/>
            <w:vAlign w:val="center"/>
          </w:tcPr>
          <w:p>
            <w:pPr>
              <w:pStyle w:val="13"/>
            </w:pPr>
            <w:r>
              <w:t>2170.80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992" w:type="dxa"/>
            <w:vAlign w:val="center"/>
          </w:tcPr>
          <w:p>
            <w:pPr>
              <w:pStyle w:val="14"/>
            </w:pPr>
            <w:r>
              <w:t>21110</w:t>
            </w:r>
          </w:p>
        </w:tc>
        <w:tc>
          <w:tcPr>
            <w:tcW w:w="4535" w:type="dxa"/>
            <w:vAlign w:val="center"/>
          </w:tcPr>
          <w:p>
            <w:pPr>
              <w:pStyle w:val="14"/>
            </w:pPr>
            <w:r>
              <w:t>能源节约利用</w:t>
            </w:r>
          </w:p>
        </w:tc>
        <w:tc>
          <w:tcPr>
            <w:tcW w:w="1361" w:type="dxa"/>
            <w:vAlign w:val="center"/>
          </w:tcPr>
          <w:p>
            <w:pPr>
              <w:pStyle w:val="13"/>
            </w:pPr>
            <w:r>
              <w:t>600.00</w:t>
            </w:r>
          </w:p>
        </w:tc>
        <w:tc>
          <w:tcPr>
            <w:tcW w:w="1361" w:type="dxa"/>
            <w:vAlign w:val="center"/>
          </w:tcPr>
          <w:p>
            <w:pPr>
              <w:pStyle w:val="13"/>
            </w:pPr>
          </w:p>
        </w:tc>
        <w:tc>
          <w:tcPr>
            <w:tcW w:w="1361" w:type="dxa"/>
            <w:vAlign w:val="center"/>
          </w:tcPr>
          <w:p>
            <w:pPr>
              <w:pStyle w:val="13"/>
            </w:pPr>
            <w:r>
              <w:t>600.00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992" w:type="dxa"/>
            <w:vAlign w:val="center"/>
          </w:tcPr>
          <w:p>
            <w:pPr>
              <w:pStyle w:val="14"/>
            </w:pPr>
            <w:r>
              <w:t>2111001</w:t>
            </w:r>
          </w:p>
        </w:tc>
        <w:tc>
          <w:tcPr>
            <w:tcW w:w="4535" w:type="dxa"/>
            <w:vAlign w:val="center"/>
          </w:tcPr>
          <w:p>
            <w:pPr>
              <w:pStyle w:val="14"/>
            </w:pPr>
            <w:r>
              <w:t>能源节约利用</w:t>
            </w:r>
          </w:p>
        </w:tc>
        <w:tc>
          <w:tcPr>
            <w:tcW w:w="1361" w:type="dxa"/>
            <w:vAlign w:val="center"/>
          </w:tcPr>
          <w:p>
            <w:pPr>
              <w:pStyle w:val="13"/>
            </w:pPr>
            <w:r>
              <w:t>600.00</w:t>
            </w:r>
          </w:p>
        </w:tc>
        <w:tc>
          <w:tcPr>
            <w:tcW w:w="1361" w:type="dxa"/>
            <w:vAlign w:val="center"/>
          </w:tcPr>
          <w:p>
            <w:pPr>
              <w:pStyle w:val="13"/>
            </w:pPr>
          </w:p>
        </w:tc>
        <w:tc>
          <w:tcPr>
            <w:tcW w:w="1361" w:type="dxa"/>
            <w:vAlign w:val="center"/>
          </w:tcPr>
          <w:p>
            <w:pPr>
              <w:pStyle w:val="13"/>
            </w:pPr>
            <w:r>
              <w:t>600.00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992" w:type="dxa"/>
            <w:vAlign w:val="center"/>
          </w:tcPr>
          <w:p>
            <w:pPr>
              <w:pStyle w:val="14"/>
            </w:pPr>
            <w:r>
              <w:t>212</w:t>
            </w:r>
          </w:p>
        </w:tc>
        <w:tc>
          <w:tcPr>
            <w:tcW w:w="4535" w:type="dxa"/>
            <w:vAlign w:val="center"/>
          </w:tcPr>
          <w:p>
            <w:pPr>
              <w:pStyle w:val="14"/>
            </w:pPr>
            <w:r>
              <w:t>城乡社区支出</w:t>
            </w:r>
          </w:p>
        </w:tc>
        <w:tc>
          <w:tcPr>
            <w:tcW w:w="1361" w:type="dxa"/>
            <w:vAlign w:val="center"/>
          </w:tcPr>
          <w:p>
            <w:pPr>
              <w:pStyle w:val="13"/>
            </w:pPr>
            <w:r>
              <w:t>64.85</w:t>
            </w:r>
          </w:p>
        </w:tc>
        <w:tc>
          <w:tcPr>
            <w:tcW w:w="1361" w:type="dxa"/>
            <w:vAlign w:val="center"/>
          </w:tcPr>
          <w:p>
            <w:pPr>
              <w:pStyle w:val="13"/>
            </w:pPr>
          </w:p>
        </w:tc>
        <w:tc>
          <w:tcPr>
            <w:tcW w:w="1361" w:type="dxa"/>
            <w:vAlign w:val="center"/>
          </w:tcPr>
          <w:p>
            <w:pPr>
              <w:pStyle w:val="13"/>
            </w:pPr>
            <w:r>
              <w:t>64.85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992" w:type="dxa"/>
            <w:vAlign w:val="center"/>
          </w:tcPr>
          <w:p>
            <w:pPr>
              <w:pStyle w:val="14"/>
            </w:pPr>
            <w:r>
              <w:t>21208</w:t>
            </w:r>
          </w:p>
        </w:tc>
        <w:tc>
          <w:tcPr>
            <w:tcW w:w="4535" w:type="dxa"/>
            <w:vAlign w:val="center"/>
          </w:tcPr>
          <w:p>
            <w:pPr>
              <w:pStyle w:val="14"/>
            </w:pPr>
            <w:r>
              <w:t>国有土地使用权出让收入安排的支出</w:t>
            </w:r>
          </w:p>
        </w:tc>
        <w:tc>
          <w:tcPr>
            <w:tcW w:w="1361" w:type="dxa"/>
            <w:vAlign w:val="center"/>
          </w:tcPr>
          <w:p>
            <w:pPr>
              <w:pStyle w:val="13"/>
            </w:pPr>
            <w:r>
              <w:t>64.85</w:t>
            </w:r>
          </w:p>
        </w:tc>
        <w:tc>
          <w:tcPr>
            <w:tcW w:w="1361" w:type="dxa"/>
            <w:vAlign w:val="center"/>
          </w:tcPr>
          <w:p>
            <w:pPr>
              <w:pStyle w:val="13"/>
            </w:pPr>
          </w:p>
        </w:tc>
        <w:tc>
          <w:tcPr>
            <w:tcW w:w="1361" w:type="dxa"/>
            <w:vAlign w:val="center"/>
          </w:tcPr>
          <w:p>
            <w:pPr>
              <w:pStyle w:val="13"/>
            </w:pPr>
            <w:r>
              <w:t>64.85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992" w:type="dxa"/>
            <w:vAlign w:val="center"/>
          </w:tcPr>
          <w:p>
            <w:pPr>
              <w:pStyle w:val="14"/>
            </w:pPr>
            <w:r>
              <w:t>2120801</w:t>
            </w:r>
          </w:p>
        </w:tc>
        <w:tc>
          <w:tcPr>
            <w:tcW w:w="4535" w:type="dxa"/>
            <w:vAlign w:val="center"/>
          </w:tcPr>
          <w:p>
            <w:pPr>
              <w:pStyle w:val="14"/>
            </w:pPr>
            <w:r>
              <w:t>征地和拆迁补偿支出</w:t>
            </w:r>
          </w:p>
        </w:tc>
        <w:tc>
          <w:tcPr>
            <w:tcW w:w="1361" w:type="dxa"/>
            <w:vAlign w:val="center"/>
          </w:tcPr>
          <w:p>
            <w:pPr>
              <w:pStyle w:val="13"/>
            </w:pPr>
            <w:r>
              <w:t>64.85</w:t>
            </w:r>
          </w:p>
        </w:tc>
        <w:tc>
          <w:tcPr>
            <w:tcW w:w="1361" w:type="dxa"/>
            <w:vAlign w:val="center"/>
          </w:tcPr>
          <w:p>
            <w:pPr>
              <w:pStyle w:val="13"/>
            </w:pPr>
          </w:p>
        </w:tc>
        <w:tc>
          <w:tcPr>
            <w:tcW w:w="1361" w:type="dxa"/>
            <w:vAlign w:val="center"/>
          </w:tcPr>
          <w:p>
            <w:pPr>
              <w:pStyle w:val="13"/>
            </w:pPr>
            <w:r>
              <w:t>64.85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992" w:type="dxa"/>
            <w:vAlign w:val="center"/>
          </w:tcPr>
          <w:p>
            <w:pPr>
              <w:pStyle w:val="14"/>
            </w:pPr>
            <w:r>
              <w:t>215</w:t>
            </w:r>
          </w:p>
        </w:tc>
        <w:tc>
          <w:tcPr>
            <w:tcW w:w="4535" w:type="dxa"/>
            <w:vAlign w:val="center"/>
          </w:tcPr>
          <w:p>
            <w:pPr>
              <w:pStyle w:val="14"/>
            </w:pPr>
            <w:r>
              <w:t>资源勘探工业信息等支出</w:t>
            </w:r>
          </w:p>
        </w:tc>
        <w:tc>
          <w:tcPr>
            <w:tcW w:w="1361" w:type="dxa"/>
            <w:vAlign w:val="center"/>
          </w:tcPr>
          <w:p>
            <w:pPr>
              <w:pStyle w:val="13"/>
            </w:pPr>
            <w:r>
              <w:t>95.60</w:t>
            </w:r>
          </w:p>
        </w:tc>
        <w:tc>
          <w:tcPr>
            <w:tcW w:w="1361" w:type="dxa"/>
            <w:vAlign w:val="center"/>
          </w:tcPr>
          <w:p>
            <w:pPr>
              <w:pStyle w:val="13"/>
            </w:pPr>
          </w:p>
        </w:tc>
        <w:tc>
          <w:tcPr>
            <w:tcW w:w="1361" w:type="dxa"/>
            <w:vAlign w:val="center"/>
          </w:tcPr>
          <w:p>
            <w:pPr>
              <w:pStyle w:val="13"/>
            </w:pPr>
            <w:r>
              <w:t>95.60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992" w:type="dxa"/>
            <w:vAlign w:val="center"/>
          </w:tcPr>
          <w:p>
            <w:pPr>
              <w:pStyle w:val="14"/>
            </w:pPr>
            <w:r>
              <w:t>21508</w:t>
            </w:r>
          </w:p>
        </w:tc>
        <w:tc>
          <w:tcPr>
            <w:tcW w:w="4535" w:type="dxa"/>
            <w:vAlign w:val="center"/>
          </w:tcPr>
          <w:p>
            <w:pPr>
              <w:pStyle w:val="14"/>
            </w:pPr>
            <w:r>
              <w:t>支持中小企业发展和管理支出</w:t>
            </w:r>
          </w:p>
        </w:tc>
        <w:tc>
          <w:tcPr>
            <w:tcW w:w="1361" w:type="dxa"/>
            <w:vAlign w:val="center"/>
          </w:tcPr>
          <w:p>
            <w:pPr>
              <w:pStyle w:val="13"/>
            </w:pPr>
            <w:r>
              <w:t>95.60</w:t>
            </w:r>
          </w:p>
        </w:tc>
        <w:tc>
          <w:tcPr>
            <w:tcW w:w="1361" w:type="dxa"/>
            <w:vAlign w:val="center"/>
          </w:tcPr>
          <w:p>
            <w:pPr>
              <w:pStyle w:val="13"/>
            </w:pPr>
          </w:p>
        </w:tc>
        <w:tc>
          <w:tcPr>
            <w:tcW w:w="1361" w:type="dxa"/>
            <w:vAlign w:val="center"/>
          </w:tcPr>
          <w:p>
            <w:pPr>
              <w:pStyle w:val="13"/>
            </w:pPr>
            <w:r>
              <w:t>95.60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992" w:type="dxa"/>
            <w:vAlign w:val="center"/>
          </w:tcPr>
          <w:p>
            <w:pPr>
              <w:pStyle w:val="14"/>
            </w:pPr>
            <w:r>
              <w:t>2150805</w:t>
            </w:r>
          </w:p>
        </w:tc>
        <w:tc>
          <w:tcPr>
            <w:tcW w:w="4535" w:type="dxa"/>
            <w:vAlign w:val="center"/>
          </w:tcPr>
          <w:p>
            <w:pPr>
              <w:pStyle w:val="14"/>
            </w:pPr>
            <w:r>
              <w:t>中小企业发展专项</w:t>
            </w:r>
          </w:p>
        </w:tc>
        <w:tc>
          <w:tcPr>
            <w:tcW w:w="1361" w:type="dxa"/>
            <w:vAlign w:val="center"/>
          </w:tcPr>
          <w:p>
            <w:pPr>
              <w:pStyle w:val="13"/>
            </w:pPr>
            <w:r>
              <w:t>95.60</w:t>
            </w:r>
          </w:p>
        </w:tc>
        <w:tc>
          <w:tcPr>
            <w:tcW w:w="1361" w:type="dxa"/>
            <w:vAlign w:val="center"/>
          </w:tcPr>
          <w:p>
            <w:pPr>
              <w:pStyle w:val="13"/>
            </w:pPr>
          </w:p>
        </w:tc>
        <w:tc>
          <w:tcPr>
            <w:tcW w:w="1361" w:type="dxa"/>
            <w:vAlign w:val="center"/>
          </w:tcPr>
          <w:p>
            <w:pPr>
              <w:pStyle w:val="13"/>
            </w:pPr>
            <w:r>
              <w:t>95.60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992" w:type="dxa"/>
            <w:vAlign w:val="center"/>
          </w:tcPr>
          <w:p>
            <w:pPr>
              <w:pStyle w:val="14"/>
            </w:pPr>
            <w:r>
              <w:t>216</w:t>
            </w:r>
          </w:p>
        </w:tc>
        <w:tc>
          <w:tcPr>
            <w:tcW w:w="4535" w:type="dxa"/>
            <w:vAlign w:val="center"/>
          </w:tcPr>
          <w:p>
            <w:pPr>
              <w:pStyle w:val="14"/>
            </w:pPr>
            <w:r>
              <w:t>商业服务业等支出</w:t>
            </w:r>
          </w:p>
        </w:tc>
        <w:tc>
          <w:tcPr>
            <w:tcW w:w="1361" w:type="dxa"/>
            <w:vAlign w:val="center"/>
          </w:tcPr>
          <w:p>
            <w:pPr>
              <w:pStyle w:val="13"/>
            </w:pPr>
            <w:r>
              <w:t>973.81</w:t>
            </w:r>
          </w:p>
        </w:tc>
        <w:tc>
          <w:tcPr>
            <w:tcW w:w="1361" w:type="dxa"/>
            <w:vAlign w:val="center"/>
          </w:tcPr>
          <w:p>
            <w:pPr>
              <w:pStyle w:val="13"/>
            </w:pPr>
          </w:p>
        </w:tc>
        <w:tc>
          <w:tcPr>
            <w:tcW w:w="1361" w:type="dxa"/>
            <w:vAlign w:val="center"/>
          </w:tcPr>
          <w:p>
            <w:pPr>
              <w:pStyle w:val="13"/>
            </w:pPr>
            <w:r>
              <w:t>973.81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992" w:type="dxa"/>
            <w:vAlign w:val="center"/>
          </w:tcPr>
          <w:p>
            <w:pPr>
              <w:pStyle w:val="14"/>
            </w:pPr>
            <w:r>
              <w:t>21602</w:t>
            </w:r>
          </w:p>
        </w:tc>
        <w:tc>
          <w:tcPr>
            <w:tcW w:w="4535" w:type="dxa"/>
            <w:vAlign w:val="center"/>
          </w:tcPr>
          <w:p>
            <w:pPr>
              <w:pStyle w:val="14"/>
            </w:pPr>
            <w:r>
              <w:t>商业流通事务</w:t>
            </w:r>
          </w:p>
        </w:tc>
        <w:tc>
          <w:tcPr>
            <w:tcW w:w="1361" w:type="dxa"/>
            <w:vAlign w:val="center"/>
          </w:tcPr>
          <w:p>
            <w:pPr>
              <w:pStyle w:val="13"/>
            </w:pPr>
            <w:r>
              <w:t>973.81</w:t>
            </w:r>
          </w:p>
        </w:tc>
        <w:tc>
          <w:tcPr>
            <w:tcW w:w="1361" w:type="dxa"/>
            <w:vAlign w:val="center"/>
          </w:tcPr>
          <w:p>
            <w:pPr>
              <w:pStyle w:val="13"/>
            </w:pPr>
          </w:p>
        </w:tc>
        <w:tc>
          <w:tcPr>
            <w:tcW w:w="1361" w:type="dxa"/>
            <w:vAlign w:val="center"/>
          </w:tcPr>
          <w:p>
            <w:pPr>
              <w:pStyle w:val="13"/>
            </w:pPr>
            <w:r>
              <w:t>973.81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992" w:type="dxa"/>
            <w:vAlign w:val="center"/>
          </w:tcPr>
          <w:p>
            <w:pPr>
              <w:pStyle w:val="14"/>
            </w:pPr>
            <w:r>
              <w:t>2160299</w:t>
            </w:r>
          </w:p>
        </w:tc>
        <w:tc>
          <w:tcPr>
            <w:tcW w:w="4535" w:type="dxa"/>
            <w:vAlign w:val="center"/>
          </w:tcPr>
          <w:p>
            <w:pPr>
              <w:pStyle w:val="14"/>
            </w:pPr>
            <w:r>
              <w:t>其他商业流通事务支出</w:t>
            </w:r>
          </w:p>
        </w:tc>
        <w:tc>
          <w:tcPr>
            <w:tcW w:w="1361" w:type="dxa"/>
            <w:vAlign w:val="center"/>
          </w:tcPr>
          <w:p>
            <w:pPr>
              <w:pStyle w:val="13"/>
            </w:pPr>
            <w:r>
              <w:t>973.81</w:t>
            </w:r>
          </w:p>
        </w:tc>
        <w:tc>
          <w:tcPr>
            <w:tcW w:w="1361" w:type="dxa"/>
            <w:vAlign w:val="center"/>
          </w:tcPr>
          <w:p>
            <w:pPr>
              <w:pStyle w:val="13"/>
            </w:pPr>
          </w:p>
        </w:tc>
        <w:tc>
          <w:tcPr>
            <w:tcW w:w="1361" w:type="dxa"/>
            <w:vAlign w:val="center"/>
          </w:tcPr>
          <w:p>
            <w:pPr>
              <w:pStyle w:val="13"/>
            </w:pPr>
            <w:r>
              <w:t>973.81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992" w:type="dxa"/>
            <w:vAlign w:val="center"/>
          </w:tcPr>
          <w:p>
            <w:pPr>
              <w:pStyle w:val="14"/>
            </w:pPr>
            <w:r>
              <w:t>221</w:t>
            </w:r>
          </w:p>
        </w:tc>
        <w:tc>
          <w:tcPr>
            <w:tcW w:w="4535" w:type="dxa"/>
            <w:vAlign w:val="center"/>
          </w:tcPr>
          <w:p>
            <w:pPr>
              <w:pStyle w:val="14"/>
            </w:pPr>
            <w:r>
              <w:t>住房保障支出</w:t>
            </w:r>
          </w:p>
        </w:tc>
        <w:tc>
          <w:tcPr>
            <w:tcW w:w="1361" w:type="dxa"/>
            <w:vAlign w:val="center"/>
          </w:tcPr>
          <w:p>
            <w:pPr>
              <w:pStyle w:val="13"/>
            </w:pPr>
            <w:r>
              <w:t>48.17</w:t>
            </w:r>
          </w:p>
        </w:tc>
        <w:tc>
          <w:tcPr>
            <w:tcW w:w="1361" w:type="dxa"/>
            <w:vAlign w:val="center"/>
          </w:tcPr>
          <w:p>
            <w:pPr>
              <w:pStyle w:val="13"/>
            </w:pPr>
            <w:r>
              <w:t>48.17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38</w:t>
            </w:r>
          </w:p>
        </w:tc>
        <w:tc>
          <w:tcPr>
            <w:tcW w:w="992" w:type="dxa"/>
            <w:vAlign w:val="center"/>
          </w:tcPr>
          <w:p>
            <w:pPr>
              <w:pStyle w:val="14"/>
            </w:pPr>
            <w:r>
              <w:t>22102</w:t>
            </w:r>
          </w:p>
        </w:tc>
        <w:tc>
          <w:tcPr>
            <w:tcW w:w="4535" w:type="dxa"/>
            <w:vAlign w:val="center"/>
          </w:tcPr>
          <w:p>
            <w:pPr>
              <w:pStyle w:val="14"/>
            </w:pPr>
            <w:r>
              <w:t>住房改革支出</w:t>
            </w:r>
          </w:p>
        </w:tc>
        <w:tc>
          <w:tcPr>
            <w:tcW w:w="1361" w:type="dxa"/>
            <w:vAlign w:val="center"/>
          </w:tcPr>
          <w:p>
            <w:pPr>
              <w:pStyle w:val="13"/>
            </w:pPr>
            <w:r>
              <w:t>48.17</w:t>
            </w:r>
          </w:p>
        </w:tc>
        <w:tc>
          <w:tcPr>
            <w:tcW w:w="1361" w:type="dxa"/>
            <w:vAlign w:val="center"/>
          </w:tcPr>
          <w:p>
            <w:pPr>
              <w:pStyle w:val="13"/>
            </w:pPr>
            <w:r>
              <w:t>48.17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39</w:t>
            </w:r>
          </w:p>
        </w:tc>
        <w:tc>
          <w:tcPr>
            <w:tcW w:w="992" w:type="dxa"/>
            <w:vAlign w:val="center"/>
          </w:tcPr>
          <w:p>
            <w:pPr>
              <w:pStyle w:val="14"/>
            </w:pPr>
            <w:r>
              <w:t>2210201</w:t>
            </w:r>
          </w:p>
        </w:tc>
        <w:tc>
          <w:tcPr>
            <w:tcW w:w="4535" w:type="dxa"/>
            <w:vAlign w:val="center"/>
          </w:tcPr>
          <w:p>
            <w:pPr>
              <w:pStyle w:val="14"/>
            </w:pPr>
            <w:r>
              <w:t>住房公积金</w:t>
            </w:r>
          </w:p>
        </w:tc>
        <w:tc>
          <w:tcPr>
            <w:tcW w:w="1361" w:type="dxa"/>
            <w:vAlign w:val="center"/>
          </w:tcPr>
          <w:p>
            <w:pPr>
              <w:pStyle w:val="13"/>
            </w:pPr>
            <w:r>
              <w:t>48.17</w:t>
            </w:r>
          </w:p>
        </w:tc>
        <w:tc>
          <w:tcPr>
            <w:tcW w:w="1361" w:type="dxa"/>
            <w:vAlign w:val="center"/>
          </w:tcPr>
          <w:p>
            <w:pPr>
              <w:pStyle w:val="13"/>
            </w:pPr>
            <w:r>
              <w:t>48.17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40</w:t>
            </w:r>
          </w:p>
        </w:tc>
        <w:tc>
          <w:tcPr>
            <w:tcW w:w="992" w:type="dxa"/>
            <w:vAlign w:val="center"/>
          </w:tcPr>
          <w:p>
            <w:pPr>
              <w:pStyle w:val="14"/>
            </w:pPr>
            <w:r>
              <w:t>222</w:t>
            </w:r>
          </w:p>
        </w:tc>
        <w:tc>
          <w:tcPr>
            <w:tcW w:w="4535" w:type="dxa"/>
            <w:vAlign w:val="center"/>
          </w:tcPr>
          <w:p>
            <w:pPr>
              <w:pStyle w:val="14"/>
            </w:pPr>
            <w:r>
              <w:t>粮油物资储备支出</w:t>
            </w:r>
          </w:p>
        </w:tc>
        <w:tc>
          <w:tcPr>
            <w:tcW w:w="1361" w:type="dxa"/>
            <w:vAlign w:val="center"/>
          </w:tcPr>
          <w:p>
            <w:pPr>
              <w:pStyle w:val="13"/>
            </w:pPr>
            <w:r>
              <w:t>46.52</w:t>
            </w:r>
          </w:p>
        </w:tc>
        <w:tc>
          <w:tcPr>
            <w:tcW w:w="1361" w:type="dxa"/>
            <w:vAlign w:val="center"/>
          </w:tcPr>
          <w:p>
            <w:pPr>
              <w:pStyle w:val="13"/>
            </w:pPr>
          </w:p>
        </w:tc>
        <w:tc>
          <w:tcPr>
            <w:tcW w:w="1361" w:type="dxa"/>
            <w:vAlign w:val="center"/>
          </w:tcPr>
          <w:p>
            <w:pPr>
              <w:pStyle w:val="13"/>
            </w:pPr>
            <w:r>
              <w:t>46.52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41</w:t>
            </w:r>
          </w:p>
        </w:tc>
        <w:tc>
          <w:tcPr>
            <w:tcW w:w="992" w:type="dxa"/>
            <w:vAlign w:val="center"/>
          </w:tcPr>
          <w:p>
            <w:pPr>
              <w:pStyle w:val="14"/>
            </w:pPr>
            <w:r>
              <w:t>22201</w:t>
            </w:r>
          </w:p>
        </w:tc>
        <w:tc>
          <w:tcPr>
            <w:tcW w:w="4535" w:type="dxa"/>
            <w:vAlign w:val="center"/>
          </w:tcPr>
          <w:p>
            <w:pPr>
              <w:pStyle w:val="14"/>
            </w:pPr>
            <w:r>
              <w:t>粮油物资事务</w:t>
            </w:r>
          </w:p>
        </w:tc>
        <w:tc>
          <w:tcPr>
            <w:tcW w:w="1361" w:type="dxa"/>
            <w:vAlign w:val="center"/>
          </w:tcPr>
          <w:p>
            <w:pPr>
              <w:pStyle w:val="13"/>
            </w:pPr>
            <w:r>
              <w:t>3.00</w:t>
            </w:r>
          </w:p>
        </w:tc>
        <w:tc>
          <w:tcPr>
            <w:tcW w:w="1361" w:type="dxa"/>
            <w:vAlign w:val="center"/>
          </w:tcPr>
          <w:p>
            <w:pPr>
              <w:pStyle w:val="13"/>
            </w:pPr>
          </w:p>
        </w:tc>
        <w:tc>
          <w:tcPr>
            <w:tcW w:w="1361" w:type="dxa"/>
            <w:vAlign w:val="center"/>
          </w:tcPr>
          <w:p>
            <w:pPr>
              <w:pStyle w:val="13"/>
            </w:pPr>
            <w:r>
              <w:t>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42</w:t>
            </w:r>
          </w:p>
        </w:tc>
        <w:tc>
          <w:tcPr>
            <w:tcW w:w="992" w:type="dxa"/>
            <w:vAlign w:val="center"/>
          </w:tcPr>
          <w:p>
            <w:pPr>
              <w:pStyle w:val="14"/>
            </w:pPr>
            <w:r>
              <w:t>2220102</w:t>
            </w:r>
          </w:p>
        </w:tc>
        <w:tc>
          <w:tcPr>
            <w:tcW w:w="4535" w:type="dxa"/>
            <w:vAlign w:val="center"/>
          </w:tcPr>
          <w:p>
            <w:pPr>
              <w:pStyle w:val="14"/>
            </w:pPr>
            <w:r>
              <w:t>一般行政管理事务</w:t>
            </w:r>
          </w:p>
        </w:tc>
        <w:tc>
          <w:tcPr>
            <w:tcW w:w="1361" w:type="dxa"/>
            <w:vAlign w:val="center"/>
          </w:tcPr>
          <w:p>
            <w:pPr>
              <w:pStyle w:val="13"/>
            </w:pPr>
            <w:r>
              <w:t>3.00</w:t>
            </w:r>
          </w:p>
        </w:tc>
        <w:tc>
          <w:tcPr>
            <w:tcW w:w="1361" w:type="dxa"/>
            <w:vAlign w:val="center"/>
          </w:tcPr>
          <w:p>
            <w:pPr>
              <w:pStyle w:val="13"/>
            </w:pPr>
          </w:p>
        </w:tc>
        <w:tc>
          <w:tcPr>
            <w:tcW w:w="1361" w:type="dxa"/>
            <w:vAlign w:val="center"/>
          </w:tcPr>
          <w:p>
            <w:pPr>
              <w:pStyle w:val="13"/>
            </w:pPr>
            <w:r>
              <w:t>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43</w:t>
            </w:r>
          </w:p>
        </w:tc>
        <w:tc>
          <w:tcPr>
            <w:tcW w:w="992" w:type="dxa"/>
            <w:vAlign w:val="center"/>
          </w:tcPr>
          <w:p>
            <w:pPr>
              <w:pStyle w:val="14"/>
            </w:pPr>
            <w:r>
              <w:t>22204</w:t>
            </w:r>
          </w:p>
        </w:tc>
        <w:tc>
          <w:tcPr>
            <w:tcW w:w="4535" w:type="dxa"/>
            <w:vAlign w:val="center"/>
          </w:tcPr>
          <w:p>
            <w:pPr>
              <w:pStyle w:val="14"/>
            </w:pPr>
            <w:r>
              <w:t>粮油储备</w:t>
            </w:r>
          </w:p>
        </w:tc>
        <w:tc>
          <w:tcPr>
            <w:tcW w:w="1361" w:type="dxa"/>
            <w:vAlign w:val="center"/>
          </w:tcPr>
          <w:p>
            <w:pPr>
              <w:pStyle w:val="13"/>
            </w:pPr>
            <w:r>
              <w:t>43.52</w:t>
            </w:r>
          </w:p>
        </w:tc>
        <w:tc>
          <w:tcPr>
            <w:tcW w:w="1361" w:type="dxa"/>
            <w:vAlign w:val="center"/>
          </w:tcPr>
          <w:p>
            <w:pPr>
              <w:pStyle w:val="13"/>
            </w:pPr>
          </w:p>
        </w:tc>
        <w:tc>
          <w:tcPr>
            <w:tcW w:w="1361" w:type="dxa"/>
            <w:vAlign w:val="center"/>
          </w:tcPr>
          <w:p>
            <w:pPr>
              <w:pStyle w:val="13"/>
            </w:pPr>
            <w:r>
              <w:t>43.52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44</w:t>
            </w:r>
          </w:p>
        </w:tc>
        <w:tc>
          <w:tcPr>
            <w:tcW w:w="992" w:type="dxa"/>
            <w:vAlign w:val="center"/>
          </w:tcPr>
          <w:p>
            <w:pPr>
              <w:pStyle w:val="14"/>
            </w:pPr>
            <w:r>
              <w:t>2220401</w:t>
            </w:r>
          </w:p>
        </w:tc>
        <w:tc>
          <w:tcPr>
            <w:tcW w:w="4535" w:type="dxa"/>
            <w:vAlign w:val="center"/>
          </w:tcPr>
          <w:p>
            <w:pPr>
              <w:pStyle w:val="14"/>
            </w:pPr>
            <w:r>
              <w:t>储备粮油补贴</w:t>
            </w:r>
          </w:p>
        </w:tc>
        <w:tc>
          <w:tcPr>
            <w:tcW w:w="1361" w:type="dxa"/>
            <w:vAlign w:val="center"/>
          </w:tcPr>
          <w:p>
            <w:pPr>
              <w:pStyle w:val="13"/>
            </w:pPr>
            <w:r>
              <w:t>43.52</w:t>
            </w:r>
          </w:p>
        </w:tc>
        <w:tc>
          <w:tcPr>
            <w:tcW w:w="1361" w:type="dxa"/>
            <w:vAlign w:val="center"/>
          </w:tcPr>
          <w:p>
            <w:pPr>
              <w:pStyle w:val="13"/>
            </w:pPr>
          </w:p>
        </w:tc>
        <w:tc>
          <w:tcPr>
            <w:tcW w:w="1361" w:type="dxa"/>
            <w:vAlign w:val="center"/>
          </w:tcPr>
          <w:p>
            <w:pPr>
              <w:pStyle w:val="13"/>
            </w:pPr>
            <w:r>
              <w:t>43.52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303001赞皇县发展和改革局</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3982.03</w:t>
            </w:r>
          </w:p>
        </w:tc>
        <w:tc>
          <w:tcPr>
            <w:tcW w:w="3402" w:type="dxa"/>
            <w:vAlign w:val="center"/>
          </w:tcPr>
          <w:p>
            <w:pPr>
              <w:pStyle w:val="14"/>
            </w:pPr>
            <w:r>
              <w:t>一、一般公共服务支出</w:t>
            </w:r>
          </w:p>
        </w:tc>
        <w:tc>
          <w:tcPr>
            <w:tcW w:w="1474" w:type="dxa"/>
            <w:vAlign w:val="center"/>
          </w:tcPr>
          <w:p>
            <w:pPr>
              <w:pStyle w:val="13"/>
            </w:pPr>
            <w:r>
              <w:t>742.37</w:t>
            </w:r>
          </w:p>
        </w:tc>
        <w:tc>
          <w:tcPr>
            <w:tcW w:w="1474" w:type="dxa"/>
            <w:vAlign w:val="center"/>
          </w:tcPr>
          <w:p>
            <w:pPr>
              <w:pStyle w:val="13"/>
            </w:pPr>
            <w:r>
              <w:t>742.37</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r>
              <w:t>64.85</w:t>
            </w: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r>
              <w:t>237.83</w:t>
            </w:r>
          </w:p>
        </w:tc>
        <w:tc>
          <w:tcPr>
            <w:tcW w:w="1474" w:type="dxa"/>
            <w:vAlign w:val="center"/>
          </w:tcPr>
          <w:p>
            <w:pPr>
              <w:pStyle w:val="13"/>
            </w:pPr>
            <w:r>
              <w:t>237.83</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212.53</w:t>
            </w:r>
          </w:p>
        </w:tc>
        <w:tc>
          <w:tcPr>
            <w:tcW w:w="1474" w:type="dxa"/>
            <w:vAlign w:val="center"/>
          </w:tcPr>
          <w:p>
            <w:pPr>
              <w:pStyle w:val="13"/>
            </w:pPr>
            <w:r>
              <w:t>212.53</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50.43</w:t>
            </w:r>
          </w:p>
        </w:tc>
        <w:tc>
          <w:tcPr>
            <w:tcW w:w="1474" w:type="dxa"/>
            <w:vAlign w:val="center"/>
          </w:tcPr>
          <w:p>
            <w:pPr>
              <w:pStyle w:val="13"/>
            </w:pPr>
            <w:r>
              <w:t>50.43</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r>
              <w:t>2770.80</w:t>
            </w:r>
          </w:p>
        </w:tc>
        <w:tc>
          <w:tcPr>
            <w:tcW w:w="1474" w:type="dxa"/>
            <w:vAlign w:val="center"/>
          </w:tcPr>
          <w:p>
            <w:pPr>
              <w:pStyle w:val="13"/>
            </w:pPr>
            <w:r>
              <w:t>2770.80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r>
              <w:t>64.85</w:t>
            </w:r>
          </w:p>
        </w:tc>
        <w:tc>
          <w:tcPr>
            <w:tcW w:w="1474" w:type="dxa"/>
            <w:vAlign w:val="center"/>
          </w:tcPr>
          <w:p>
            <w:pPr>
              <w:pStyle w:val="13"/>
            </w:pPr>
          </w:p>
        </w:tc>
        <w:tc>
          <w:tcPr>
            <w:tcW w:w="1474" w:type="dxa"/>
            <w:vAlign w:val="center"/>
          </w:tcPr>
          <w:p>
            <w:pPr>
              <w:pStyle w:val="13"/>
            </w:pPr>
            <w:r>
              <w:t>64.85</w:t>
            </w: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r>
              <w:t>95.60</w:t>
            </w:r>
          </w:p>
        </w:tc>
        <w:tc>
          <w:tcPr>
            <w:tcW w:w="1474" w:type="dxa"/>
            <w:vAlign w:val="center"/>
          </w:tcPr>
          <w:p>
            <w:pPr>
              <w:pStyle w:val="13"/>
            </w:pPr>
            <w:r>
              <w:t>95.60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r>
              <w:t>973.81</w:t>
            </w:r>
          </w:p>
        </w:tc>
        <w:tc>
          <w:tcPr>
            <w:tcW w:w="1474" w:type="dxa"/>
            <w:vAlign w:val="center"/>
          </w:tcPr>
          <w:p>
            <w:pPr>
              <w:pStyle w:val="13"/>
            </w:pPr>
            <w:r>
              <w:t>973.81</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48.17</w:t>
            </w:r>
          </w:p>
        </w:tc>
        <w:tc>
          <w:tcPr>
            <w:tcW w:w="1474" w:type="dxa"/>
            <w:vAlign w:val="center"/>
          </w:tcPr>
          <w:p>
            <w:pPr>
              <w:pStyle w:val="13"/>
            </w:pPr>
            <w:r>
              <w:t>48.17</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r>
              <w:t>46.52</w:t>
            </w:r>
          </w:p>
        </w:tc>
        <w:tc>
          <w:tcPr>
            <w:tcW w:w="1474" w:type="dxa"/>
            <w:vAlign w:val="center"/>
          </w:tcPr>
          <w:p>
            <w:pPr>
              <w:pStyle w:val="13"/>
            </w:pPr>
            <w:r>
              <w:t>46.52</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4046.88</w:t>
            </w:r>
          </w:p>
        </w:tc>
        <w:tc>
          <w:tcPr>
            <w:tcW w:w="3402" w:type="dxa"/>
            <w:vAlign w:val="center"/>
          </w:tcPr>
          <w:p>
            <w:pPr>
              <w:pStyle w:val="16"/>
            </w:pPr>
            <w:r>
              <w:t>本年支出合计</w:t>
            </w:r>
          </w:p>
        </w:tc>
        <w:tc>
          <w:tcPr>
            <w:tcW w:w="1474" w:type="dxa"/>
            <w:vAlign w:val="center"/>
          </w:tcPr>
          <w:p>
            <w:pPr>
              <w:pStyle w:val="17"/>
            </w:pPr>
            <w:r>
              <w:t>5242.91</w:t>
            </w:r>
          </w:p>
        </w:tc>
        <w:tc>
          <w:tcPr>
            <w:tcW w:w="1474" w:type="dxa"/>
            <w:vAlign w:val="center"/>
          </w:tcPr>
          <w:p>
            <w:pPr>
              <w:pStyle w:val="17"/>
            </w:pPr>
            <w:r>
              <w:t>5178.06</w:t>
            </w:r>
          </w:p>
        </w:tc>
        <w:tc>
          <w:tcPr>
            <w:tcW w:w="1474" w:type="dxa"/>
            <w:vAlign w:val="center"/>
          </w:tcPr>
          <w:p>
            <w:pPr>
              <w:pStyle w:val="17"/>
            </w:pPr>
            <w:r>
              <w:t>64.85</w:t>
            </w: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r>
              <w:t>1196.03</w:t>
            </w: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r>
              <w:t>1196.03</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5242.91</w:t>
            </w:r>
          </w:p>
        </w:tc>
        <w:tc>
          <w:tcPr>
            <w:tcW w:w="3402" w:type="dxa"/>
            <w:vAlign w:val="center"/>
          </w:tcPr>
          <w:p>
            <w:pPr>
              <w:pStyle w:val="16"/>
            </w:pPr>
            <w:r>
              <w:t>支出总计</w:t>
            </w:r>
          </w:p>
        </w:tc>
        <w:tc>
          <w:tcPr>
            <w:tcW w:w="1474" w:type="dxa"/>
            <w:vAlign w:val="center"/>
          </w:tcPr>
          <w:p>
            <w:pPr>
              <w:pStyle w:val="17"/>
            </w:pPr>
            <w:r>
              <w:t>5242.91</w:t>
            </w:r>
          </w:p>
        </w:tc>
        <w:tc>
          <w:tcPr>
            <w:tcW w:w="1474" w:type="dxa"/>
            <w:vAlign w:val="center"/>
          </w:tcPr>
          <w:p>
            <w:pPr>
              <w:pStyle w:val="17"/>
            </w:pPr>
            <w:r>
              <w:t>5178.06</w:t>
            </w:r>
          </w:p>
        </w:tc>
        <w:tc>
          <w:tcPr>
            <w:tcW w:w="1474" w:type="dxa"/>
            <w:vAlign w:val="center"/>
          </w:tcPr>
          <w:p>
            <w:pPr>
              <w:pStyle w:val="17"/>
            </w:pPr>
            <w:r>
              <w:t>64.85</w:t>
            </w: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303001赞皇县发展和改革局</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5178.06</w:t>
            </w:r>
          </w:p>
        </w:tc>
        <w:tc>
          <w:tcPr>
            <w:tcW w:w="2551" w:type="dxa"/>
            <w:vAlign w:val="center"/>
          </w:tcPr>
          <w:p>
            <w:pPr>
              <w:pStyle w:val="17"/>
            </w:pPr>
            <w:r>
              <w:t>1053.50</w:t>
            </w:r>
          </w:p>
        </w:tc>
        <w:tc>
          <w:tcPr>
            <w:tcW w:w="2551" w:type="dxa"/>
            <w:vAlign w:val="center"/>
          </w:tcPr>
          <w:p>
            <w:pPr>
              <w:pStyle w:val="17"/>
            </w:pPr>
            <w:r>
              <w:t>4124.56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742.37</w:t>
            </w:r>
          </w:p>
        </w:tc>
        <w:tc>
          <w:tcPr>
            <w:tcW w:w="2551" w:type="dxa"/>
            <w:vAlign w:val="center"/>
          </w:tcPr>
          <w:p>
            <w:pPr>
              <w:pStyle w:val="13"/>
            </w:pPr>
            <w:r>
              <w:t>742.37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20104</w:t>
            </w:r>
          </w:p>
        </w:tc>
        <w:tc>
          <w:tcPr>
            <w:tcW w:w="4535" w:type="dxa"/>
            <w:vAlign w:val="center"/>
          </w:tcPr>
          <w:p>
            <w:pPr>
              <w:pStyle w:val="14"/>
            </w:pPr>
            <w:r>
              <w:t>发展与改革事务</w:t>
            </w:r>
          </w:p>
        </w:tc>
        <w:tc>
          <w:tcPr>
            <w:tcW w:w="2551" w:type="dxa"/>
            <w:vAlign w:val="center"/>
          </w:tcPr>
          <w:p>
            <w:pPr>
              <w:pStyle w:val="13"/>
            </w:pPr>
            <w:r>
              <w:t>742.37</w:t>
            </w:r>
          </w:p>
        </w:tc>
        <w:tc>
          <w:tcPr>
            <w:tcW w:w="2551" w:type="dxa"/>
            <w:vAlign w:val="center"/>
          </w:tcPr>
          <w:p>
            <w:pPr>
              <w:pStyle w:val="13"/>
            </w:pPr>
            <w:r>
              <w:t>742.37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2010401</w:t>
            </w:r>
          </w:p>
        </w:tc>
        <w:tc>
          <w:tcPr>
            <w:tcW w:w="4535" w:type="dxa"/>
            <w:vAlign w:val="center"/>
          </w:tcPr>
          <w:p>
            <w:pPr>
              <w:pStyle w:val="14"/>
            </w:pPr>
            <w:r>
              <w:t>行政运行</w:t>
            </w:r>
          </w:p>
        </w:tc>
        <w:tc>
          <w:tcPr>
            <w:tcW w:w="2551" w:type="dxa"/>
            <w:vAlign w:val="center"/>
          </w:tcPr>
          <w:p>
            <w:pPr>
              <w:pStyle w:val="13"/>
            </w:pPr>
            <w:r>
              <w:t>742.37</w:t>
            </w:r>
          </w:p>
        </w:tc>
        <w:tc>
          <w:tcPr>
            <w:tcW w:w="2551" w:type="dxa"/>
            <w:vAlign w:val="center"/>
          </w:tcPr>
          <w:p>
            <w:pPr>
              <w:pStyle w:val="13"/>
            </w:pPr>
            <w:r>
              <w:t>742.37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206</w:t>
            </w:r>
          </w:p>
        </w:tc>
        <w:tc>
          <w:tcPr>
            <w:tcW w:w="4535" w:type="dxa"/>
            <w:vAlign w:val="center"/>
          </w:tcPr>
          <w:p>
            <w:pPr>
              <w:pStyle w:val="14"/>
            </w:pPr>
            <w:r>
              <w:t>科学技术支出</w:t>
            </w:r>
          </w:p>
        </w:tc>
        <w:tc>
          <w:tcPr>
            <w:tcW w:w="2551" w:type="dxa"/>
            <w:vAlign w:val="center"/>
          </w:tcPr>
          <w:p>
            <w:pPr>
              <w:pStyle w:val="13"/>
            </w:pPr>
            <w:r>
              <w:t>237.83</w:t>
            </w:r>
          </w:p>
        </w:tc>
        <w:tc>
          <w:tcPr>
            <w:tcW w:w="2551" w:type="dxa"/>
            <w:vAlign w:val="center"/>
          </w:tcPr>
          <w:p>
            <w:pPr>
              <w:pStyle w:val="13"/>
            </w:pPr>
          </w:p>
        </w:tc>
        <w:tc>
          <w:tcPr>
            <w:tcW w:w="2551" w:type="dxa"/>
            <w:vAlign w:val="center"/>
          </w:tcPr>
          <w:p>
            <w:pPr>
              <w:pStyle w:val="13"/>
            </w:pPr>
            <w:r>
              <w:t>237.83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20602</w:t>
            </w:r>
          </w:p>
        </w:tc>
        <w:tc>
          <w:tcPr>
            <w:tcW w:w="4535" w:type="dxa"/>
            <w:vAlign w:val="center"/>
          </w:tcPr>
          <w:p>
            <w:pPr>
              <w:pStyle w:val="14"/>
            </w:pPr>
            <w:r>
              <w:t>基础研究</w:t>
            </w:r>
          </w:p>
        </w:tc>
        <w:tc>
          <w:tcPr>
            <w:tcW w:w="2551" w:type="dxa"/>
            <w:vAlign w:val="center"/>
          </w:tcPr>
          <w:p>
            <w:pPr>
              <w:pStyle w:val="13"/>
            </w:pPr>
            <w:r>
              <w:t>70.00</w:t>
            </w:r>
          </w:p>
        </w:tc>
        <w:tc>
          <w:tcPr>
            <w:tcW w:w="2551" w:type="dxa"/>
            <w:vAlign w:val="center"/>
          </w:tcPr>
          <w:p>
            <w:pPr>
              <w:pStyle w:val="13"/>
            </w:pPr>
          </w:p>
        </w:tc>
        <w:tc>
          <w:tcPr>
            <w:tcW w:w="2551" w:type="dxa"/>
            <w:vAlign w:val="center"/>
          </w:tcPr>
          <w:p>
            <w:pPr>
              <w:pStyle w:val="13"/>
            </w:pPr>
            <w:r>
              <w:t>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2060207</w:t>
            </w:r>
          </w:p>
        </w:tc>
        <w:tc>
          <w:tcPr>
            <w:tcW w:w="4535" w:type="dxa"/>
            <w:vAlign w:val="center"/>
          </w:tcPr>
          <w:p>
            <w:pPr>
              <w:pStyle w:val="14"/>
            </w:pPr>
            <w:r>
              <w:t>专项技术基础</w:t>
            </w:r>
          </w:p>
        </w:tc>
        <w:tc>
          <w:tcPr>
            <w:tcW w:w="2551" w:type="dxa"/>
            <w:vAlign w:val="center"/>
          </w:tcPr>
          <w:p>
            <w:pPr>
              <w:pStyle w:val="13"/>
            </w:pPr>
            <w:r>
              <w:t>70.00</w:t>
            </w:r>
          </w:p>
        </w:tc>
        <w:tc>
          <w:tcPr>
            <w:tcW w:w="2551" w:type="dxa"/>
            <w:vAlign w:val="center"/>
          </w:tcPr>
          <w:p>
            <w:pPr>
              <w:pStyle w:val="13"/>
            </w:pPr>
          </w:p>
        </w:tc>
        <w:tc>
          <w:tcPr>
            <w:tcW w:w="2551" w:type="dxa"/>
            <w:vAlign w:val="center"/>
          </w:tcPr>
          <w:p>
            <w:pPr>
              <w:pStyle w:val="13"/>
            </w:pPr>
            <w:r>
              <w:t>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20604</w:t>
            </w:r>
          </w:p>
        </w:tc>
        <w:tc>
          <w:tcPr>
            <w:tcW w:w="4535" w:type="dxa"/>
            <w:vAlign w:val="center"/>
          </w:tcPr>
          <w:p>
            <w:pPr>
              <w:pStyle w:val="14"/>
            </w:pPr>
            <w:r>
              <w:t>技术研究与开发</w:t>
            </w:r>
          </w:p>
        </w:tc>
        <w:tc>
          <w:tcPr>
            <w:tcW w:w="2551" w:type="dxa"/>
            <w:vAlign w:val="center"/>
          </w:tcPr>
          <w:p>
            <w:pPr>
              <w:pStyle w:val="13"/>
            </w:pPr>
            <w:r>
              <w:t>126.83</w:t>
            </w:r>
          </w:p>
        </w:tc>
        <w:tc>
          <w:tcPr>
            <w:tcW w:w="2551" w:type="dxa"/>
            <w:vAlign w:val="center"/>
          </w:tcPr>
          <w:p>
            <w:pPr>
              <w:pStyle w:val="13"/>
            </w:pPr>
          </w:p>
        </w:tc>
        <w:tc>
          <w:tcPr>
            <w:tcW w:w="2551" w:type="dxa"/>
            <w:vAlign w:val="center"/>
          </w:tcPr>
          <w:p>
            <w:pPr>
              <w:pStyle w:val="13"/>
            </w:pPr>
            <w:r>
              <w:t>126.83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2060404</w:t>
            </w:r>
          </w:p>
        </w:tc>
        <w:tc>
          <w:tcPr>
            <w:tcW w:w="4535" w:type="dxa"/>
            <w:vAlign w:val="center"/>
          </w:tcPr>
          <w:p>
            <w:pPr>
              <w:pStyle w:val="14"/>
            </w:pPr>
            <w:r>
              <w:t>科技成果转化与扩散</w:t>
            </w:r>
          </w:p>
        </w:tc>
        <w:tc>
          <w:tcPr>
            <w:tcW w:w="2551" w:type="dxa"/>
            <w:vAlign w:val="center"/>
          </w:tcPr>
          <w:p>
            <w:pPr>
              <w:pStyle w:val="13"/>
            </w:pPr>
            <w:r>
              <w:t>70.00</w:t>
            </w:r>
          </w:p>
        </w:tc>
        <w:tc>
          <w:tcPr>
            <w:tcW w:w="2551" w:type="dxa"/>
            <w:vAlign w:val="center"/>
          </w:tcPr>
          <w:p>
            <w:pPr>
              <w:pStyle w:val="13"/>
            </w:pPr>
          </w:p>
        </w:tc>
        <w:tc>
          <w:tcPr>
            <w:tcW w:w="2551" w:type="dxa"/>
            <w:vAlign w:val="center"/>
          </w:tcPr>
          <w:p>
            <w:pPr>
              <w:pStyle w:val="13"/>
            </w:pPr>
            <w:r>
              <w:t>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2060499</w:t>
            </w:r>
          </w:p>
        </w:tc>
        <w:tc>
          <w:tcPr>
            <w:tcW w:w="4535" w:type="dxa"/>
            <w:vAlign w:val="center"/>
          </w:tcPr>
          <w:p>
            <w:pPr>
              <w:pStyle w:val="14"/>
            </w:pPr>
            <w:r>
              <w:t>其他技术研究与开发支出</w:t>
            </w:r>
          </w:p>
        </w:tc>
        <w:tc>
          <w:tcPr>
            <w:tcW w:w="2551" w:type="dxa"/>
            <w:vAlign w:val="center"/>
          </w:tcPr>
          <w:p>
            <w:pPr>
              <w:pStyle w:val="13"/>
            </w:pPr>
            <w:r>
              <w:t>56.83</w:t>
            </w:r>
          </w:p>
        </w:tc>
        <w:tc>
          <w:tcPr>
            <w:tcW w:w="2551" w:type="dxa"/>
            <w:vAlign w:val="center"/>
          </w:tcPr>
          <w:p>
            <w:pPr>
              <w:pStyle w:val="13"/>
            </w:pPr>
          </w:p>
        </w:tc>
        <w:tc>
          <w:tcPr>
            <w:tcW w:w="2551" w:type="dxa"/>
            <w:vAlign w:val="center"/>
          </w:tcPr>
          <w:p>
            <w:pPr>
              <w:pStyle w:val="13"/>
            </w:pPr>
            <w:r>
              <w:t>56.83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20699</w:t>
            </w:r>
          </w:p>
        </w:tc>
        <w:tc>
          <w:tcPr>
            <w:tcW w:w="4535" w:type="dxa"/>
            <w:vAlign w:val="center"/>
          </w:tcPr>
          <w:p>
            <w:pPr>
              <w:pStyle w:val="14"/>
            </w:pPr>
            <w:r>
              <w:t>其他科学技术支出</w:t>
            </w:r>
          </w:p>
        </w:tc>
        <w:tc>
          <w:tcPr>
            <w:tcW w:w="2551" w:type="dxa"/>
            <w:vAlign w:val="center"/>
          </w:tcPr>
          <w:p>
            <w:pPr>
              <w:pStyle w:val="13"/>
            </w:pPr>
            <w:r>
              <w:t>41.00</w:t>
            </w:r>
          </w:p>
        </w:tc>
        <w:tc>
          <w:tcPr>
            <w:tcW w:w="2551" w:type="dxa"/>
            <w:vAlign w:val="center"/>
          </w:tcPr>
          <w:p>
            <w:pPr>
              <w:pStyle w:val="13"/>
            </w:pPr>
          </w:p>
        </w:tc>
        <w:tc>
          <w:tcPr>
            <w:tcW w:w="2551" w:type="dxa"/>
            <w:vAlign w:val="center"/>
          </w:tcPr>
          <w:p>
            <w:pPr>
              <w:pStyle w:val="13"/>
            </w:pPr>
            <w:r>
              <w:t>41.00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2069999</w:t>
            </w:r>
          </w:p>
        </w:tc>
        <w:tc>
          <w:tcPr>
            <w:tcW w:w="4535" w:type="dxa"/>
            <w:vAlign w:val="center"/>
          </w:tcPr>
          <w:p>
            <w:pPr>
              <w:pStyle w:val="14"/>
            </w:pPr>
            <w:r>
              <w:t>其他科学技术支出</w:t>
            </w:r>
          </w:p>
        </w:tc>
        <w:tc>
          <w:tcPr>
            <w:tcW w:w="2551" w:type="dxa"/>
            <w:vAlign w:val="center"/>
          </w:tcPr>
          <w:p>
            <w:pPr>
              <w:pStyle w:val="13"/>
            </w:pPr>
            <w:r>
              <w:t>41.00</w:t>
            </w:r>
          </w:p>
        </w:tc>
        <w:tc>
          <w:tcPr>
            <w:tcW w:w="2551" w:type="dxa"/>
            <w:vAlign w:val="center"/>
          </w:tcPr>
          <w:p>
            <w:pPr>
              <w:pStyle w:val="13"/>
            </w:pPr>
          </w:p>
        </w:tc>
        <w:tc>
          <w:tcPr>
            <w:tcW w:w="2551" w:type="dxa"/>
            <w:vAlign w:val="center"/>
          </w:tcPr>
          <w:p>
            <w:pPr>
              <w:pStyle w:val="13"/>
            </w:pPr>
            <w:r>
              <w:t>41.00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212.53</w:t>
            </w:r>
          </w:p>
        </w:tc>
        <w:tc>
          <w:tcPr>
            <w:tcW w:w="2551" w:type="dxa"/>
            <w:vAlign w:val="center"/>
          </w:tcPr>
          <w:p>
            <w:pPr>
              <w:pStyle w:val="13"/>
            </w:pPr>
            <w:r>
              <w:t>212.53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210.41</w:t>
            </w:r>
          </w:p>
        </w:tc>
        <w:tc>
          <w:tcPr>
            <w:tcW w:w="2551" w:type="dxa"/>
            <w:vAlign w:val="center"/>
          </w:tcPr>
          <w:p>
            <w:pPr>
              <w:pStyle w:val="13"/>
            </w:pPr>
            <w:r>
              <w:t>210.41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2080501</w:t>
            </w:r>
          </w:p>
        </w:tc>
        <w:tc>
          <w:tcPr>
            <w:tcW w:w="4535" w:type="dxa"/>
            <w:vAlign w:val="center"/>
          </w:tcPr>
          <w:p>
            <w:pPr>
              <w:pStyle w:val="14"/>
            </w:pPr>
            <w:r>
              <w:t>行政单位离退休</w:t>
            </w:r>
          </w:p>
        </w:tc>
        <w:tc>
          <w:tcPr>
            <w:tcW w:w="2551" w:type="dxa"/>
            <w:vAlign w:val="center"/>
          </w:tcPr>
          <w:p>
            <w:pPr>
              <w:pStyle w:val="13"/>
            </w:pPr>
            <w:r>
              <w:t>157.00</w:t>
            </w:r>
          </w:p>
        </w:tc>
        <w:tc>
          <w:tcPr>
            <w:tcW w:w="2551" w:type="dxa"/>
            <w:vAlign w:val="center"/>
          </w:tcPr>
          <w:p>
            <w:pPr>
              <w:pStyle w:val="13"/>
            </w:pPr>
            <w:r>
              <w:t>157.00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53.41</w:t>
            </w:r>
          </w:p>
        </w:tc>
        <w:tc>
          <w:tcPr>
            <w:tcW w:w="2551" w:type="dxa"/>
            <w:vAlign w:val="center"/>
          </w:tcPr>
          <w:p>
            <w:pPr>
              <w:pStyle w:val="13"/>
            </w:pPr>
            <w:r>
              <w:t>53.41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20899</w:t>
            </w:r>
          </w:p>
        </w:tc>
        <w:tc>
          <w:tcPr>
            <w:tcW w:w="4535" w:type="dxa"/>
            <w:vAlign w:val="center"/>
          </w:tcPr>
          <w:p>
            <w:pPr>
              <w:pStyle w:val="14"/>
            </w:pPr>
            <w:r>
              <w:t>其他社会保障和就业支出</w:t>
            </w:r>
          </w:p>
        </w:tc>
        <w:tc>
          <w:tcPr>
            <w:tcW w:w="2551" w:type="dxa"/>
            <w:vAlign w:val="center"/>
          </w:tcPr>
          <w:p>
            <w:pPr>
              <w:pStyle w:val="13"/>
            </w:pPr>
            <w:r>
              <w:t>2.12</w:t>
            </w:r>
          </w:p>
        </w:tc>
        <w:tc>
          <w:tcPr>
            <w:tcW w:w="2551" w:type="dxa"/>
            <w:vAlign w:val="center"/>
          </w:tcPr>
          <w:p>
            <w:pPr>
              <w:pStyle w:val="13"/>
            </w:pPr>
            <w:r>
              <w:t>2.12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2089999</w:t>
            </w:r>
          </w:p>
        </w:tc>
        <w:tc>
          <w:tcPr>
            <w:tcW w:w="4535" w:type="dxa"/>
            <w:vAlign w:val="center"/>
          </w:tcPr>
          <w:p>
            <w:pPr>
              <w:pStyle w:val="14"/>
            </w:pPr>
            <w:r>
              <w:t>其他社会保障和就业支出</w:t>
            </w:r>
          </w:p>
        </w:tc>
        <w:tc>
          <w:tcPr>
            <w:tcW w:w="2551" w:type="dxa"/>
            <w:vAlign w:val="center"/>
          </w:tcPr>
          <w:p>
            <w:pPr>
              <w:pStyle w:val="13"/>
            </w:pPr>
            <w:r>
              <w:t>2.12</w:t>
            </w:r>
          </w:p>
        </w:tc>
        <w:tc>
          <w:tcPr>
            <w:tcW w:w="2551" w:type="dxa"/>
            <w:vAlign w:val="center"/>
          </w:tcPr>
          <w:p>
            <w:pPr>
              <w:pStyle w:val="13"/>
            </w:pPr>
            <w:r>
              <w:t>2.12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50.43</w:t>
            </w:r>
          </w:p>
        </w:tc>
        <w:tc>
          <w:tcPr>
            <w:tcW w:w="2551" w:type="dxa"/>
            <w:vAlign w:val="center"/>
          </w:tcPr>
          <w:p>
            <w:pPr>
              <w:pStyle w:val="13"/>
            </w:pPr>
            <w:r>
              <w:t>50.43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50.43</w:t>
            </w:r>
          </w:p>
        </w:tc>
        <w:tc>
          <w:tcPr>
            <w:tcW w:w="2551" w:type="dxa"/>
            <w:vAlign w:val="center"/>
          </w:tcPr>
          <w:p>
            <w:pPr>
              <w:pStyle w:val="13"/>
            </w:pPr>
            <w:r>
              <w:t>50.43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28.43</w:t>
            </w:r>
          </w:p>
        </w:tc>
        <w:tc>
          <w:tcPr>
            <w:tcW w:w="2551" w:type="dxa"/>
            <w:vAlign w:val="center"/>
          </w:tcPr>
          <w:p>
            <w:pPr>
              <w:pStyle w:val="13"/>
            </w:pPr>
            <w:r>
              <w:t>28.43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2101103</w:t>
            </w:r>
          </w:p>
        </w:tc>
        <w:tc>
          <w:tcPr>
            <w:tcW w:w="4535" w:type="dxa"/>
            <w:vAlign w:val="center"/>
          </w:tcPr>
          <w:p>
            <w:pPr>
              <w:pStyle w:val="14"/>
            </w:pPr>
            <w:r>
              <w:t>公务员医疗补助</w:t>
            </w:r>
          </w:p>
        </w:tc>
        <w:tc>
          <w:tcPr>
            <w:tcW w:w="2551" w:type="dxa"/>
            <w:vAlign w:val="center"/>
          </w:tcPr>
          <w:p>
            <w:pPr>
              <w:pStyle w:val="13"/>
            </w:pPr>
            <w:r>
              <w:t>22.00</w:t>
            </w:r>
          </w:p>
        </w:tc>
        <w:tc>
          <w:tcPr>
            <w:tcW w:w="2551" w:type="dxa"/>
            <w:vAlign w:val="center"/>
          </w:tcPr>
          <w:p>
            <w:pPr>
              <w:pStyle w:val="13"/>
            </w:pPr>
            <w:r>
              <w:t>22.00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211</w:t>
            </w:r>
          </w:p>
        </w:tc>
        <w:tc>
          <w:tcPr>
            <w:tcW w:w="4535" w:type="dxa"/>
            <w:vAlign w:val="center"/>
          </w:tcPr>
          <w:p>
            <w:pPr>
              <w:pStyle w:val="14"/>
            </w:pPr>
            <w:r>
              <w:t>节能环保支出</w:t>
            </w:r>
          </w:p>
        </w:tc>
        <w:tc>
          <w:tcPr>
            <w:tcW w:w="2551" w:type="dxa"/>
            <w:vAlign w:val="center"/>
          </w:tcPr>
          <w:p>
            <w:pPr>
              <w:pStyle w:val="13"/>
            </w:pPr>
            <w:r>
              <w:t>2770.80</w:t>
            </w:r>
          </w:p>
        </w:tc>
        <w:tc>
          <w:tcPr>
            <w:tcW w:w="2551" w:type="dxa"/>
            <w:vAlign w:val="center"/>
          </w:tcPr>
          <w:p>
            <w:pPr>
              <w:pStyle w:val="13"/>
            </w:pPr>
          </w:p>
        </w:tc>
        <w:tc>
          <w:tcPr>
            <w:tcW w:w="2551" w:type="dxa"/>
            <w:vAlign w:val="center"/>
          </w:tcPr>
          <w:p>
            <w:pPr>
              <w:pStyle w:val="13"/>
            </w:pPr>
            <w:r>
              <w:t>2770.80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21103</w:t>
            </w:r>
          </w:p>
        </w:tc>
        <w:tc>
          <w:tcPr>
            <w:tcW w:w="4535" w:type="dxa"/>
            <w:vAlign w:val="center"/>
          </w:tcPr>
          <w:p>
            <w:pPr>
              <w:pStyle w:val="14"/>
            </w:pPr>
            <w:r>
              <w:t>污染防治</w:t>
            </w:r>
          </w:p>
        </w:tc>
        <w:tc>
          <w:tcPr>
            <w:tcW w:w="2551" w:type="dxa"/>
            <w:vAlign w:val="center"/>
          </w:tcPr>
          <w:p>
            <w:pPr>
              <w:pStyle w:val="13"/>
            </w:pPr>
            <w:r>
              <w:t>2170.80</w:t>
            </w:r>
          </w:p>
        </w:tc>
        <w:tc>
          <w:tcPr>
            <w:tcW w:w="2551" w:type="dxa"/>
            <w:vAlign w:val="center"/>
          </w:tcPr>
          <w:p>
            <w:pPr>
              <w:pStyle w:val="13"/>
            </w:pPr>
          </w:p>
        </w:tc>
        <w:tc>
          <w:tcPr>
            <w:tcW w:w="2551" w:type="dxa"/>
            <w:vAlign w:val="center"/>
          </w:tcPr>
          <w:p>
            <w:pPr>
              <w:pStyle w:val="13"/>
            </w:pPr>
            <w:r>
              <w:t>2170.80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2110301</w:t>
            </w:r>
          </w:p>
        </w:tc>
        <w:tc>
          <w:tcPr>
            <w:tcW w:w="4535" w:type="dxa"/>
            <w:vAlign w:val="center"/>
          </w:tcPr>
          <w:p>
            <w:pPr>
              <w:pStyle w:val="14"/>
            </w:pPr>
            <w:r>
              <w:t>大气</w:t>
            </w:r>
          </w:p>
        </w:tc>
        <w:tc>
          <w:tcPr>
            <w:tcW w:w="2551" w:type="dxa"/>
            <w:vAlign w:val="center"/>
          </w:tcPr>
          <w:p>
            <w:pPr>
              <w:pStyle w:val="13"/>
            </w:pPr>
            <w:r>
              <w:t>2170.80</w:t>
            </w:r>
          </w:p>
        </w:tc>
        <w:tc>
          <w:tcPr>
            <w:tcW w:w="2551" w:type="dxa"/>
            <w:vAlign w:val="center"/>
          </w:tcPr>
          <w:p>
            <w:pPr>
              <w:pStyle w:val="13"/>
            </w:pPr>
          </w:p>
        </w:tc>
        <w:tc>
          <w:tcPr>
            <w:tcW w:w="2551" w:type="dxa"/>
            <w:vAlign w:val="center"/>
          </w:tcPr>
          <w:p>
            <w:pPr>
              <w:pStyle w:val="13"/>
            </w:pPr>
            <w:r>
              <w:t>2170.80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1191" w:type="dxa"/>
            <w:vAlign w:val="center"/>
          </w:tcPr>
          <w:p>
            <w:pPr>
              <w:pStyle w:val="14"/>
            </w:pPr>
            <w:r>
              <w:t>21110</w:t>
            </w:r>
          </w:p>
        </w:tc>
        <w:tc>
          <w:tcPr>
            <w:tcW w:w="4535" w:type="dxa"/>
            <w:vAlign w:val="center"/>
          </w:tcPr>
          <w:p>
            <w:pPr>
              <w:pStyle w:val="14"/>
            </w:pPr>
            <w:r>
              <w:t>能源节约利用</w:t>
            </w:r>
          </w:p>
        </w:tc>
        <w:tc>
          <w:tcPr>
            <w:tcW w:w="2551" w:type="dxa"/>
            <w:vAlign w:val="center"/>
          </w:tcPr>
          <w:p>
            <w:pPr>
              <w:pStyle w:val="13"/>
            </w:pPr>
            <w:r>
              <w:t>600.00</w:t>
            </w:r>
          </w:p>
        </w:tc>
        <w:tc>
          <w:tcPr>
            <w:tcW w:w="2551" w:type="dxa"/>
            <w:vAlign w:val="center"/>
          </w:tcPr>
          <w:p>
            <w:pPr>
              <w:pStyle w:val="13"/>
            </w:pPr>
          </w:p>
        </w:tc>
        <w:tc>
          <w:tcPr>
            <w:tcW w:w="2551" w:type="dxa"/>
            <w:vAlign w:val="center"/>
          </w:tcPr>
          <w:p>
            <w:pPr>
              <w:pStyle w:val="13"/>
            </w:pPr>
            <w:r>
              <w:t>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1191" w:type="dxa"/>
            <w:vAlign w:val="center"/>
          </w:tcPr>
          <w:p>
            <w:pPr>
              <w:pStyle w:val="14"/>
            </w:pPr>
            <w:r>
              <w:t>2111001</w:t>
            </w:r>
          </w:p>
        </w:tc>
        <w:tc>
          <w:tcPr>
            <w:tcW w:w="4535" w:type="dxa"/>
            <w:vAlign w:val="center"/>
          </w:tcPr>
          <w:p>
            <w:pPr>
              <w:pStyle w:val="14"/>
            </w:pPr>
            <w:r>
              <w:t>能源节约利用</w:t>
            </w:r>
          </w:p>
        </w:tc>
        <w:tc>
          <w:tcPr>
            <w:tcW w:w="2551" w:type="dxa"/>
            <w:vAlign w:val="center"/>
          </w:tcPr>
          <w:p>
            <w:pPr>
              <w:pStyle w:val="13"/>
            </w:pPr>
            <w:r>
              <w:t>600.00</w:t>
            </w:r>
          </w:p>
        </w:tc>
        <w:tc>
          <w:tcPr>
            <w:tcW w:w="2551" w:type="dxa"/>
            <w:vAlign w:val="center"/>
          </w:tcPr>
          <w:p>
            <w:pPr>
              <w:pStyle w:val="13"/>
            </w:pPr>
          </w:p>
        </w:tc>
        <w:tc>
          <w:tcPr>
            <w:tcW w:w="2551" w:type="dxa"/>
            <w:vAlign w:val="center"/>
          </w:tcPr>
          <w:p>
            <w:pPr>
              <w:pStyle w:val="13"/>
            </w:pPr>
            <w:r>
              <w:t>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1191" w:type="dxa"/>
            <w:vAlign w:val="center"/>
          </w:tcPr>
          <w:p>
            <w:pPr>
              <w:pStyle w:val="14"/>
            </w:pPr>
            <w:r>
              <w:t>215</w:t>
            </w:r>
          </w:p>
        </w:tc>
        <w:tc>
          <w:tcPr>
            <w:tcW w:w="4535" w:type="dxa"/>
            <w:vAlign w:val="center"/>
          </w:tcPr>
          <w:p>
            <w:pPr>
              <w:pStyle w:val="14"/>
            </w:pPr>
            <w:r>
              <w:t>资源勘探工业信息等支出</w:t>
            </w:r>
          </w:p>
        </w:tc>
        <w:tc>
          <w:tcPr>
            <w:tcW w:w="2551" w:type="dxa"/>
            <w:vAlign w:val="center"/>
          </w:tcPr>
          <w:p>
            <w:pPr>
              <w:pStyle w:val="13"/>
            </w:pPr>
            <w:r>
              <w:t>95.60</w:t>
            </w:r>
          </w:p>
        </w:tc>
        <w:tc>
          <w:tcPr>
            <w:tcW w:w="2551" w:type="dxa"/>
            <w:vAlign w:val="center"/>
          </w:tcPr>
          <w:p>
            <w:pPr>
              <w:pStyle w:val="13"/>
            </w:pPr>
          </w:p>
        </w:tc>
        <w:tc>
          <w:tcPr>
            <w:tcW w:w="2551" w:type="dxa"/>
            <w:vAlign w:val="center"/>
          </w:tcPr>
          <w:p>
            <w:pPr>
              <w:pStyle w:val="13"/>
            </w:pPr>
            <w:r>
              <w:t>95.60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1191" w:type="dxa"/>
            <w:vAlign w:val="center"/>
          </w:tcPr>
          <w:p>
            <w:pPr>
              <w:pStyle w:val="14"/>
            </w:pPr>
            <w:r>
              <w:t>21508</w:t>
            </w:r>
          </w:p>
        </w:tc>
        <w:tc>
          <w:tcPr>
            <w:tcW w:w="4535" w:type="dxa"/>
            <w:vAlign w:val="center"/>
          </w:tcPr>
          <w:p>
            <w:pPr>
              <w:pStyle w:val="14"/>
            </w:pPr>
            <w:r>
              <w:t>支持中小企业发展和管理支出</w:t>
            </w:r>
          </w:p>
        </w:tc>
        <w:tc>
          <w:tcPr>
            <w:tcW w:w="2551" w:type="dxa"/>
            <w:vAlign w:val="center"/>
          </w:tcPr>
          <w:p>
            <w:pPr>
              <w:pStyle w:val="13"/>
            </w:pPr>
            <w:r>
              <w:t>95.60</w:t>
            </w:r>
          </w:p>
        </w:tc>
        <w:tc>
          <w:tcPr>
            <w:tcW w:w="2551" w:type="dxa"/>
            <w:vAlign w:val="center"/>
          </w:tcPr>
          <w:p>
            <w:pPr>
              <w:pStyle w:val="13"/>
            </w:pPr>
          </w:p>
        </w:tc>
        <w:tc>
          <w:tcPr>
            <w:tcW w:w="2551" w:type="dxa"/>
            <w:vAlign w:val="center"/>
          </w:tcPr>
          <w:p>
            <w:pPr>
              <w:pStyle w:val="13"/>
            </w:pPr>
            <w:r>
              <w:t>95.60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1191" w:type="dxa"/>
            <w:vAlign w:val="center"/>
          </w:tcPr>
          <w:p>
            <w:pPr>
              <w:pStyle w:val="14"/>
            </w:pPr>
            <w:r>
              <w:t>2150805</w:t>
            </w:r>
          </w:p>
        </w:tc>
        <w:tc>
          <w:tcPr>
            <w:tcW w:w="4535" w:type="dxa"/>
            <w:vAlign w:val="center"/>
          </w:tcPr>
          <w:p>
            <w:pPr>
              <w:pStyle w:val="14"/>
            </w:pPr>
            <w:r>
              <w:t>中小企业发展专项</w:t>
            </w:r>
          </w:p>
        </w:tc>
        <w:tc>
          <w:tcPr>
            <w:tcW w:w="2551" w:type="dxa"/>
            <w:vAlign w:val="center"/>
          </w:tcPr>
          <w:p>
            <w:pPr>
              <w:pStyle w:val="13"/>
            </w:pPr>
            <w:r>
              <w:t>95.60</w:t>
            </w:r>
          </w:p>
        </w:tc>
        <w:tc>
          <w:tcPr>
            <w:tcW w:w="2551" w:type="dxa"/>
            <w:vAlign w:val="center"/>
          </w:tcPr>
          <w:p>
            <w:pPr>
              <w:pStyle w:val="13"/>
            </w:pPr>
          </w:p>
        </w:tc>
        <w:tc>
          <w:tcPr>
            <w:tcW w:w="2551" w:type="dxa"/>
            <w:vAlign w:val="center"/>
          </w:tcPr>
          <w:p>
            <w:pPr>
              <w:pStyle w:val="13"/>
            </w:pPr>
            <w:r>
              <w:t>95.60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1191" w:type="dxa"/>
            <w:vAlign w:val="center"/>
          </w:tcPr>
          <w:p>
            <w:pPr>
              <w:pStyle w:val="14"/>
            </w:pPr>
            <w:r>
              <w:t>216</w:t>
            </w:r>
          </w:p>
        </w:tc>
        <w:tc>
          <w:tcPr>
            <w:tcW w:w="4535" w:type="dxa"/>
            <w:vAlign w:val="center"/>
          </w:tcPr>
          <w:p>
            <w:pPr>
              <w:pStyle w:val="14"/>
            </w:pPr>
            <w:r>
              <w:t>商业服务业等支出</w:t>
            </w:r>
          </w:p>
        </w:tc>
        <w:tc>
          <w:tcPr>
            <w:tcW w:w="2551" w:type="dxa"/>
            <w:vAlign w:val="center"/>
          </w:tcPr>
          <w:p>
            <w:pPr>
              <w:pStyle w:val="13"/>
            </w:pPr>
            <w:r>
              <w:t>973.81</w:t>
            </w:r>
          </w:p>
        </w:tc>
        <w:tc>
          <w:tcPr>
            <w:tcW w:w="2551" w:type="dxa"/>
            <w:vAlign w:val="center"/>
          </w:tcPr>
          <w:p>
            <w:pPr>
              <w:pStyle w:val="13"/>
            </w:pPr>
          </w:p>
        </w:tc>
        <w:tc>
          <w:tcPr>
            <w:tcW w:w="2551" w:type="dxa"/>
            <w:vAlign w:val="center"/>
          </w:tcPr>
          <w:p>
            <w:pPr>
              <w:pStyle w:val="13"/>
            </w:pPr>
            <w:r>
              <w:t>973.81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1191" w:type="dxa"/>
            <w:vAlign w:val="center"/>
          </w:tcPr>
          <w:p>
            <w:pPr>
              <w:pStyle w:val="14"/>
            </w:pPr>
            <w:r>
              <w:t>21602</w:t>
            </w:r>
          </w:p>
        </w:tc>
        <w:tc>
          <w:tcPr>
            <w:tcW w:w="4535" w:type="dxa"/>
            <w:vAlign w:val="center"/>
          </w:tcPr>
          <w:p>
            <w:pPr>
              <w:pStyle w:val="14"/>
            </w:pPr>
            <w:r>
              <w:t>商业流通事务</w:t>
            </w:r>
          </w:p>
        </w:tc>
        <w:tc>
          <w:tcPr>
            <w:tcW w:w="2551" w:type="dxa"/>
            <w:vAlign w:val="center"/>
          </w:tcPr>
          <w:p>
            <w:pPr>
              <w:pStyle w:val="13"/>
            </w:pPr>
            <w:r>
              <w:t>973.81</w:t>
            </w:r>
          </w:p>
        </w:tc>
        <w:tc>
          <w:tcPr>
            <w:tcW w:w="2551" w:type="dxa"/>
            <w:vAlign w:val="center"/>
          </w:tcPr>
          <w:p>
            <w:pPr>
              <w:pStyle w:val="13"/>
            </w:pPr>
          </w:p>
        </w:tc>
        <w:tc>
          <w:tcPr>
            <w:tcW w:w="2551" w:type="dxa"/>
            <w:vAlign w:val="center"/>
          </w:tcPr>
          <w:p>
            <w:pPr>
              <w:pStyle w:val="13"/>
            </w:pPr>
            <w:r>
              <w:t>973.81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1191" w:type="dxa"/>
            <w:vAlign w:val="center"/>
          </w:tcPr>
          <w:p>
            <w:pPr>
              <w:pStyle w:val="14"/>
            </w:pPr>
            <w:r>
              <w:t>2160299</w:t>
            </w:r>
          </w:p>
        </w:tc>
        <w:tc>
          <w:tcPr>
            <w:tcW w:w="4535" w:type="dxa"/>
            <w:vAlign w:val="center"/>
          </w:tcPr>
          <w:p>
            <w:pPr>
              <w:pStyle w:val="14"/>
            </w:pPr>
            <w:r>
              <w:t>其他商业流通事务支出</w:t>
            </w:r>
          </w:p>
        </w:tc>
        <w:tc>
          <w:tcPr>
            <w:tcW w:w="2551" w:type="dxa"/>
            <w:vAlign w:val="center"/>
          </w:tcPr>
          <w:p>
            <w:pPr>
              <w:pStyle w:val="13"/>
            </w:pPr>
            <w:r>
              <w:t>973.81</w:t>
            </w:r>
          </w:p>
        </w:tc>
        <w:tc>
          <w:tcPr>
            <w:tcW w:w="2551" w:type="dxa"/>
            <w:vAlign w:val="center"/>
          </w:tcPr>
          <w:p>
            <w:pPr>
              <w:pStyle w:val="13"/>
            </w:pPr>
          </w:p>
        </w:tc>
        <w:tc>
          <w:tcPr>
            <w:tcW w:w="2551" w:type="dxa"/>
            <w:vAlign w:val="center"/>
          </w:tcPr>
          <w:p>
            <w:pPr>
              <w:pStyle w:val="13"/>
            </w:pPr>
            <w:r>
              <w:t>973.81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48.17</w:t>
            </w:r>
          </w:p>
        </w:tc>
        <w:tc>
          <w:tcPr>
            <w:tcW w:w="2551" w:type="dxa"/>
            <w:vAlign w:val="center"/>
          </w:tcPr>
          <w:p>
            <w:pPr>
              <w:pStyle w:val="13"/>
            </w:pPr>
            <w:r>
              <w:t>48.17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48.17</w:t>
            </w:r>
          </w:p>
        </w:tc>
        <w:tc>
          <w:tcPr>
            <w:tcW w:w="2551" w:type="dxa"/>
            <w:vAlign w:val="center"/>
          </w:tcPr>
          <w:p>
            <w:pPr>
              <w:pStyle w:val="13"/>
            </w:pPr>
            <w:r>
              <w:t>48.17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48.17</w:t>
            </w:r>
          </w:p>
        </w:tc>
        <w:tc>
          <w:tcPr>
            <w:tcW w:w="2551" w:type="dxa"/>
            <w:vAlign w:val="center"/>
          </w:tcPr>
          <w:p>
            <w:pPr>
              <w:pStyle w:val="13"/>
            </w:pPr>
            <w:r>
              <w:t>48.17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1191" w:type="dxa"/>
            <w:vAlign w:val="center"/>
          </w:tcPr>
          <w:p>
            <w:pPr>
              <w:pStyle w:val="14"/>
            </w:pPr>
            <w:r>
              <w:t>222</w:t>
            </w:r>
          </w:p>
        </w:tc>
        <w:tc>
          <w:tcPr>
            <w:tcW w:w="4535" w:type="dxa"/>
            <w:vAlign w:val="center"/>
          </w:tcPr>
          <w:p>
            <w:pPr>
              <w:pStyle w:val="14"/>
            </w:pPr>
            <w:r>
              <w:t>粮油物资储备支出</w:t>
            </w:r>
          </w:p>
        </w:tc>
        <w:tc>
          <w:tcPr>
            <w:tcW w:w="2551" w:type="dxa"/>
            <w:vAlign w:val="center"/>
          </w:tcPr>
          <w:p>
            <w:pPr>
              <w:pStyle w:val="13"/>
            </w:pPr>
            <w:r>
              <w:t>46.52</w:t>
            </w:r>
          </w:p>
        </w:tc>
        <w:tc>
          <w:tcPr>
            <w:tcW w:w="2551" w:type="dxa"/>
            <w:vAlign w:val="center"/>
          </w:tcPr>
          <w:p>
            <w:pPr>
              <w:pStyle w:val="13"/>
            </w:pPr>
          </w:p>
        </w:tc>
        <w:tc>
          <w:tcPr>
            <w:tcW w:w="2551" w:type="dxa"/>
            <w:vAlign w:val="center"/>
          </w:tcPr>
          <w:p>
            <w:pPr>
              <w:pStyle w:val="13"/>
            </w:pPr>
            <w:r>
              <w:t>46.52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38</w:t>
            </w:r>
          </w:p>
        </w:tc>
        <w:tc>
          <w:tcPr>
            <w:tcW w:w="1191" w:type="dxa"/>
            <w:vAlign w:val="center"/>
          </w:tcPr>
          <w:p>
            <w:pPr>
              <w:pStyle w:val="14"/>
            </w:pPr>
            <w:r>
              <w:t>22201</w:t>
            </w:r>
          </w:p>
        </w:tc>
        <w:tc>
          <w:tcPr>
            <w:tcW w:w="4535" w:type="dxa"/>
            <w:vAlign w:val="center"/>
          </w:tcPr>
          <w:p>
            <w:pPr>
              <w:pStyle w:val="14"/>
            </w:pPr>
            <w:r>
              <w:t>粮油物资事务</w:t>
            </w:r>
          </w:p>
        </w:tc>
        <w:tc>
          <w:tcPr>
            <w:tcW w:w="2551" w:type="dxa"/>
            <w:vAlign w:val="center"/>
          </w:tcPr>
          <w:p>
            <w:pPr>
              <w:pStyle w:val="13"/>
            </w:pPr>
            <w:r>
              <w:t>3.00</w:t>
            </w:r>
          </w:p>
        </w:tc>
        <w:tc>
          <w:tcPr>
            <w:tcW w:w="2551" w:type="dxa"/>
            <w:vAlign w:val="center"/>
          </w:tcPr>
          <w:p>
            <w:pPr>
              <w:pStyle w:val="13"/>
            </w:pPr>
          </w:p>
        </w:tc>
        <w:tc>
          <w:tcPr>
            <w:tcW w:w="2551"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39</w:t>
            </w:r>
          </w:p>
        </w:tc>
        <w:tc>
          <w:tcPr>
            <w:tcW w:w="1191" w:type="dxa"/>
            <w:vAlign w:val="center"/>
          </w:tcPr>
          <w:p>
            <w:pPr>
              <w:pStyle w:val="14"/>
            </w:pPr>
            <w:r>
              <w:t>2220102</w:t>
            </w:r>
          </w:p>
        </w:tc>
        <w:tc>
          <w:tcPr>
            <w:tcW w:w="4535" w:type="dxa"/>
            <w:vAlign w:val="center"/>
          </w:tcPr>
          <w:p>
            <w:pPr>
              <w:pStyle w:val="14"/>
            </w:pPr>
            <w:r>
              <w:t>一般行政管理事务</w:t>
            </w:r>
          </w:p>
        </w:tc>
        <w:tc>
          <w:tcPr>
            <w:tcW w:w="2551" w:type="dxa"/>
            <w:vAlign w:val="center"/>
          </w:tcPr>
          <w:p>
            <w:pPr>
              <w:pStyle w:val="13"/>
            </w:pPr>
            <w:r>
              <w:t>3.00</w:t>
            </w:r>
          </w:p>
        </w:tc>
        <w:tc>
          <w:tcPr>
            <w:tcW w:w="2551" w:type="dxa"/>
            <w:vAlign w:val="center"/>
          </w:tcPr>
          <w:p>
            <w:pPr>
              <w:pStyle w:val="13"/>
            </w:pPr>
          </w:p>
        </w:tc>
        <w:tc>
          <w:tcPr>
            <w:tcW w:w="2551"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40</w:t>
            </w:r>
          </w:p>
        </w:tc>
        <w:tc>
          <w:tcPr>
            <w:tcW w:w="1191" w:type="dxa"/>
            <w:vAlign w:val="center"/>
          </w:tcPr>
          <w:p>
            <w:pPr>
              <w:pStyle w:val="14"/>
            </w:pPr>
            <w:r>
              <w:t>22204</w:t>
            </w:r>
          </w:p>
        </w:tc>
        <w:tc>
          <w:tcPr>
            <w:tcW w:w="4535" w:type="dxa"/>
            <w:vAlign w:val="center"/>
          </w:tcPr>
          <w:p>
            <w:pPr>
              <w:pStyle w:val="14"/>
            </w:pPr>
            <w:r>
              <w:t>粮油储备</w:t>
            </w:r>
          </w:p>
        </w:tc>
        <w:tc>
          <w:tcPr>
            <w:tcW w:w="2551" w:type="dxa"/>
            <w:vAlign w:val="center"/>
          </w:tcPr>
          <w:p>
            <w:pPr>
              <w:pStyle w:val="13"/>
            </w:pPr>
            <w:r>
              <w:t>43.52</w:t>
            </w:r>
          </w:p>
        </w:tc>
        <w:tc>
          <w:tcPr>
            <w:tcW w:w="2551" w:type="dxa"/>
            <w:vAlign w:val="center"/>
          </w:tcPr>
          <w:p>
            <w:pPr>
              <w:pStyle w:val="13"/>
            </w:pPr>
          </w:p>
        </w:tc>
        <w:tc>
          <w:tcPr>
            <w:tcW w:w="2551" w:type="dxa"/>
            <w:vAlign w:val="center"/>
          </w:tcPr>
          <w:p>
            <w:pPr>
              <w:pStyle w:val="13"/>
            </w:pPr>
            <w:r>
              <w:t>43.52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41</w:t>
            </w:r>
          </w:p>
        </w:tc>
        <w:tc>
          <w:tcPr>
            <w:tcW w:w="1191" w:type="dxa"/>
            <w:vAlign w:val="center"/>
          </w:tcPr>
          <w:p>
            <w:pPr>
              <w:pStyle w:val="14"/>
            </w:pPr>
            <w:r>
              <w:t>2220401</w:t>
            </w:r>
          </w:p>
        </w:tc>
        <w:tc>
          <w:tcPr>
            <w:tcW w:w="4535" w:type="dxa"/>
            <w:vAlign w:val="center"/>
          </w:tcPr>
          <w:p>
            <w:pPr>
              <w:pStyle w:val="14"/>
            </w:pPr>
            <w:r>
              <w:t>储备粮油补贴</w:t>
            </w:r>
          </w:p>
        </w:tc>
        <w:tc>
          <w:tcPr>
            <w:tcW w:w="2551" w:type="dxa"/>
            <w:vAlign w:val="center"/>
          </w:tcPr>
          <w:p>
            <w:pPr>
              <w:pStyle w:val="13"/>
            </w:pPr>
            <w:r>
              <w:t>43.52</w:t>
            </w:r>
          </w:p>
        </w:tc>
        <w:tc>
          <w:tcPr>
            <w:tcW w:w="2551" w:type="dxa"/>
            <w:vAlign w:val="center"/>
          </w:tcPr>
          <w:p>
            <w:pPr>
              <w:pStyle w:val="13"/>
            </w:pPr>
          </w:p>
        </w:tc>
        <w:tc>
          <w:tcPr>
            <w:tcW w:w="2551" w:type="dxa"/>
            <w:vAlign w:val="center"/>
          </w:tcPr>
          <w:p>
            <w:pPr>
              <w:pStyle w:val="13"/>
            </w:pPr>
            <w:r>
              <w:t>43.52</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303001赞皇县发展和改革局</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1053.50</w:t>
            </w:r>
          </w:p>
        </w:tc>
        <w:tc>
          <w:tcPr>
            <w:tcW w:w="2551" w:type="dxa"/>
            <w:vAlign w:val="center"/>
          </w:tcPr>
          <w:p>
            <w:pPr>
              <w:pStyle w:val="17"/>
            </w:pPr>
            <w:r>
              <w:t>822.61</w:t>
            </w:r>
          </w:p>
        </w:tc>
        <w:tc>
          <w:tcPr>
            <w:tcW w:w="2551" w:type="dxa"/>
            <w:vAlign w:val="center"/>
          </w:tcPr>
          <w:p>
            <w:pPr>
              <w:pStyle w:val="17"/>
            </w:pPr>
            <w:r>
              <w:t>230.89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641.45</w:t>
            </w:r>
          </w:p>
        </w:tc>
        <w:tc>
          <w:tcPr>
            <w:tcW w:w="2551" w:type="dxa"/>
            <w:vAlign w:val="center"/>
          </w:tcPr>
          <w:p>
            <w:pPr>
              <w:pStyle w:val="13"/>
            </w:pPr>
            <w:r>
              <w:t>641.45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205.48</w:t>
            </w:r>
          </w:p>
        </w:tc>
        <w:tc>
          <w:tcPr>
            <w:tcW w:w="2551" w:type="dxa"/>
            <w:vAlign w:val="center"/>
          </w:tcPr>
          <w:p>
            <w:pPr>
              <w:pStyle w:val="13"/>
            </w:pPr>
            <w:r>
              <w:t>205.48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63.48</w:t>
            </w:r>
          </w:p>
        </w:tc>
        <w:tc>
          <w:tcPr>
            <w:tcW w:w="2551" w:type="dxa"/>
            <w:vAlign w:val="center"/>
          </w:tcPr>
          <w:p>
            <w:pPr>
              <w:pStyle w:val="13"/>
            </w:pPr>
            <w:r>
              <w:t>63.48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85.49</w:t>
            </w:r>
          </w:p>
        </w:tc>
        <w:tc>
          <w:tcPr>
            <w:tcW w:w="2551" w:type="dxa"/>
            <w:vAlign w:val="center"/>
          </w:tcPr>
          <w:p>
            <w:pPr>
              <w:pStyle w:val="13"/>
            </w:pPr>
            <w:r>
              <w:t>85.49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8.99</w:t>
            </w:r>
          </w:p>
        </w:tc>
        <w:tc>
          <w:tcPr>
            <w:tcW w:w="2551" w:type="dxa"/>
            <w:vAlign w:val="center"/>
          </w:tcPr>
          <w:p>
            <w:pPr>
              <w:pStyle w:val="13"/>
            </w:pPr>
            <w:r>
              <w:t>8.99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53.41</w:t>
            </w:r>
          </w:p>
        </w:tc>
        <w:tc>
          <w:tcPr>
            <w:tcW w:w="2551" w:type="dxa"/>
            <w:vAlign w:val="center"/>
          </w:tcPr>
          <w:p>
            <w:pPr>
              <w:pStyle w:val="13"/>
            </w:pPr>
            <w:r>
              <w:t>53.41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28.43</w:t>
            </w:r>
          </w:p>
        </w:tc>
        <w:tc>
          <w:tcPr>
            <w:tcW w:w="2551" w:type="dxa"/>
            <w:vAlign w:val="center"/>
          </w:tcPr>
          <w:p>
            <w:pPr>
              <w:pStyle w:val="13"/>
            </w:pPr>
            <w:r>
              <w:t>28.43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22.00</w:t>
            </w:r>
          </w:p>
        </w:tc>
        <w:tc>
          <w:tcPr>
            <w:tcW w:w="2551" w:type="dxa"/>
            <w:vAlign w:val="center"/>
          </w:tcPr>
          <w:p>
            <w:pPr>
              <w:pStyle w:val="13"/>
            </w:pPr>
            <w:r>
              <w:t>22.00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2.12</w:t>
            </w:r>
          </w:p>
        </w:tc>
        <w:tc>
          <w:tcPr>
            <w:tcW w:w="2551" w:type="dxa"/>
            <w:vAlign w:val="center"/>
          </w:tcPr>
          <w:p>
            <w:pPr>
              <w:pStyle w:val="13"/>
            </w:pPr>
            <w:r>
              <w:t>2.12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48.17</w:t>
            </w:r>
          </w:p>
        </w:tc>
        <w:tc>
          <w:tcPr>
            <w:tcW w:w="2551" w:type="dxa"/>
            <w:vAlign w:val="center"/>
          </w:tcPr>
          <w:p>
            <w:pPr>
              <w:pStyle w:val="13"/>
            </w:pPr>
            <w:r>
              <w:t>48.17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30199</w:t>
            </w:r>
          </w:p>
        </w:tc>
        <w:tc>
          <w:tcPr>
            <w:tcW w:w="4535" w:type="dxa"/>
            <w:vAlign w:val="center"/>
          </w:tcPr>
          <w:p>
            <w:pPr>
              <w:pStyle w:val="14"/>
            </w:pPr>
            <w:r>
              <w:t>其他工资福利支出</w:t>
            </w:r>
          </w:p>
        </w:tc>
        <w:tc>
          <w:tcPr>
            <w:tcW w:w="2551" w:type="dxa"/>
            <w:vAlign w:val="center"/>
          </w:tcPr>
          <w:p>
            <w:pPr>
              <w:pStyle w:val="13"/>
            </w:pPr>
            <w:r>
              <w:t>123.88</w:t>
            </w:r>
          </w:p>
        </w:tc>
        <w:tc>
          <w:tcPr>
            <w:tcW w:w="2551" w:type="dxa"/>
            <w:vAlign w:val="center"/>
          </w:tcPr>
          <w:p>
            <w:pPr>
              <w:pStyle w:val="13"/>
            </w:pPr>
            <w:r>
              <w:t>123.88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230.89</w:t>
            </w:r>
          </w:p>
        </w:tc>
        <w:tc>
          <w:tcPr>
            <w:tcW w:w="2551" w:type="dxa"/>
            <w:vAlign w:val="center"/>
          </w:tcPr>
          <w:p>
            <w:pPr>
              <w:pStyle w:val="13"/>
            </w:pPr>
          </w:p>
        </w:tc>
        <w:tc>
          <w:tcPr>
            <w:tcW w:w="2551" w:type="dxa"/>
            <w:vAlign w:val="center"/>
          </w:tcPr>
          <w:p>
            <w:pPr>
              <w:pStyle w:val="13"/>
            </w:pPr>
            <w:r>
              <w:t>230.89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81.50</w:t>
            </w:r>
          </w:p>
        </w:tc>
        <w:tc>
          <w:tcPr>
            <w:tcW w:w="2551" w:type="dxa"/>
            <w:vAlign w:val="center"/>
          </w:tcPr>
          <w:p>
            <w:pPr>
              <w:pStyle w:val="13"/>
            </w:pPr>
          </w:p>
        </w:tc>
        <w:tc>
          <w:tcPr>
            <w:tcW w:w="2551" w:type="dxa"/>
            <w:vAlign w:val="center"/>
          </w:tcPr>
          <w:p>
            <w:pPr>
              <w:pStyle w:val="13"/>
            </w:pPr>
            <w:r>
              <w:t>81.50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30205</w:t>
            </w:r>
          </w:p>
        </w:tc>
        <w:tc>
          <w:tcPr>
            <w:tcW w:w="4535" w:type="dxa"/>
            <w:vAlign w:val="center"/>
          </w:tcPr>
          <w:p>
            <w:pPr>
              <w:pStyle w:val="14"/>
            </w:pPr>
            <w:r>
              <w:t>水费</w:t>
            </w:r>
          </w:p>
        </w:tc>
        <w:tc>
          <w:tcPr>
            <w:tcW w:w="2551" w:type="dxa"/>
            <w:vAlign w:val="center"/>
          </w:tcPr>
          <w:p>
            <w:pPr>
              <w:pStyle w:val="13"/>
            </w:pPr>
            <w:r>
              <w:t>1.00</w:t>
            </w:r>
          </w:p>
        </w:tc>
        <w:tc>
          <w:tcPr>
            <w:tcW w:w="2551" w:type="dxa"/>
            <w:vAlign w:val="center"/>
          </w:tcPr>
          <w:p>
            <w:pPr>
              <w:pStyle w:val="13"/>
            </w:pPr>
          </w:p>
        </w:tc>
        <w:tc>
          <w:tcPr>
            <w:tcW w:w="2551"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30206</w:t>
            </w:r>
          </w:p>
        </w:tc>
        <w:tc>
          <w:tcPr>
            <w:tcW w:w="4535" w:type="dxa"/>
            <w:vAlign w:val="center"/>
          </w:tcPr>
          <w:p>
            <w:pPr>
              <w:pStyle w:val="14"/>
            </w:pPr>
            <w:r>
              <w:t>电费</w:t>
            </w:r>
          </w:p>
        </w:tc>
        <w:tc>
          <w:tcPr>
            <w:tcW w:w="2551" w:type="dxa"/>
            <w:vAlign w:val="center"/>
          </w:tcPr>
          <w:p>
            <w:pPr>
              <w:pStyle w:val="13"/>
            </w:pPr>
            <w:r>
              <w:t>4.00</w:t>
            </w:r>
          </w:p>
        </w:tc>
        <w:tc>
          <w:tcPr>
            <w:tcW w:w="2551" w:type="dxa"/>
            <w:vAlign w:val="center"/>
          </w:tcPr>
          <w:p>
            <w:pPr>
              <w:pStyle w:val="13"/>
            </w:pPr>
          </w:p>
        </w:tc>
        <w:tc>
          <w:tcPr>
            <w:tcW w:w="2551" w:type="dxa"/>
            <w:vAlign w:val="center"/>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20.66</w:t>
            </w:r>
          </w:p>
        </w:tc>
        <w:tc>
          <w:tcPr>
            <w:tcW w:w="2551" w:type="dxa"/>
            <w:vAlign w:val="center"/>
          </w:tcPr>
          <w:p>
            <w:pPr>
              <w:pStyle w:val="13"/>
            </w:pPr>
          </w:p>
        </w:tc>
        <w:tc>
          <w:tcPr>
            <w:tcW w:w="2551" w:type="dxa"/>
            <w:vAlign w:val="center"/>
          </w:tcPr>
          <w:p>
            <w:pPr>
              <w:pStyle w:val="13"/>
            </w:pPr>
            <w:r>
              <w:t>20.66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30208</w:t>
            </w:r>
          </w:p>
        </w:tc>
        <w:tc>
          <w:tcPr>
            <w:tcW w:w="4535" w:type="dxa"/>
            <w:vAlign w:val="center"/>
          </w:tcPr>
          <w:p>
            <w:pPr>
              <w:pStyle w:val="14"/>
            </w:pPr>
            <w:r>
              <w:t>取暖费</w:t>
            </w:r>
          </w:p>
        </w:tc>
        <w:tc>
          <w:tcPr>
            <w:tcW w:w="2551" w:type="dxa"/>
            <w:vAlign w:val="center"/>
          </w:tcPr>
          <w:p>
            <w:pPr>
              <w:pStyle w:val="13"/>
            </w:pPr>
            <w:r>
              <w:t>4.93</w:t>
            </w:r>
          </w:p>
        </w:tc>
        <w:tc>
          <w:tcPr>
            <w:tcW w:w="2551" w:type="dxa"/>
            <w:vAlign w:val="center"/>
          </w:tcPr>
          <w:p>
            <w:pPr>
              <w:pStyle w:val="13"/>
            </w:pPr>
          </w:p>
        </w:tc>
        <w:tc>
          <w:tcPr>
            <w:tcW w:w="2551" w:type="dxa"/>
            <w:vAlign w:val="center"/>
          </w:tcPr>
          <w:p>
            <w:pPr>
              <w:pStyle w:val="13"/>
            </w:pPr>
            <w:r>
              <w:t>4.93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30211</w:t>
            </w:r>
          </w:p>
        </w:tc>
        <w:tc>
          <w:tcPr>
            <w:tcW w:w="4535" w:type="dxa"/>
            <w:vAlign w:val="center"/>
          </w:tcPr>
          <w:p>
            <w:pPr>
              <w:pStyle w:val="14"/>
            </w:pPr>
            <w:r>
              <w:t>差旅费</w:t>
            </w:r>
          </w:p>
        </w:tc>
        <w:tc>
          <w:tcPr>
            <w:tcW w:w="2551" w:type="dxa"/>
            <w:vAlign w:val="center"/>
          </w:tcPr>
          <w:p>
            <w:pPr>
              <w:pStyle w:val="13"/>
            </w:pPr>
            <w:r>
              <w:t>1.95</w:t>
            </w:r>
          </w:p>
        </w:tc>
        <w:tc>
          <w:tcPr>
            <w:tcW w:w="2551" w:type="dxa"/>
            <w:vAlign w:val="center"/>
          </w:tcPr>
          <w:p>
            <w:pPr>
              <w:pStyle w:val="13"/>
            </w:pPr>
          </w:p>
        </w:tc>
        <w:tc>
          <w:tcPr>
            <w:tcW w:w="2551" w:type="dxa"/>
            <w:vAlign w:val="center"/>
          </w:tcPr>
          <w:p>
            <w:pPr>
              <w:pStyle w:val="13"/>
            </w:pPr>
            <w:r>
              <w:t>1.95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30213</w:t>
            </w:r>
          </w:p>
        </w:tc>
        <w:tc>
          <w:tcPr>
            <w:tcW w:w="4535" w:type="dxa"/>
            <w:vAlign w:val="center"/>
          </w:tcPr>
          <w:p>
            <w:pPr>
              <w:pStyle w:val="14"/>
            </w:pPr>
            <w:r>
              <w:t>维修(护)费</w:t>
            </w:r>
          </w:p>
        </w:tc>
        <w:tc>
          <w:tcPr>
            <w:tcW w:w="2551" w:type="dxa"/>
            <w:vAlign w:val="center"/>
          </w:tcPr>
          <w:p>
            <w:pPr>
              <w:pStyle w:val="13"/>
            </w:pPr>
            <w:r>
              <w:t>3.00</w:t>
            </w:r>
          </w:p>
        </w:tc>
        <w:tc>
          <w:tcPr>
            <w:tcW w:w="2551" w:type="dxa"/>
            <w:vAlign w:val="center"/>
          </w:tcPr>
          <w:p>
            <w:pPr>
              <w:pStyle w:val="13"/>
            </w:pPr>
          </w:p>
        </w:tc>
        <w:tc>
          <w:tcPr>
            <w:tcW w:w="2551"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30226</w:t>
            </w:r>
          </w:p>
        </w:tc>
        <w:tc>
          <w:tcPr>
            <w:tcW w:w="4535" w:type="dxa"/>
            <w:vAlign w:val="center"/>
          </w:tcPr>
          <w:p>
            <w:pPr>
              <w:pStyle w:val="14"/>
            </w:pPr>
            <w:r>
              <w:t>劳务费</w:t>
            </w:r>
          </w:p>
        </w:tc>
        <w:tc>
          <w:tcPr>
            <w:tcW w:w="2551" w:type="dxa"/>
            <w:vAlign w:val="center"/>
          </w:tcPr>
          <w:p>
            <w:pPr>
              <w:pStyle w:val="13"/>
            </w:pPr>
            <w:r>
              <w:t>80.93</w:t>
            </w:r>
          </w:p>
        </w:tc>
        <w:tc>
          <w:tcPr>
            <w:tcW w:w="2551" w:type="dxa"/>
            <w:vAlign w:val="center"/>
          </w:tcPr>
          <w:p>
            <w:pPr>
              <w:pStyle w:val="13"/>
            </w:pPr>
          </w:p>
        </w:tc>
        <w:tc>
          <w:tcPr>
            <w:tcW w:w="2551" w:type="dxa"/>
            <w:vAlign w:val="center"/>
          </w:tcPr>
          <w:p>
            <w:pPr>
              <w:pStyle w:val="13"/>
            </w:pPr>
            <w:r>
              <w:t>80.93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1.00</w:t>
            </w:r>
          </w:p>
        </w:tc>
        <w:tc>
          <w:tcPr>
            <w:tcW w:w="2551" w:type="dxa"/>
            <w:vAlign w:val="center"/>
          </w:tcPr>
          <w:p>
            <w:pPr>
              <w:pStyle w:val="13"/>
            </w:pPr>
          </w:p>
        </w:tc>
        <w:tc>
          <w:tcPr>
            <w:tcW w:w="2551"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30229</w:t>
            </w:r>
          </w:p>
        </w:tc>
        <w:tc>
          <w:tcPr>
            <w:tcW w:w="4535" w:type="dxa"/>
            <w:vAlign w:val="center"/>
          </w:tcPr>
          <w:p>
            <w:pPr>
              <w:pStyle w:val="14"/>
            </w:pPr>
            <w:r>
              <w:t>福利费</w:t>
            </w:r>
          </w:p>
        </w:tc>
        <w:tc>
          <w:tcPr>
            <w:tcW w:w="2551" w:type="dxa"/>
            <w:vAlign w:val="center"/>
          </w:tcPr>
          <w:p>
            <w:pPr>
              <w:pStyle w:val="13"/>
            </w:pPr>
            <w:r>
              <w:t>2.00</w:t>
            </w:r>
          </w:p>
        </w:tc>
        <w:tc>
          <w:tcPr>
            <w:tcW w:w="2551" w:type="dxa"/>
            <w:vAlign w:val="center"/>
          </w:tcPr>
          <w:p>
            <w:pPr>
              <w:pStyle w:val="13"/>
            </w:pPr>
          </w:p>
        </w:tc>
        <w:tc>
          <w:tcPr>
            <w:tcW w:w="2551"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25.92</w:t>
            </w:r>
          </w:p>
        </w:tc>
        <w:tc>
          <w:tcPr>
            <w:tcW w:w="2551" w:type="dxa"/>
            <w:vAlign w:val="center"/>
          </w:tcPr>
          <w:p>
            <w:pPr>
              <w:pStyle w:val="13"/>
            </w:pPr>
          </w:p>
        </w:tc>
        <w:tc>
          <w:tcPr>
            <w:tcW w:w="2551" w:type="dxa"/>
            <w:vAlign w:val="center"/>
          </w:tcPr>
          <w:p>
            <w:pPr>
              <w:pStyle w:val="13"/>
            </w:pPr>
            <w:r>
              <w:t>25.92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4.00</w:t>
            </w:r>
          </w:p>
        </w:tc>
        <w:tc>
          <w:tcPr>
            <w:tcW w:w="2551" w:type="dxa"/>
            <w:vAlign w:val="center"/>
          </w:tcPr>
          <w:p>
            <w:pPr>
              <w:pStyle w:val="13"/>
            </w:pPr>
          </w:p>
        </w:tc>
        <w:tc>
          <w:tcPr>
            <w:tcW w:w="2551" w:type="dxa"/>
            <w:vAlign w:val="center"/>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181.16</w:t>
            </w:r>
          </w:p>
        </w:tc>
        <w:tc>
          <w:tcPr>
            <w:tcW w:w="2551" w:type="dxa"/>
            <w:vAlign w:val="center"/>
          </w:tcPr>
          <w:p>
            <w:pPr>
              <w:pStyle w:val="13"/>
            </w:pPr>
            <w:r>
              <w:t>181.16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157.00</w:t>
            </w:r>
          </w:p>
        </w:tc>
        <w:tc>
          <w:tcPr>
            <w:tcW w:w="2551" w:type="dxa"/>
            <w:vAlign w:val="center"/>
          </w:tcPr>
          <w:p>
            <w:pPr>
              <w:pStyle w:val="13"/>
            </w:pPr>
            <w:r>
              <w:t>157.00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24.16</w:t>
            </w:r>
          </w:p>
        </w:tc>
        <w:tc>
          <w:tcPr>
            <w:tcW w:w="2551" w:type="dxa"/>
            <w:vAlign w:val="center"/>
          </w:tcPr>
          <w:p>
            <w:pPr>
              <w:pStyle w:val="13"/>
            </w:pPr>
            <w:r>
              <w:t>24.16</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303001赞皇县发展和改革局</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64.85</w:t>
            </w:r>
          </w:p>
        </w:tc>
        <w:tc>
          <w:tcPr>
            <w:tcW w:w="2551" w:type="dxa"/>
            <w:vAlign w:val="center"/>
          </w:tcPr>
          <w:p>
            <w:pPr>
              <w:pStyle w:val="17"/>
            </w:pPr>
          </w:p>
        </w:tc>
        <w:tc>
          <w:tcPr>
            <w:tcW w:w="2551" w:type="dxa"/>
            <w:vAlign w:val="center"/>
          </w:tcPr>
          <w:p>
            <w:pPr>
              <w:pStyle w:val="17"/>
            </w:pPr>
            <w:r>
              <w:t>64.85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212</w:t>
            </w:r>
          </w:p>
        </w:tc>
        <w:tc>
          <w:tcPr>
            <w:tcW w:w="4535" w:type="dxa"/>
            <w:vAlign w:val="center"/>
          </w:tcPr>
          <w:p>
            <w:pPr>
              <w:pStyle w:val="14"/>
            </w:pPr>
            <w:r>
              <w:t>城乡社区支出</w:t>
            </w:r>
          </w:p>
        </w:tc>
        <w:tc>
          <w:tcPr>
            <w:tcW w:w="2551" w:type="dxa"/>
            <w:vAlign w:val="center"/>
          </w:tcPr>
          <w:p>
            <w:pPr>
              <w:pStyle w:val="13"/>
            </w:pPr>
            <w:r>
              <w:t>64.85</w:t>
            </w:r>
          </w:p>
        </w:tc>
        <w:tc>
          <w:tcPr>
            <w:tcW w:w="2551" w:type="dxa"/>
            <w:vAlign w:val="center"/>
          </w:tcPr>
          <w:p>
            <w:pPr>
              <w:pStyle w:val="13"/>
            </w:pPr>
          </w:p>
        </w:tc>
        <w:tc>
          <w:tcPr>
            <w:tcW w:w="2551" w:type="dxa"/>
            <w:vAlign w:val="center"/>
          </w:tcPr>
          <w:p>
            <w:pPr>
              <w:pStyle w:val="13"/>
            </w:pPr>
            <w:r>
              <w:t>64.85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21208</w:t>
            </w:r>
          </w:p>
        </w:tc>
        <w:tc>
          <w:tcPr>
            <w:tcW w:w="4535" w:type="dxa"/>
            <w:vAlign w:val="center"/>
          </w:tcPr>
          <w:p>
            <w:pPr>
              <w:pStyle w:val="14"/>
            </w:pPr>
            <w:r>
              <w:t>国有土地使用权出让收入安排的支出</w:t>
            </w:r>
          </w:p>
        </w:tc>
        <w:tc>
          <w:tcPr>
            <w:tcW w:w="2551" w:type="dxa"/>
            <w:vAlign w:val="center"/>
          </w:tcPr>
          <w:p>
            <w:pPr>
              <w:pStyle w:val="13"/>
            </w:pPr>
            <w:r>
              <w:t>64.85</w:t>
            </w:r>
          </w:p>
        </w:tc>
        <w:tc>
          <w:tcPr>
            <w:tcW w:w="2551" w:type="dxa"/>
            <w:vAlign w:val="center"/>
          </w:tcPr>
          <w:p>
            <w:pPr>
              <w:pStyle w:val="13"/>
            </w:pPr>
          </w:p>
        </w:tc>
        <w:tc>
          <w:tcPr>
            <w:tcW w:w="2551" w:type="dxa"/>
            <w:vAlign w:val="center"/>
          </w:tcPr>
          <w:p>
            <w:pPr>
              <w:pStyle w:val="13"/>
            </w:pPr>
            <w:r>
              <w:t>64.85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2120801</w:t>
            </w:r>
          </w:p>
        </w:tc>
        <w:tc>
          <w:tcPr>
            <w:tcW w:w="4535" w:type="dxa"/>
            <w:vAlign w:val="center"/>
          </w:tcPr>
          <w:p>
            <w:pPr>
              <w:pStyle w:val="14"/>
            </w:pPr>
            <w:r>
              <w:t>征地和拆迁补偿支出</w:t>
            </w:r>
          </w:p>
        </w:tc>
        <w:tc>
          <w:tcPr>
            <w:tcW w:w="2551" w:type="dxa"/>
            <w:vAlign w:val="center"/>
          </w:tcPr>
          <w:p>
            <w:pPr>
              <w:pStyle w:val="13"/>
            </w:pPr>
            <w:r>
              <w:t>64.85</w:t>
            </w:r>
          </w:p>
        </w:tc>
        <w:tc>
          <w:tcPr>
            <w:tcW w:w="2551" w:type="dxa"/>
            <w:vAlign w:val="center"/>
          </w:tcPr>
          <w:p>
            <w:pPr>
              <w:pStyle w:val="13"/>
            </w:pPr>
          </w:p>
        </w:tc>
        <w:tc>
          <w:tcPr>
            <w:tcW w:w="2551" w:type="dxa"/>
            <w:vAlign w:val="center"/>
          </w:tcPr>
          <w:p>
            <w:pPr>
              <w:pStyle w:val="13"/>
            </w:pPr>
            <w:r>
              <w:t>64.85</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303001赞皇县发展和改革局</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303001赞皇县发展和改革局</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赞皇县发展和改革局2023年单位预算信息公开情况说明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、《地方预决算公开操作规程》和《关于进一步推进预算公开工作的实施意见》规定，现将赞皇县发展和改革局2023年单位预算公开如下：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7"/>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赞皇县发展和改革局</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olor w:val="000000"/>
          <w:sz w:val="28"/>
        </w:rPr>
        <w:t>按照预算管理有关规定，目前我省单位预算的编制实行综合预算管理，即全部收入和支出都反映在预算中。</w:t>
      </w:r>
    </w:p>
    <w:p>
      <w:pPr>
        <w:pStyle w:val="28"/>
      </w:pPr>
    </w:p>
    <w:p>
      <w:pPr>
        <w:spacing w:before="10" w:after="10"/>
        <w:ind w:firstLine="640"/>
        <w:outlineLvl w:val="5"/>
      </w:pPr>
      <w:r>
        <w:rPr>
          <w:rFonts w:ascii="黑体" w:hAnsi="黑体" w:eastAsia="黑体" w:cs="黑体"/>
          <w:color w:val="000000"/>
          <w:sz w:val="32"/>
        </w:rPr>
        <w:t>三、机关运行经费安排情况</w:t>
      </w:r>
    </w:p>
    <w:p>
      <w:pPr>
        <w:pStyle w:val="29"/>
      </w:pPr>
    </w:p>
    <w:p>
      <w:pPr>
        <w:spacing w:before="10" w:after="10"/>
        <w:ind w:firstLine="640"/>
        <w:outlineLvl w:val="5"/>
      </w:pPr>
      <w:r>
        <w:rPr>
          <w:rFonts w:ascii="黑体" w:hAnsi="黑体" w:eastAsia="黑体" w:cs="黑体"/>
          <w:color w:val="000000"/>
          <w:sz w:val="32"/>
        </w:rPr>
        <w:t>四、财政拨款“三公”经费预算情况及增减变化原因</w:t>
      </w:r>
    </w:p>
    <w:p>
      <w:pPr>
        <w:pStyle w:val="30"/>
      </w:pP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1、2022年发改局上半年支持试点示范企业(石财建[2022]115号)绩效目标表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1.商贸物流业发展</w:t>
            </w:r>
          </w:p>
          <w:p>
            <w:pPr>
              <w:pStyle w:val="14"/>
            </w:pPr>
            <w:r>
              <w:t>2.完成资金投入</w:t>
            </w:r>
          </w:p>
          <w:p>
            <w:pPr>
              <w:pStyle w:val="14"/>
            </w:pPr>
            <w:r>
              <w:t>3.达到客户满意</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质量指标</w:t>
            </w:r>
          </w:p>
        </w:tc>
        <w:tc>
          <w:tcPr>
            <w:tcW w:w="2835" w:type="dxa"/>
            <w:vAlign w:val="center"/>
          </w:tcPr>
          <w:p>
            <w:pPr>
              <w:pStyle w:val="14"/>
            </w:pPr>
            <w:r>
              <w:t>质量达标率</w:t>
            </w:r>
          </w:p>
        </w:tc>
        <w:tc>
          <w:tcPr>
            <w:tcW w:w="2835" w:type="dxa"/>
            <w:vAlign w:val="center"/>
          </w:tcPr>
          <w:p>
            <w:pPr>
              <w:pStyle w:val="14"/>
            </w:pPr>
            <w:r>
              <w:t>本年度纳入专项资金支持的项目与申报要求的一致性</w:t>
            </w:r>
          </w:p>
        </w:tc>
        <w:tc>
          <w:tcPr>
            <w:tcW w:w="2551" w:type="dxa"/>
            <w:vAlign w:val="center"/>
          </w:tcPr>
          <w:p>
            <w:pPr>
              <w:pStyle w:val="14"/>
            </w:pPr>
            <w:r>
              <w:t>100%</w:t>
            </w:r>
          </w:p>
        </w:tc>
        <w:tc>
          <w:tcPr>
            <w:tcW w:w="2268" w:type="dxa"/>
            <w:vAlign w:val="center"/>
          </w:tcPr>
          <w:p>
            <w:pPr>
              <w:pStyle w:val="14"/>
            </w:pPr>
            <w:r>
              <w:t>质量达标占比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完成及时率</w:t>
            </w:r>
          </w:p>
        </w:tc>
        <w:tc>
          <w:tcPr>
            <w:tcW w:w="2835" w:type="dxa"/>
            <w:vAlign w:val="center"/>
          </w:tcPr>
          <w:p>
            <w:pPr>
              <w:pStyle w:val="14"/>
            </w:pPr>
            <w:r>
              <w:t>根据工作计划和支出进度安排及时拨付资金</w:t>
            </w:r>
          </w:p>
        </w:tc>
        <w:tc>
          <w:tcPr>
            <w:tcW w:w="2551" w:type="dxa"/>
            <w:vAlign w:val="center"/>
          </w:tcPr>
          <w:p>
            <w:pPr>
              <w:pStyle w:val="14"/>
            </w:pPr>
            <w:r>
              <w:t>100%</w:t>
            </w:r>
          </w:p>
        </w:tc>
        <w:tc>
          <w:tcPr>
            <w:tcW w:w="2268" w:type="dxa"/>
            <w:vAlign w:val="center"/>
          </w:tcPr>
          <w:p>
            <w:pPr>
              <w:pStyle w:val="14"/>
            </w:pPr>
            <w:r>
              <w:t>年度专项资金安排方案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专项资金执行率</w:t>
            </w:r>
          </w:p>
        </w:tc>
        <w:tc>
          <w:tcPr>
            <w:tcW w:w="2835" w:type="dxa"/>
            <w:vAlign w:val="center"/>
          </w:tcPr>
          <w:p>
            <w:pPr>
              <w:pStyle w:val="14"/>
            </w:pPr>
            <w:r>
              <w:t>预算执行数/总预算</w:t>
            </w:r>
          </w:p>
        </w:tc>
        <w:tc>
          <w:tcPr>
            <w:tcW w:w="2551" w:type="dxa"/>
            <w:vAlign w:val="center"/>
          </w:tcPr>
          <w:p>
            <w:pPr>
              <w:pStyle w:val="14"/>
            </w:pPr>
            <w:r>
              <w:t>100%</w:t>
            </w:r>
          </w:p>
        </w:tc>
        <w:tc>
          <w:tcPr>
            <w:tcW w:w="2268" w:type="dxa"/>
            <w:vAlign w:val="center"/>
          </w:tcPr>
          <w:p>
            <w:pPr>
              <w:pStyle w:val="14"/>
            </w:pPr>
            <w:r>
              <w:t>支持资金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产值增长</w:t>
            </w:r>
          </w:p>
        </w:tc>
        <w:tc>
          <w:tcPr>
            <w:tcW w:w="2835" w:type="dxa"/>
            <w:vAlign w:val="center"/>
          </w:tcPr>
          <w:p>
            <w:pPr>
              <w:pStyle w:val="14"/>
            </w:pPr>
            <w:r>
              <w:t>通过本次补助促进企业业务增长率</w:t>
            </w:r>
          </w:p>
        </w:tc>
        <w:tc>
          <w:tcPr>
            <w:tcW w:w="2551" w:type="dxa"/>
            <w:vAlign w:val="center"/>
          </w:tcPr>
          <w:p>
            <w:pPr>
              <w:pStyle w:val="14"/>
            </w:pPr>
            <w:r>
              <w:t>≥10%</w:t>
            </w:r>
          </w:p>
        </w:tc>
        <w:tc>
          <w:tcPr>
            <w:tcW w:w="2268" w:type="dxa"/>
            <w:vAlign w:val="center"/>
          </w:tcPr>
          <w:p>
            <w:pPr>
              <w:pStyle w:val="14"/>
            </w:pPr>
            <w:r>
              <w:t>去年同期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客户满意度</w:t>
            </w:r>
          </w:p>
        </w:tc>
        <w:tc>
          <w:tcPr>
            <w:tcW w:w="2835" w:type="dxa"/>
            <w:vAlign w:val="center"/>
          </w:tcPr>
          <w:p>
            <w:pPr>
              <w:pStyle w:val="14"/>
            </w:pPr>
            <w:r>
              <w:t>专项资金支持项目单位对本次提供服务的满意度程度</w:t>
            </w:r>
          </w:p>
        </w:tc>
        <w:tc>
          <w:tcPr>
            <w:tcW w:w="2551" w:type="dxa"/>
            <w:vAlign w:val="center"/>
          </w:tcPr>
          <w:p>
            <w:pPr>
              <w:pStyle w:val="14"/>
            </w:pPr>
            <w:r>
              <w:t>≥95%</w:t>
            </w:r>
          </w:p>
        </w:tc>
        <w:tc>
          <w:tcPr>
            <w:tcW w:w="2268"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2、2022年发改局省级科技工作会商项目(石财教[2022]94号)绩效目标表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1.促进科技企业发展</w:t>
            </w:r>
          </w:p>
          <w:p>
            <w:pPr>
              <w:pStyle w:val="14"/>
            </w:pPr>
            <w:r>
              <w:t>2.完成资金投入</w:t>
            </w:r>
          </w:p>
          <w:p>
            <w:pPr>
              <w:pStyle w:val="14"/>
            </w:pPr>
            <w:r>
              <w:t>3.达到客户满意</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质量指标</w:t>
            </w:r>
          </w:p>
        </w:tc>
        <w:tc>
          <w:tcPr>
            <w:tcW w:w="2835" w:type="dxa"/>
            <w:vAlign w:val="center"/>
          </w:tcPr>
          <w:p>
            <w:pPr>
              <w:pStyle w:val="14"/>
            </w:pPr>
            <w:r>
              <w:t>按期完成率</w:t>
            </w:r>
          </w:p>
        </w:tc>
        <w:tc>
          <w:tcPr>
            <w:tcW w:w="2835" w:type="dxa"/>
            <w:vAlign w:val="center"/>
          </w:tcPr>
          <w:p>
            <w:pPr>
              <w:pStyle w:val="14"/>
            </w:pPr>
            <w:r>
              <w:t>项目进度按期完成率</w:t>
            </w:r>
          </w:p>
        </w:tc>
        <w:tc>
          <w:tcPr>
            <w:tcW w:w="2551" w:type="dxa"/>
            <w:vAlign w:val="center"/>
          </w:tcPr>
          <w:p>
            <w:pPr>
              <w:pStyle w:val="14"/>
            </w:pPr>
            <w:r>
              <w:t>≥100%</w:t>
            </w:r>
          </w:p>
        </w:tc>
        <w:tc>
          <w:tcPr>
            <w:tcW w:w="2268" w:type="dxa"/>
            <w:vAlign w:val="center"/>
          </w:tcPr>
          <w:p>
            <w:pPr>
              <w:pStyle w:val="14"/>
            </w:pPr>
            <w:r>
              <w:t>按照项目合同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按期支付率</w:t>
            </w:r>
          </w:p>
        </w:tc>
        <w:tc>
          <w:tcPr>
            <w:tcW w:w="2835" w:type="dxa"/>
            <w:vAlign w:val="center"/>
          </w:tcPr>
          <w:p>
            <w:pPr>
              <w:pStyle w:val="14"/>
            </w:pPr>
            <w:r>
              <w:t>按照规定时间拨付资金占比</w:t>
            </w:r>
          </w:p>
        </w:tc>
        <w:tc>
          <w:tcPr>
            <w:tcW w:w="2551" w:type="dxa"/>
            <w:vAlign w:val="center"/>
          </w:tcPr>
          <w:p>
            <w:pPr>
              <w:pStyle w:val="14"/>
            </w:pPr>
            <w:r>
              <w:t>≥100%</w:t>
            </w:r>
          </w:p>
        </w:tc>
        <w:tc>
          <w:tcPr>
            <w:tcW w:w="2268" w:type="dxa"/>
            <w:vAlign w:val="center"/>
          </w:tcPr>
          <w:p>
            <w:pPr>
              <w:pStyle w:val="14"/>
            </w:pPr>
            <w:r>
              <w:t>时间进度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项目投入资金</w:t>
            </w:r>
          </w:p>
        </w:tc>
        <w:tc>
          <w:tcPr>
            <w:tcW w:w="2835" w:type="dxa"/>
            <w:vAlign w:val="center"/>
          </w:tcPr>
          <w:p>
            <w:pPr>
              <w:pStyle w:val="14"/>
            </w:pPr>
            <w:r>
              <w:t>本次科技工作会商需要拨付资金</w:t>
            </w:r>
          </w:p>
        </w:tc>
        <w:tc>
          <w:tcPr>
            <w:tcW w:w="2551" w:type="dxa"/>
            <w:vAlign w:val="center"/>
          </w:tcPr>
          <w:p>
            <w:pPr>
              <w:pStyle w:val="14"/>
            </w:pPr>
            <w:r>
              <w:t>≥31万元</w:t>
            </w:r>
          </w:p>
        </w:tc>
        <w:tc>
          <w:tcPr>
            <w:tcW w:w="2268" w:type="dxa"/>
            <w:vAlign w:val="center"/>
          </w:tcPr>
          <w:p>
            <w:pPr>
              <w:pStyle w:val="14"/>
            </w:pPr>
            <w:r>
              <w:t>实际投入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社会效益指标</w:t>
            </w:r>
          </w:p>
        </w:tc>
        <w:tc>
          <w:tcPr>
            <w:tcW w:w="2835" w:type="dxa"/>
            <w:vAlign w:val="center"/>
          </w:tcPr>
          <w:p>
            <w:pPr>
              <w:pStyle w:val="14"/>
            </w:pPr>
            <w:r>
              <w:t>引导我县加大培育力度，示范带动更多企业向科技企业发展</w:t>
            </w:r>
          </w:p>
        </w:tc>
        <w:tc>
          <w:tcPr>
            <w:tcW w:w="2551" w:type="dxa"/>
            <w:vAlign w:val="center"/>
          </w:tcPr>
          <w:p>
            <w:pPr>
              <w:pStyle w:val="14"/>
            </w:pPr>
            <w:r>
              <w:t>积极性提高</w:t>
            </w:r>
          </w:p>
        </w:tc>
        <w:tc>
          <w:tcPr>
            <w:tcW w:w="2268" w:type="dxa"/>
            <w:vAlign w:val="center"/>
          </w:tcPr>
          <w:p>
            <w:pPr>
              <w:pStyle w:val="14"/>
            </w:pPr>
            <w:r>
              <w:t>同比去年积极性提高情况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受益对象满意度</w:t>
            </w:r>
          </w:p>
        </w:tc>
        <w:tc>
          <w:tcPr>
            <w:tcW w:w="2835" w:type="dxa"/>
            <w:vAlign w:val="center"/>
          </w:tcPr>
          <w:p>
            <w:pPr>
              <w:pStyle w:val="14"/>
            </w:pPr>
            <w:r>
              <w:t>通过走访、问卷调查、满意度占比</w:t>
            </w:r>
          </w:p>
        </w:tc>
        <w:tc>
          <w:tcPr>
            <w:tcW w:w="2551" w:type="dxa"/>
            <w:vAlign w:val="center"/>
          </w:tcPr>
          <w:p>
            <w:pPr>
              <w:pStyle w:val="14"/>
            </w:pPr>
            <w:r>
              <w:t>≥98%</w:t>
            </w:r>
          </w:p>
        </w:tc>
        <w:tc>
          <w:tcPr>
            <w:tcW w:w="2268" w:type="dxa"/>
            <w:vAlign w:val="center"/>
          </w:tcPr>
          <w:p>
            <w:pPr>
              <w:pStyle w:val="14"/>
            </w:pPr>
            <w:r>
              <w:t>实际满意度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3、2022年专精特新中小贷款项目(石财建[2022]117号)绩效目标表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1.促进专精特新企业发展</w:t>
            </w:r>
          </w:p>
          <w:p>
            <w:pPr>
              <w:pStyle w:val="14"/>
            </w:pPr>
            <w:r>
              <w:t>2.完成资金投入</w:t>
            </w:r>
          </w:p>
          <w:p>
            <w:pPr>
              <w:pStyle w:val="14"/>
            </w:pPr>
            <w:r>
              <w:t>3.达到客户满意</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质量指标</w:t>
            </w:r>
          </w:p>
        </w:tc>
        <w:tc>
          <w:tcPr>
            <w:tcW w:w="2835" w:type="dxa"/>
            <w:vAlign w:val="center"/>
          </w:tcPr>
          <w:p>
            <w:pPr>
              <w:pStyle w:val="14"/>
            </w:pPr>
            <w:r>
              <w:t>合格率</w:t>
            </w:r>
          </w:p>
        </w:tc>
        <w:tc>
          <w:tcPr>
            <w:tcW w:w="2835" w:type="dxa"/>
            <w:vAlign w:val="center"/>
          </w:tcPr>
          <w:p>
            <w:pPr>
              <w:pStyle w:val="14"/>
            </w:pPr>
            <w:r>
              <w:t>申报企业合格占比</w:t>
            </w:r>
          </w:p>
        </w:tc>
        <w:tc>
          <w:tcPr>
            <w:tcW w:w="2551" w:type="dxa"/>
            <w:vAlign w:val="center"/>
          </w:tcPr>
          <w:p>
            <w:pPr>
              <w:pStyle w:val="14"/>
            </w:pPr>
            <w:r>
              <w:t>100%</w:t>
            </w:r>
          </w:p>
        </w:tc>
        <w:tc>
          <w:tcPr>
            <w:tcW w:w="2268" w:type="dxa"/>
            <w:vAlign w:val="center"/>
          </w:tcPr>
          <w:p>
            <w:pPr>
              <w:pStyle w:val="14"/>
            </w:pPr>
            <w:r>
              <w:t>合格比率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投入资金数量</w:t>
            </w:r>
          </w:p>
        </w:tc>
        <w:tc>
          <w:tcPr>
            <w:tcW w:w="2835" w:type="dxa"/>
            <w:vAlign w:val="center"/>
          </w:tcPr>
          <w:p>
            <w:pPr>
              <w:pStyle w:val="14"/>
            </w:pPr>
            <w:r>
              <w:t>本次专精特新企业贴息资金</w:t>
            </w:r>
          </w:p>
        </w:tc>
        <w:tc>
          <w:tcPr>
            <w:tcW w:w="2551" w:type="dxa"/>
            <w:vAlign w:val="center"/>
          </w:tcPr>
          <w:p>
            <w:pPr>
              <w:pStyle w:val="14"/>
            </w:pPr>
            <w:r>
              <w:t>95.6万元</w:t>
            </w:r>
          </w:p>
        </w:tc>
        <w:tc>
          <w:tcPr>
            <w:tcW w:w="2268" w:type="dxa"/>
            <w:vAlign w:val="center"/>
          </w:tcPr>
          <w:p>
            <w:pPr>
              <w:pStyle w:val="14"/>
            </w:pPr>
            <w:r>
              <w:t>实际投入资金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完成率</w:t>
            </w:r>
          </w:p>
        </w:tc>
        <w:tc>
          <w:tcPr>
            <w:tcW w:w="2835" w:type="dxa"/>
            <w:vAlign w:val="center"/>
          </w:tcPr>
          <w:p>
            <w:pPr>
              <w:pStyle w:val="14"/>
            </w:pPr>
            <w:r>
              <w:t>项目补助按期完成率</w:t>
            </w:r>
          </w:p>
        </w:tc>
        <w:tc>
          <w:tcPr>
            <w:tcW w:w="2551" w:type="dxa"/>
            <w:vAlign w:val="center"/>
          </w:tcPr>
          <w:p>
            <w:pPr>
              <w:pStyle w:val="14"/>
            </w:pPr>
            <w:r>
              <w:t>100%</w:t>
            </w:r>
          </w:p>
        </w:tc>
        <w:tc>
          <w:tcPr>
            <w:tcW w:w="2268" w:type="dxa"/>
            <w:vAlign w:val="center"/>
          </w:tcPr>
          <w:p>
            <w:pPr>
              <w:pStyle w:val="14"/>
            </w:pPr>
            <w:r>
              <w:t>完成率占比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积极性提高</w:t>
            </w:r>
          </w:p>
        </w:tc>
        <w:tc>
          <w:tcPr>
            <w:tcW w:w="2835" w:type="dxa"/>
            <w:vAlign w:val="center"/>
          </w:tcPr>
          <w:p>
            <w:pPr>
              <w:pStyle w:val="14"/>
            </w:pPr>
            <w:r>
              <w:t>通过奖补提高专精特新中小企业申保积极性</w:t>
            </w:r>
          </w:p>
        </w:tc>
        <w:tc>
          <w:tcPr>
            <w:tcW w:w="2551" w:type="dxa"/>
            <w:vAlign w:val="center"/>
          </w:tcPr>
          <w:p>
            <w:pPr>
              <w:pStyle w:val="14"/>
            </w:pPr>
            <w:r>
              <w:t>≥5%</w:t>
            </w:r>
          </w:p>
        </w:tc>
        <w:tc>
          <w:tcPr>
            <w:tcW w:w="2268" w:type="dxa"/>
            <w:vAlign w:val="center"/>
          </w:tcPr>
          <w:p>
            <w:pPr>
              <w:pStyle w:val="14"/>
            </w:pPr>
            <w:r>
              <w:t>去年同期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≥95%</w:t>
            </w:r>
          </w:p>
        </w:tc>
        <w:tc>
          <w:tcPr>
            <w:tcW w:w="2268" w:type="dxa"/>
            <w:vAlign w:val="center"/>
          </w:tcPr>
          <w:p>
            <w:pPr>
              <w:pStyle w:val="14"/>
            </w:pPr>
            <w:r>
              <w:t>通过调查问卷实际满意人数</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4、2022上半年主导产业科技型中小企业贷款（石财教[2022]125号）绩效目标表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1.促进企业发展</w:t>
            </w:r>
          </w:p>
          <w:p>
            <w:pPr>
              <w:pStyle w:val="14"/>
            </w:pPr>
            <w:r>
              <w:t>2.完成资金投入</w:t>
            </w:r>
          </w:p>
          <w:p>
            <w:pPr>
              <w:pStyle w:val="14"/>
            </w:pPr>
            <w:r>
              <w:t>3.达到客户满意</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补助数量</w:t>
            </w:r>
          </w:p>
        </w:tc>
        <w:tc>
          <w:tcPr>
            <w:tcW w:w="2835" w:type="dxa"/>
            <w:vAlign w:val="center"/>
          </w:tcPr>
          <w:p>
            <w:pPr>
              <w:pStyle w:val="14"/>
            </w:pPr>
            <w:r>
              <w:t>符合补助标准企业数量</w:t>
            </w:r>
          </w:p>
        </w:tc>
        <w:tc>
          <w:tcPr>
            <w:tcW w:w="2551" w:type="dxa"/>
            <w:vAlign w:val="center"/>
          </w:tcPr>
          <w:p>
            <w:pPr>
              <w:pStyle w:val="14"/>
            </w:pPr>
            <w:r>
              <w:t>6个</w:t>
            </w:r>
          </w:p>
        </w:tc>
        <w:tc>
          <w:tcPr>
            <w:tcW w:w="2268" w:type="dxa"/>
            <w:vAlign w:val="center"/>
          </w:tcPr>
          <w:p>
            <w:pPr>
              <w:pStyle w:val="14"/>
            </w:pPr>
            <w:r>
              <w:t>符合标准企业数量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合格率</w:t>
            </w:r>
          </w:p>
        </w:tc>
        <w:tc>
          <w:tcPr>
            <w:tcW w:w="2835" w:type="dxa"/>
            <w:vAlign w:val="center"/>
          </w:tcPr>
          <w:p>
            <w:pPr>
              <w:pStyle w:val="14"/>
            </w:pPr>
            <w:r>
              <w:t>申报补助企业合格占比</w:t>
            </w:r>
          </w:p>
        </w:tc>
        <w:tc>
          <w:tcPr>
            <w:tcW w:w="2551" w:type="dxa"/>
            <w:vAlign w:val="center"/>
          </w:tcPr>
          <w:p>
            <w:pPr>
              <w:pStyle w:val="14"/>
            </w:pPr>
            <w:r>
              <w:t>≥100%</w:t>
            </w:r>
          </w:p>
        </w:tc>
        <w:tc>
          <w:tcPr>
            <w:tcW w:w="2268" w:type="dxa"/>
            <w:vAlign w:val="center"/>
          </w:tcPr>
          <w:p>
            <w:pPr>
              <w:pStyle w:val="14"/>
            </w:pPr>
            <w:r>
              <w:t>合格比率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投入资金数量</w:t>
            </w:r>
          </w:p>
        </w:tc>
        <w:tc>
          <w:tcPr>
            <w:tcW w:w="2835" w:type="dxa"/>
            <w:vAlign w:val="center"/>
          </w:tcPr>
          <w:p>
            <w:pPr>
              <w:pStyle w:val="14"/>
            </w:pPr>
            <w:r>
              <w:t>本次科技型中小企业贴息资金</w:t>
            </w:r>
          </w:p>
        </w:tc>
        <w:tc>
          <w:tcPr>
            <w:tcW w:w="2551" w:type="dxa"/>
            <w:vAlign w:val="center"/>
          </w:tcPr>
          <w:p>
            <w:pPr>
              <w:pStyle w:val="14"/>
            </w:pPr>
            <w:r>
              <w:t>25.62万元</w:t>
            </w:r>
          </w:p>
        </w:tc>
        <w:tc>
          <w:tcPr>
            <w:tcW w:w="2268" w:type="dxa"/>
            <w:vAlign w:val="center"/>
          </w:tcPr>
          <w:p>
            <w:pPr>
              <w:pStyle w:val="14"/>
            </w:pPr>
            <w:r>
              <w:t>实际投入资金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积极性提高</w:t>
            </w:r>
          </w:p>
        </w:tc>
        <w:tc>
          <w:tcPr>
            <w:tcW w:w="2835" w:type="dxa"/>
            <w:vAlign w:val="center"/>
          </w:tcPr>
          <w:p>
            <w:pPr>
              <w:pStyle w:val="14"/>
            </w:pPr>
            <w:r>
              <w:t>通过奖补提高科技型中小企业申保积极性</w:t>
            </w:r>
          </w:p>
        </w:tc>
        <w:tc>
          <w:tcPr>
            <w:tcW w:w="2551" w:type="dxa"/>
            <w:vAlign w:val="center"/>
          </w:tcPr>
          <w:p>
            <w:pPr>
              <w:pStyle w:val="14"/>
            </w:pPr>
            <w:r>
              <w:t>≥3%</w:t>
            </w:r>
          </w:p>
        </w:tc>
        <w:tc>
          <w:tcPr>
            <w:tcW w:w="2268" w:type="dxa"/>
            <w:vAlign w:val="center"/>
          </w:tcPr>
          <w:p>
            <w:pPr>
              <w:pStyle w:val="14"/>
            </w:pPr>
            <w:r>
              <w:t>去年同期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≥95%</w:t>
            </w:r>
          </w:p>
        </w:tc>
        <w:tc>
          <w:tcPr>
            <w:tcW w:w="2268" w:type="dxa"/>
            <w:vAlign w:val="center"/>
          </w:tcPr>
          <w:p>
            <w:pPr>
              <w:pStyle w:val="14"/>
            </w:pPr>
            <w:r>
              <w:t>通过调查问卷实际满意人数</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5、发改局2022年第二批省商贸流通发展专项(石财外[2022]50号)绩效目标表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1.促进商贸企业发展</w:t>
            </w:r>
          </w:p>
          <w:p>
            <w:pPr>
              <w:pStyle w:val="14"/>
            </w:pPr>
            <w:r>
              <w:t>2.完成资金投入</w:t>
            </w:r>
          </w:p>
          <w:p>
            <w:pPr>
              <w:pStyle w:val="14"/>
            </w:pPr>
            <w:r>
              <w:t>3.达到客户满意</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质量指标</w:t>
            </w:r>
          </w:p>
        </w:tc>
        <w:tc>
          <w:tcPr>
            <w:tcW w:w="2835" w:type="dxa"/>
            <w:vAlign w:val="center"/>
          </w:tcPr>
          <w:p>
            <w:pPr>
              <w:pStyle w:val="14"/>
            </w:pPr>
            <w:r>
              <w:t>合格占比</w:t>
            </w:r>
          </w:p>
        </w:tc>
        <w:tc>
          <w:tcPr>
            <w:tcW w:w="2835" w:type="dxa"/>
            <w:vAlign w:val="center"/>
          </w:tcPr>
          <w:p>
            <w:pPr>
              <w:pStyle w:val="14"/>
            </w:pPr>
            <w:r>
              <w:t>纳入符合补贴家政机构占比</w:t>
            </w:r>
          </w:p>
        </w:tc>
        <w:tc>
          <w:tcPr>
            <w:tcW w:w="2551" w:type="dxa"/>
            <w:vAlign w:val="center"/>
          </w:tcPr>
          <w:p>
            <w:pPr>
              <w:pStyle w:val="14"/>
            </w:pPr>
            <w:r>
              <w:t>100%</w:t>
            </w:r>
          </w:p>
        </w:tc>
        <w:tc>
          <w:tcPr>
            <w:tcW w:w="2268" w:type="dxa"/>
            <w:vAlign w:val="center"/>
          </w:tcPr>
          <w:p>
            <w:pPr>
              <w:pStyle w:val="14"/>
            </w:pPr>
            <w:r>
              <w:t>合格企业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按期完成率</w:t>
            </w:r>
          </w:p>
        </w:tc>
        <w:tc>
          <w:tcPr>
            <w:tcW w:w="2835" w:type="dxa"/>
            <w:vAlign w:val="center"/>
          </w:tcPr>
          <w:p>
            <w:pPr>
              <w:pStyle w:val="14"/>
            </w:pPr>
            <w:r>
              <w:t>完成奖补按期完成率</w:t>
            </w:r>
          </w:p>
        </w:tc>
        <w:tc>
          <w:tcPr>
            <w:tcW w:w="2551" w:type="dxa"/>
            <w:vAlign w:val="center"/>
          </w:tcPr>
          <w:p>
            <w:pPr>
              <w:pStyle w:val="14"/>
            </w:pPr>
            <w:r>
              <w:t>100%</w:t>
            </w:r>
          </w:p>
        </w:tc>
        <w:tc>
          <w:tcPr>
            <w:tcW w:w="2268" w:type="dxa"/>
            <w:vAlign w:val="center"/>
          </w:tcPr>
          <w:p>
            <w:pPr>
              <w:pStyle w:val="14"/>
            </w:pPr>
            <w:r>
              <w:t>按时完成数量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完成补助投入</w:t>
            </w:r>
          </w:p>
        </w:tc>
        <w:tc>
          <w:tcPr>
            <w:tcW w:w="2835" w:type="dxa"/>
            <w:vAlign w:val="center"/>
          </w:tcPr>
          <w:p>
            <w:pPr>
              <w:pStyle w:val="14"/>
            </w:pPr>
            <w:r>
              <w:t>本次项目完成资金投入</w:t>
            </w:r>
          </w:p>
        </w:tc>
        <w:tc>
          <w:tcPr>
            <w:tcW w:w="2551" w:type="dxa"/>
            <w:vAlign w:val="center"/>
          </w:tcPr>
          <w:p>
            <w:pPr>
              <w:pStyle w:val="14"/>
            </w:pPr>
            <w:r>
              <w:t>2.03%</w:t>
            </w:r>
          </w:p>
        </w:tc>
        <w:tc>
          <w:tcPr>
            <w:tcW w:w="2268" w:type="dxa"/>
            <w:vAlign w:val="center"/>
          </w:tcPr>
          <w:p>
            <w:pPr>
              <w:pStyle w:val="14"/>
            </w:pPr>
            <w:r>
              <w:t>计划资金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服务素质提高</w:t>
            </w:r>
          </w:p>
        </w:tc>
        <w:tc>
          <w:tcPr>
            <w:tcW w:w="2835" w:type="dxa"/>
            <w:vAlign w:val="center"/>
          </w:tcPr>
          <w:p>
            <w:pPr>
              <w:pStyle w:val="14"/>
            </w:pPr>
            <w:r>
              <w:t>通过奖补服务机构人员素质提高比率</w:t>
            </w:r>
          </w:p>
        </w:tc>
        <w:tc>
          <w:tcPr>
            <w:tcW w:w="2551" w:type="dxa"/>
            <w:vAlign w:val="center"/>
          </w:tcPr>
          <w:p>
            <w:pPr>
              <w:pStyle w:val="14"/>
            </w:pPr>
            <w:r>
              <w:t>≥2%</w:t>
            </w:r>
          </w:p>
        </w:tc>
        <w:tc>
          <w:tcPr>
            <w:tcW w:w="2268" w:type="dxa"/>
            <w:vAlign w:val="center"/>
          </w:tcPr>
          <w:p>
            <w:pPr>
              <w:pStyle w:val="14"/>
            </w:pPr>
            <w:r>
              <w:t>去年同期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项目单位对提供服务的满意度程度</w:t>
            </w:r>
          </w:p>
        </w:tc>
        <w:tc>
          <w:tcPr>
            <w:tcW w:w="2551" w:type="dxa"/>
            <w:vAlign w:val="center"/>
          </w:tcPr>
          <w:p>
            <w:pPr>
              <w:pStyle w:val="14"/>
            </w:pPr>
            <w:r>
              <w:t>≥95%</w:t>
            </w:r>
          </w:p>
        </w:tc>
        <w:tc>
          <w:tcPr>
            <w:tcW w:w="2268" w:type="dxa"/>
            <w:vAlign w:val="center"/>
          </w:tcPr>
          <w:p>
            <w:pPr>
              <w:pStyle w:val="14"/>
            </w:pPr>
            <w:r>
              <w:t>通过调查走访实际满意度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6、发改局2022年第一批省商贸流通发展专项项目(石财外[2022]47号)绩效目标表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1.促进商贸企业发展</w:t>
            </w:r>
          </w:p>
          <w:p>
            <w:pPr>
              <w:pStyle w:val="14"/>
            </w:pPr>
            <w:r>
              <w:t>2.完成资金投入</w:t>
            </w:r>
          </w:p>
          <w:p>
            <w:pPr>
              <w:pStyle w:val="14"/>
            </w:pPr>
            <w:r>
              <w:t>3.达到客户满意</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质量指标</w:t>
            </w:r>
          </w:p>
        </w:tc>
        <w:tc>
          <w:tcPr>
            <w:tcW w:w="2835" w:type="dxa"/>
            <w:vAlign w:val="center"/>
          </w:tcPr>
          <w:p>
            <w:pPr>
              <w:pStyle w:val="14"/>
            </w:pPr>
            <w:r>
              <w:t>培育新增限额以上企业</w:t>
            </w:r>
          </w:p>
        </w:tc>
        <w:tc>
          <w:tcPr>
            <w:tcW w:w="2835" w:type="dxa"/>
            <w:vAlign w:val="center"/>
          </w:tcPr>
          <w:p>
            <w:pPr>
              <w:pStyle w:val="14"/>
            </w:pPr>
            <w:r>
              <w:t>达到入统条件的新增限额以上企业</w:t>
            </w:r>
          </w:p>
        </w:tc>
        <w:tc>
          <w:tcPr>
            <w:tcW w:w="2551" w:type="dxa"/>
            <w:vAlign w:val="center"/>
          </w:tcPr>
          <w:p>
            <w:pPr>
              <w:pStyle w:val="14"/>
            </w:pPr>
            <w:r>
              <w:t>≥1家</w:t>
            </w:r>
          </w:p>
        </w:tc>
        <w:tc>
          <w:tcPr>
            <w:tcW w:w="2268" w:type="dxa"/>
            <w:vAlign w:val="center"/>
          </w:tcPr>
          <w:p>
            <w:pPr>
              <w:pStyle w:val="14"/>
            </w:pPr>
            <w:r>
              <w:t>实际数量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按期完成率</w:t>
            </w:r>
          </w:p>
        </w:tc>
        <w:tc>
          <w:tcPr>
            <w:tcW w:w="2835" w:type="dxa"/>
            <w:vAlign w:val="center"/>
          </w:tcPr>
          <w:p>
            <w:pPr>
              <w:pStyle w:val="14"/>
            </w:pPr>
            <w:r>
              <w:t>完成奖补按期完成率</w:t>
            </w:r>
          </w:p>
        </w:tc>
        <w:tc>
          <w:tcPr>
            <w:tcW w:w="2551" w:type="dxa"/>
            <w:vAlign w:val="center"/>
          </w:tcPr>
          <w:p>
            <w:pPr>
              <w:pStyle w:val="14"/>
            </w:pPr>
            <w:r>
              <w:t>100%</w:t>
            </w:r>
          </w:p>
        </w:tc>
        <w:tc>
          <w:tcPr>
            <w:tcW w:w="2268" w:type="dxa"/>
            <w:vAlign w:val="center"/>
          </w:tcPr>
          <w:p>
            <w:pPr>
              <w:pStyle w:val="14"/>
            </w:pPr>
            <w:r>
              <w:t>按时完成数量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完成补助投入</w:t>
            </w:r>
          </w:p>
        </w:tc>
        <w:tc>
          <w:tcPr>
            <w:tcW w:w="2835" w:type="dxa"/>
            <w:vAlign w:val="center"/>
          </w:tcPr>
          <w:p>
            <w:pPr>
              <w:pStyle w:val="14"/>
            </w:pPr>
            <w:r>
              <w:t>本次项目完成资金投入</w:t>
            </w:r>
          </w:p>
        </w:tc>
        <w:tc>
          <w:tcPr>
            <w:tcW w:w="2551" w:type="dxa"/>
            <w:vAlign w:val="center"/>
          </w:tcPr>
          <w:p>
            <w:pPr>
              <w:pStyle w:val="14"/>
            </w:pPr>
            <w:r>
              <w:t>1.78%</w:t>
            </w:r>
          </w:p>
        </w:tc>
        <w:tc>
          <w:tcPr>
            <w:tcW w:w="2268" w:type="dxa"/>
            <w:vAlign w:val="center"/>
          </w:tcPr>
          <w:p>
            <w:pPr>
              <w:pStyle w:val="14"/>
            </w:pPr>
            <w:r>
              <w:t>计划资金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商贸物流产业营业收入</w:t>
            </w:r>
          </w:p>
        </w:tc>
        <w:tc>
          <w:tcPr>
            <w:tcW w:w="2835" w:type="dxa"/>
            <w:vAlign w:val="center"/>
          </w:tcPr>
          <w:p>
            <w:pPr>
              <w:pStyle w:val="14"/>
            </w:pPr>
            <w:r>
              <w:t>通过奖补促进商贸物流产业营业收入增长比率</w:t>
            </w:r>
          </w:p>
        </w:tc>
        <w:tc>
          <w:tcPr>
            <w:tcW w:w="2551" w:type="dxa"/>
            <w:vAlign w:val="center"/>
          </w:tcPr>
          <w:p>
            <w:pPr>
              <w:pStyle w:val="14"/>
            </w:pPr>
            <w:r>
              <w:t>≥2%</w:t>
            </w:r>
          </w:p>
        </w:tc>
        <w:tc>
          <w:tcPr>
            <w:tcW w:w="2268" w:type="dxa"/>
            <w:vAlign w:val="center"/>
          </w:tcPr>
          <w:p>
            <w:pPr>
              <w:pStyle w:val="14"/>
            </w:pPr>
            <w:r>
              <w:t>去年同期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项目单位对提供服务的满意度程度</w:t>
            </w:r>
          </w:p>
        </w:tc>
        <w:tc>
          <w:tcPr>
            <w:tcW w:w="2551" w:type="dxa"/>
            <w:vAlign w:val="center"/>
          </w:tcPr>
          <w:p>
            <w:pPr>
              <w:pStyle w:val="14"/>
            </w:pPr>
            <w:r>
              <w:t>≥95%</w:t>
            </w:r>
          </w:p>
        </w:tc>
        <w:tc>
          <w:tcPr>
            <w:tcW w:w="2268" w:type="dxa"/>
            <w:vAlign w:val="center"/>
          </w:tcPr>
          <w:p>
            <w:pPr>
              <w:pStyle w:val="14"/>
            </w:pPr>
            <w:r>
              <w:t>通过调查走访实际满意度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7、发改局2022年县域科技创新能力建设项目(石财教[2022]88号)绩效目标表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1.提高科技创新能力</w:t>
            </w:r>
          </w:p>
          <w:p>
            <w:pPr>
              <w:pStyle w:val="14"/>
            </w:pPr>
            <w:r>
              <w:t>2.完成资金投入</w:t>
            </w:r>
          </w:p>
          <w:p>
            <w:pPr>
              <w:pStyle w:val="14"/>
            </w:pPr>
            <w:r>
              <w:t>3.达到客户满意</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质量指标</w:t>
            </w:r>
          </w:p>
        </w:tc>
        <w:tc>
          <w:tcPr>
            <w:tcW w:w="2835" w:type="dxa"/>
            <w:vAlign w:val="center"/>
          </w:tcPr>
          <w:p>
            <w:pPr>
              <w:pStyle w:val="14"/>
            </w:pPr>
            <w:r>
              <w:t>按期完成率</w:t>
            </w:r>
          </w:p>
        </w:tc>
        <w:tc>
          <w:tcPr>
            <w:tcW w:w="2835" w:type="dxa"/>
            <w:vAlign w:val="center"/>
          </w:tcPr>
          <w:p>
            <w:pPr>
              <w:pStyle w:val="14"/>
            </w:pPr>
            <w:r>
              <w:t>项目进度按期完成率</w:t>
            </w:r>
          </w:p>
        </w:tc>
        <w:tc>
          <w:tcPr>
            <w:tcW w:w="2551" w:type="dxa"/>
            <w:vAlign w:val="center"/>
          </w:tcPr>
          <w:p>
            <w:pPr>
              <w:pStyle w:val="14"/>
            </w:pPr>
            <w:r>
              <w:t>≥100%</w:t>
            </w:r>
          </w:p>
        </w:tc>
        <w:tc>
          <w:tcPr>
            <w:tcW w:w="2268" w:type="dxa"/>
            <w:vAlign w:val="center"/>
          </w:tcPr>
          <w:p>
            <w:pPr>
              <w:pStyle w:val="14"/>
            </w:pPr>
            <w:r>
              <w:t>按照项目合同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按期支付率</w:t>
            </w:r>
          </w:p>
        </w:tc>
        <w:tc>
          <w:tcPr>
            <w:tcW w:w="2835" w:type="dxa"/>
            <w:vAlign w:val="center"/>
          </w:tcPr>
          <w:p>
            <w:pPr>
              <w:pStyle w:val="14"/>
            </w:pPr>
            <w:r>
              <w:t>按照规定时间拨付资金占比</w:t>
            </w:r>
          </w:p>
        </w:tc>
        <w:tc>
          <w:tcPr>
            <w:tcW w:w="2551" w:type="dxa"/>
            <w:vAlign w:val="center"/>
          </w:tcPr>
          <w:p>
            <w:pPr>
              <w:pStyle w:val="14"/>
            </w:pPr>
            <w:r>
              <w:t>≥100%</w:t>
            </w:r>
          </w:p>
        </w:tc>
        <w:tc>
          <w:tcPr>
            <w:tcW w:w="2268" w:type="dxa"/>
            <w:vAlign w:val="center"/>
          </w:tcPr>
          <w:p>
            <w:pPr>
              <w:pStyle w:val="14"/>
            </w:pPr>
            <w:r>
              <w:t>12月底之前拨付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项目投入资金</w:t>
            </w:r>
          </w:p>
        </w:tc>
        <w:tc>
          <w:tcPr>
            <w:tcW w:w="2835" w:type="dxa"/>
            <w:vAlign w:val="center"/>
          </w:tcPr>
          <w:p>
            <w:pPr>
              <w:pStyle w:val="14"/>
            </w:pPr>
            <w:r>
              <w:t>取得高新技术企业认定需要拨付资金</w:t>
            </w:r>
          </w:p>
        </w:tc>
        <w:tc>
          <w:tcPr>
            <w:tcW w:w="2551" w:type="dxa"/>
            <w:vAlign w:val="center"/>
          </w:tcPr>
          <w:p>
            <w:pPr>
              <w:pStyle w:val="14"/>
            </w:pPr>
            <w:r>
              <w:t>≥70万元</w:t>
            </w:r>
          </w:p>
        </w:tc>
        <w:tc>
          <w:tcPr>
            <w:tcW w:w="2268" w:type="dxa"/>
            <w:vAlign w:val="center"/>
          </w:tcPr>
          <w:p>
            <w:pPr>
              <w:pStyle w:val="14"/>
            </w:pPr>
            <w:r>
              <w:t>实际投入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社会效益指标</w:t>
            </w:r>
          </w:p>
        </w:tc>
        <w:tc>
          <w:tcPr>
            <w:tcW w:w="2835" w:type="dxa"/>
            <w:vAlign w:val="center"/>
          </w:tcPr>
          <w:p>
            <w:pPr>
              <w:pStyle w:val="14"/>
            </w:pPr>
            <w:r>
              <w:t>引导我县加大培育力度，示范带动更多企业向科技企业发展</w:t>
            </w:r>
          </w:p>
        </w:tc>
        <w:tc>
          <w:tcPr>
            <w:tcW w:w="2551" w:type="dxa"/>
            <w:vAlign w:val="center"/>
          </w:tcPr>
          <w:p>
            <w:pPr>
              <w:pStyle w:val="14"/>
            </w:pPr>
            <w:r>
              <w:t>积极性提高</w:t>
            </w:r>
          </w:p>
        </w:tc>
        <w:tc>
          <w:tcPr>
            <w:tcW w:w="2268" w:type="dxa"/>
            <w:vAlign w:val="center"/>
          </w:tcPr>
          <w:p>
            <w:pPr>
              <w:pStyle w:val="14"/>
            </w:pPr>
            <w:r>
              <w:t>同比去年积极性提高情况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受益对象满意度</w:t>
            </w:r>
          </w:p>
        </w:tc>
        <w:tc>
          <w:tcPr>
            <w:tcW w:w="2835" w:type="dxa"/>
            <w:vAlign w:val="center"/>
          </w:tcPr>
          <w:p>
            <w:pPr>
              <w:pStyle w:val="14"/>
            </w:pPr>
            <w:r>
              <w:t>通过走访、问卷调查、满意度占比</w:t>
            </w:r>
          </w:p>
        </w:tc>
        <w:tc>
          <w:tcPr>
            <w:tcW w:w="2551" w:type="dxa"/>
            <w:vAlign w:val="center"/>
          </w:tcPr>
          <w:p>
            <w:pPr>
              <w:pStyle w:val="14"/>
            </w:pPr>
            <w:r>
              <w:t>≥98%</w:t>
            </w:r>
          </w:p>
        </w:tc>
        <w:tc>
          <w:tcPr>
            <w:tcW w:w="2268" w:type="dxa"/>
            <w:vAlign w:val="center"/>
          </w:tcPr>
          <w:p>
            <w:pPr>
              <w:pStyle w:val="14"/>
            </w:pPr>
            <w:r>
              <w:t>实际满意度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8、发改局2023洁净型煤及炉具项目（县安排）绩效目标表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1.减少污染物排放</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补贴数量</w:t>
            </w:r>
          </w:p>
        </w:tc>
        <w:tc>
          <w:tcPr>
            <w:tcW w:w="2835" w:type="dxa"/>
            <w:vAlign w:val="center"/>
          </w:tcPr>
          <w:p>
            <w:pPr>
              <w:pStyle w:val="14"/>
            </w:pPr>
            <w:r>
              <w:t>按照中标合同1827元，县级补贴517万元，炉具1000台补助每台200元测算，型煤约41682.79吨，炉具1000台。共计补助2156万元。</w:t>
            </w:r>
          </w:p>
        </w:tc>
        <w:tc>
          <w:tcPr>
            <w:tcW w:w="2551" w:type="dxa"/>
            <w:vAlign w:val="center"/>
          </w:tcPr>
          <w:p>
            <w:pPr>
              <w:pStyle w:val="14"/>
            </w:pPr>
            <w:r>
              <w:t>按照中标合同1827元，县级补贴517万元，炉具1000台补助每台200元测算，型煤约41682.79吨，炉具1000台。共计补助2156万元。</w:t>
            </w:r>
          </w:p>
        </w:tc>
        <w:tc>
          <w:tcPr>
            <w:tcW w:w="2268" w:type="dxa"/>
            <w:vAlign w:val="center"/>
          </w:tcPr>
          <w:p>
            <w:pPr>
              <w:pStyle w:val="14"/>
            </w:pPr>
            <w:r>
              <w:t>实际补贴数量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合格率</w:t>
            </w:r>
          </w:p>
        </w:tc>
        <w:tc>
          <w:tcPr>
            <w:tcW w:w="2835" w:type="dxa"/>
            <w:vAlign w:val="center"/>
          </w:tcPr>
          <w:p>
            <w:pPr>
              <w:pStyle w:val="14"/>
            </w:pPr>
            <w:r>
              <w:t>洁净型煤、炉具项目产品供应合格率</w:t>
            </w:r>
          </w:p>
        </w:tc>
        <w:tc>
          <w:tcPr>
            <w:tcW w:w="2551" w:type="dxa"/>
            <w:vAlign w:val="center"/>
          </w:tcPr>
          <w:p>
            <w:pPr>
              <w:pStyle w:val="14"/>
            </w:pPr>
            <w:r>
              <w:t>100%</w:t>
            </w:r>
          </w:p>
        </w:tc>
        <w:tc>
          <w:tcPr>
            <w:tcW w:w="2268" w:type="dxa"/>
            <w:vAlign w:val="center"/>
          </w:tcPr>
          <w:p>
            <w:pPr>
              <w:pStyle w:val="14"/>
            </w:pPr>
            <w:r>
              <w:t>实际合格率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时间进度完成率占比</w:t>
            </w:r>
          </w:p>
        </w:tc>
        <w:tc>
          <w:tcPr>
            <w:tcW w:w="2835" w:type="dxa"/>
            <w:vAlign w:val="center"/>
          </w:tcPr>
          <w:p>
            <w:pPr>
              <w:pStyle w:val="14"/>
            </w:pPr>
            <w:r>
              <w:t>按照约定取得项目补助完成率占比</w:t>
            </w:r>
          </w:p>
        </w:tc>
        <w:tc>
          <w:tcPr>
            <w:tcW w:w="2551" w:type="dxa"/>
            <w:vAlign w:val="center"/>
          </w:tcPr>
          <w:p>
            <w:pPr>
              <w:pStyle w:val="14"/>
            </w:pPr>
            <w:r>
              <w:t>100%</w:t>
            </w:r>
          </w:p>
        </w:tc>
        <w:tc>
          <w:tcPr>
            <w:tcW w:w="2268" w:type="dxa"/>
            <w:vAlign w:val="center"/>
          </w:tcPr>
          <w:p>
            <w:pPr>
              <w:pStyle w:val="14"/>
            </w:pPr>
            <w:r>
              <w:t>完成进度完成率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资金投入量</w:t>
            </w:r>
          </w:p>
        </w:tc>
        <w:tc>
          <w:tcPr>
            <w:tcW w:w="2835" w:type="dxa"/>
            <w:vAlign w:val="center"/>
          </w:tcPr>
          <w:p>
            <w:pPr>
              <w:pStyle w:val="14"/>
            </w:pPr>
            <w:r>
              <w:t>采暖季洁净型煤投入资金</w:t>
            </w:r>
          </w:p>
        </w:tc>
        <w:tc>
          <w:tcPr>
            <w:tcW w:w="2551" w:type="dxa"/>
            <w:vAlign w:val="center"/>
          </w:tcPr>
          <w:p>
            <w:pPr>
              <w:pStyle w:val="14"/>
            </w:pPr>
            <w:r>
              <w:t>2156万元</w:t>
            </w:r>
          </w:p>
        </w:tc>
        <w:tc>
          <w:tcPr>
            <w:tcW w:w="2268"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覆盖率</w:t>
            </w:r>
          </w:p>
        </w:tc>
        <w:tc>
          <w:tcPr>
            <w:tcW w:w="2835" w:type="dxa"/>
            <w:vAlign w:val="center"/>
          </w:tcPr>
          <w:p>
            <w:pPr>
              <w:pStyle w:val="14"/>
            </w:pPr>
            <w:r>
              <w:t>全县清洁煤覆盖率</w:t>
            </w:r>
          </w:p>
        </w:tc>
        <w:tc>
          <w:tcPr>
            <w:tcW w:w="2551" w:type="dxa"/>
            <w:vAlign w:val="center"/>
          </w:tcPr>
          <w:p>
            <w:pPr>
              <w:pStyle w:val="14"/>
            </w:pPr>
            <w:r>
              <w:t>100%</w:t>
            </w:r>
          </w:p>
        </w:tc>
        <w:tc>
          <w:tcPr>
            <w:tcW w:w="2268" w:type="dxa"/>
            <w:vAlign w:val="center"/>
          </w:tcPr>
          <w:p>
            <w:pPr>
              <w:pStyle w:val="14"/>
            </w:pPr>
            <w:r>
              <w:t>采暖季覆盖情况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满意对象占例</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≥98%</w:t>
            </w:r>
          </w:p>
        </w:tc>
        <w:tc>
          <w:tcPr>
            <w:tcW w:w="2268" w:type="dxa"/>
            <w:vAlign w:val="center"/>
          </w:tcPr>
          <w:p>
            <w:pPr>
              <w:pStyle w:val="14"/>
            </w:pPr>
            <w:r>
              <w:t>上年同期</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9、发改局2023年采暖季天然气临时运营补助项目（县安排）绩效目标表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1.通过补助，群众温暖过冬</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天然气供应户数</w:t>
            </w:r>
          </w:p>
        </w:tc>
        <w:tc>
          <w:tcPr>
            <w:tcW w:w="2835" w:type="dxa"/>
            <w:vAlign w:val="center"/>
          </w:tcPr>
          <w:p>
            <w:pPr>
              <w:pStyle w:val="14"/>
            </w:pPr>
            <w:r>
              <w:t>取暖季居民气代煤用户数量</w:t>
            </w:r>
          </w:p>
        </w:tc>
        <w:tc>
          <w:tcPr>
            <w:tcW w:w="2551" w:type="dxa"/>
            <w:vAlign w:val="center"/>
          </w:tcPr>
          <w:p>
            <w:pPr>
              <w:pStyle w:val="14"/>
            </w:pPr>
            <w:r>
              <w:t>522户</w:t>
            </w:r>
          </w:p>
        </w:tc>
        <w:tc>
          <w:tcPr>
            <w:tcW w:w="2268" w:type="dxa"/>
            <w:vAlign w:val="center"/>
          </w:tcPr>
          <w:p>
            <w:pPr>
              <w:pStyle w:val="14"/>
            </w:pPr>
            <w:r>
              <w:t>实际数量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合格率</w:t>
            </w:r>
          </w:p>
        </w:tc>
        <w:tc>
          <w:tcPr>
            <w:tcW w:w="2835" w:type="dxa"/>
            <w:vAlign w:val="center"/>
          </w:tcPr>
          <w:p>
            <w:pPr>
              <w:pStyle w:val="14"/>
            </w:pPr>
            <w:r>
              <w:t>符合补助的企业合格率</w:t>
            </w:r>
          </w:p>
        </w:tc>
        <w:tc>
          <w:tcPr>
            <w:tcW w:w="2551" w:type="dxa"/>
            <w:vAlign w:val="center"/>
          </w:tcPr>
          <w:p>
            <w:pPr>
              <w:pStyle w:val="14"/>
            </w:pPr>
            <w:r>
              <w:t>100%</w:t>
            </w:r>
          </w:p>
        </w:tc>
        <w:tc>
          <w:tcPr>
            <w:tcW w:w="2268" w:type="dxa"/>
            <w:vAlign w:val="center"/>
          </w:tcPr>
          <w:p>
            <w:pPr>
              <w:pStyle w:val="14"/>
            </w:pPr>
            <w:r>
              <w:t>实际合格率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完成率</w:t>
            </w:r>
          </w:p>
        </w:tc>
        <w:tc>
          <w:tcPr>
            <w:tcW w:w="2835" w:type="dxa"/>
            <w:vAlign w:val="center"/>
          </w:tcPr>
          <w:p>
            <w:pPr>
              <w:pStyle w:val="14"/>
            </w:pPr>
            <w:r>
              <w:t>资金支出按期完成率</w:t>
            </w:r>
          </w:p>
        </w:tc>
        <w:tc>
          <w:tcPr>
            <w:tcW w:w="2551" w:type="dxa"/>
            <w:vAlign w:val="center"/>
          </w:tcPr>
          <w:p>
            <w:pPr>
              <w:pStyle w:val="14"/>
            </w:pPr>
            <w:r>
              <w:t>100%</w:t>
            </w:r>
          </w:p>
        </w:tc>
        <w:tc>
          <w:tcPr>
            <w:tcW w:w="2268" w:type="dxa"/>
            <w:vAlign w:val="center"/>
          </w:tcPr>
          <w:p>
            <w:pPr>
              <w:pStyle w:val="14"/>
            </w:pPr>
            <w:r>
              <w:t>完成时间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投入资金</w:t>
            </w:r>
          </w:p>
        </w:tc>
        <w:tc>
          <w:tcPr>
            <w:tcW w:w="2835" w:type="dxa"/>
            <w:vAlign w:val="center"/>
          </w:tcPr>
          <w:p>
            <w:pPr>
              <w:pStyle w:val="14"/>
            </w:pPr>
            <w:r>
              <w:t>用于项目投入资金</w:t>
            </w:r>
          </w:p>
        </w:tc>
        <w:tc>
          <w:tcPr>
            <w:tcW w:w="2551" w:type="dxa"/>
            <w:vAlign w:val="center"/>
          </w:tcPr>
          <w:p>
            <w:pPr>
              <w:pStyle w:val="14"/>
            </w:pPr>
            <w:r>
              <w:t>14.8万元</w:t>
            </w:r>
          </w:p>
        </w:tc>
        <w:tc>
          <w:tcPr>
            <w:tcW w:w="2268" w:type="dxa"/>
            <w:vAlign w:val="center"/>
          </w:tcPr>
          <w:p>
            <w:pPr>
              <w:pStyle w:val="14"/>
            </w:pPr>
            <w:r>
              <w:t>实际投入资金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覆盖率</w:t>
            </w:r>
          </w:p>
        </w:tc>
        <w:tc>
          <w:tcPr>
            <w:tcW w:w="2835" w:type="dxa"/>
            <w:vAlign w:val="center"/>
          </w:tcPr>
          <w:p>
            <w:pPr>
              <w:pStyle w:val="14"/>
            </w:pPr>
            <w:r>
              <w:t>全县天然气供应覆盖率</w:t>
            </w:r>
          </w:p>
        </w:tc>
        <w:tc>
          <w:tcPr>
            <w:tcW w:w="2551" w:type="dxa"/>
            <w:vAlign w:val="center"/>
          </w:tcPr>
          <w:p>
            <w:pPr>
              <w:pStyle w:val="14"/>
            </w:pPr>
            <w:r>
              <w:t>≥95%</w:t>
            </w:r>
          </w:p>
        </w:tc>
        <w:tc>
          <w:tcPr>
            <w:tcW w:w="2268" w:type="dxa"/>
            <w:vAlign w:val="center"/>
          </w:tcPr>
          <w:p>
            <w:pPr>
              <w:pStyle w:val="14"/>
            </w:pPr>
            <w:r>
              <w:t>采暖季覆盖情况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w:t>
            </w:r>
          </w:p>
        </w:tc>
        <w:tc>
          <w:tcPr>
            <w:tcW w:w="2835" w:type="dxa"/>
            <w:vAlign w:val="center"/>
          </w:tcPr>
          <w:p>
            <w:pPr>
              <w:pStyle w:val="14"/>
            </w:pPr>
            <w:r>
              <w:t>通过问卷调查，满意的受资助对象占所有调查对象的比例</w:t>
            </w:r>
          </w:p>
        </w:tc>
        <w:tc>
          <w:tcPr>
            <w:tcW w:w="2551" w:type="dxa"/>
            <w:vAlign w:val="center"/>
          </w:tcPr>
          <w:p>
            <w:pPr>
              <w:pStyle w:val="14"/>
            </w:pPr>
            <w:r>
              <w:t>≥98%</w:t>
            </w:r>
          </w:p>
        </w:tc>
        <w:tc>
          <w:tcPr>
            <w:tcW w:w="2268" w:type="dxa"/>
            <w:vAlign w:val="center"/>
          </w:tcPr>
          <w:p>
            <w:pPr>
              <w:pStyle w:val="14"/>
            </w:pPr>
            <w:r>
              <w:t>调查问卷满意程度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10、发改局2023年城市学院逐年补偿项目（县安排）绩效目标表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1.城市学院补偿</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补偿面积</w:t>
            </w:r>
          </w:p>
        </w:tc>
        <w:tc>
          <w:tcPr>
            <w:tcW w:w="2835" w:type="dxa"/>
            <w:vAlign w:val="center"/>
          </w:tcPr>
          <w:p>
            <w:pPr>
              <w:pStyle w:val="14"/>
            </w:pPr>
            <w:r>
              <w:t>城市学院占地补偿土地面积</w:t>
            </w:r>
          </w:p>
        </w:tc>
        <w:tc>
          <w:tcPr>
            <w:tcW w:w="2551" w:type="dxa"/>
            <w:vAlign w:val="center"/>
          </w:tcPr>
          <w:p>
            <w:pPr>
              <w:pStyle w:val="14"/>
            </w:pPr>
            <w:r>
              <w:t>267.33亩</w:t>
            </w:r>
          </w:p>
        </w:tc>
        <w:tc>
          <w:tcPr>
            <w:tcW w:w="2268" w:type="dxa"/>
            <w:vAlign w:val="center"/>
          </w:tcPr>
          <w:p>
            <w:pPr>
              <w:pStyle w:val="14"/>
            </w:pPr>
            <w:r>
              <w:t>实际面积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补助发放率</w:t>
            </w:r>
          </w:p>
        </w:tc>
        <w:tc>
          <w:tcPr>
            <w:tcW w:w="2835" w:type="dxa"/>
            <w:vAlign w:val="center"/>
          </w:tcPr>
          <w:p>
            <w:pPr>
              <w:pStyle w:val="14"/>
            </w:pPr>
            <w:r>
              <w:t>实际补助发放金额占应发放金额的比率</w:t>
            </w:r>
          </w:p>
        </w:tc>
        <w:tc>
          <w:tcPr>
            <w:tcW w:w="2551" w:type="dxa"/>
            <w:vAlign w:val="center"/>
          </w:tcPr>
          <w:p>
            <w:pPr>
              <w:pStyle w:val="14"/>
            </w:pPr>
            <w:r>
              <w:t>100%</w:t>
            </w:r>
          </w:p>
        </w:tc>
        <w:tc>
          <w:tcPr>
            <w:tcW w:w="2268" w:type="dxa"/>
            <w:vAlign w:val="center"/>
          </w:tcPr>
          <w:p>
            <w:pPr>
              <w:pStyle w:val="14"/>
            </w:pPr>
            <w:r>
              <w:t>实际比率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完成率</w:t>
            </w:r>
          </w:p>
        </w:tc>
        <w:tc>
          <w:tcPr>
            <w:tcW w:w="2835" w:type="dxa"/>
            <w:vAlign w:val="center"/>
          </w:tcPr>
          <w:p>
            <w:pPr>
              <w:pStyle w:val="14"/>
            </w:pPr>
            <w:r>
              <w:t>按期完成率</w:t>
            </w:r>
          </w:p>
        </w:tc>
        <w:tc>
          <w:tcPr>
            <w:tcW w:w="2551" w:type="dxa"/>
            <w:vAlign w:val="center"/>
          </w:tcPr>
          <w:p>
            <w:pPr>
              <w:pStyle w:val="14"/>
            </w:pPr>
            <w:r>
              <w:t>100%</w:t>
            </w:r>
          </w:p>
        </w:tc>
        <w:tc>
          <w:tcPr>
            <w:tcW w:w="2268" w:type="dxa"/>
            <w:vAlign w:val="center"/>
          </w:tcPr>
          <w:p>
            <w:pPr>
              <w:pStyle w:val="14"/>
            </w:pPr>
            <w:r>
              <w:t>实际按期完成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资金投入</w:t>
            </w:r>
          </w:p>
        </w:tc>
        <w:tc>
          <w:tcPr>
            <w:tcW w:w="2835" w:type="dxa"/>
            <w:vAlign w:val="center"/>
          </w:tcPr>
          <w:p>
            <w:pPr>
              <w:pStyle w:val="14"/>
            </w:pPr>
            <w:r>
              <w:t>学院占地补偿投入的资金数量</w:t>
            </w:r>
          </w:p>
        </w:tc>
        <w:tc>
          <w:tcPr>
            <w:tcW w:w="2551" w:type="dxa"/>
            <w:vAlign w:val="center"/>
          </w:tcPr>
          <w:p>
            <w:pPr>
              <w:pStyle w:val="14"/>
            </w:pPr>
            <w:r>
              <w:t>64.85万元</w:t>
            </w:r>
          </w:p>
        </w:tc>
        <w:tc>
          <w:tcPr>
            <w:tcW w:w="2268" w:type="dxa"/>
            <w:vAlign w:val="center"/>
          </w:tcPr>
          <w:p>
            <w:pPr>
              <w:pStyle w:val="14"/>
            </w:pPr>
            <w:r>
              <w:t>资金投入数量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覆盖率占比</w:t>
            </w:r>
          </w:p>
        </w:tc>
        <w:tc>
          <w:tcPr>
            <w:tcW w:w="2835" w:type="dxa"/>
            <w:vAlign w:val="center"/>
          </w:tcPr>
          <w:p>
            <w:pPr>
              <w:pStyle w:val="14"/>
            </w:pPr>
            <w:r>
              <w:t>占地补偿受益群众覆盖率</w:t>
            </w:r>
          </w:p>
        </w:tc>
        <w:tc>
          <w:tcPr>
            <w:tcW w:w="2551" w:type="dxa"/>
            <w:vAlign w:val="center"/>
          </w:tcPr>
          <w:p>
            <w:pPr>
              <w:pStyle w:val="14"/>
            </w:pPr>
            <w:r>
              <w:t>100%</w:t>
            </w:r>
          </w:p>
        </w:tc>
        <w:tc>
          <w:tcPr>
            <w:tcW w:w="2268" w:type="dxa"/>
            <w:vAlign w:val="center"/>
          </w:tcPr>
          <w:p>
            <w:pPr>
              <w:pStyle w:val="14"/>
            </w:pPr>
            <w:r>
              <w:t>实际覆盖群众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≥98%</w:t>
            </w:r>
          </w:p>
        </w:tc>
        <w:tc>
          <w:tcPr>
            <w:tcW w:w="2268" w:type="dxa"/>
            <w:vAlign w:val="center"/>
          </w:tcPr>
          <w:p>
            <w:pPr>
              <w:pStyle w:val="14"/>
            </w:pPr>
            <w:r>
              <w:t>通过调查满意度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11、发改局2023年大气污染防治（冀财建【2022】256号）绩效目标表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1.达到建筑垃圾综合利用</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支持项目数</w:t>
            </w:r>
          </w:p>
        </w:tc>
        <w:tc>
          <w:tcPr>
            <w:tcW w:w="2835" w:type="dxa"/>
            <w:vAlign w:val="center"/>
          </w:tcPr>
          <w:p>
            <w:pPr>
              <w:pStyle w:val="14"/>
            </w:pPr>
            <w:r>
              <w:t>专项资金支持项目数量</w:t>
            </w:r>
          </w:p>
        </w:tc>
        <w:tc>
          <w:tcPr>
            <w:tcW w:w="2551" w:type="dxa"/>
            <w:vAlign w:val="center"/>
          </w:tcPr>
          <w:p>
            <w:pPr>
              <w:pStyle w:val="14"/>
            </w:pPr>
            <w:r>
              <w:t>1个</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综合利用率提高</w:t>
            </w:r>
          </w:p>
        </w:tc>
        <w:tc>
          <w:tcPr>
            <w:tcW w:w="2835" w:type="dxa"/>
            <w:vAlign w:val="center"/>
          </w:tcPr>
          <w:p>
            <w:pPr>
              <w:pStyle w:val="14"/>
            </w:pPr>
            <w:r>
              <w:t>建筑垃圾综合利用率提高</w:t>
            </w:r>
          </w:p>
        </w:tc>
        <w:tc>
          <w:tcPr>
            <w:tcW w:w="2551" w:type="dxa"/>
            <w:vAlign w:val="center"/>
          </w:tcPr>
          <w:p>
            <w:pPr>
              <w:pStyle w:val="14"/>
            </w:pPr>
            <w:r>
              <w:t>≥5%</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资金需求</w:t>
            </w:r>
          </w:p>
        </w:tc>
        <w:tc>
          <w:tcPr>
            <w:tcW w:w="2835" w:type="dxa"/>
            <w:vAlign w:val="center"/>
          </w:tcPr>
          <w:p>
            <w:pPr>
              <w:pStyle w:val="14"/>
            </w:pPr>
            <w:r>
              <w:t>完成工作需要的资金</w:t>
            </w:r>
          </w:p>
        </w:tc>
        <w:tc>
          <w:tcPr>
            <w:tcW w:w="2551" w:type="dxa"/>
            <w:vAlign w:val="center"/>
          </w:tcPr>
          <w:p>
            <w:pPr>
              <w:pStyle w:val="14"/>
            </w:pPr>
            <w:r>
              <w:t>600万元</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2835" w:type="dxa"/>
            <w:vAlign w:val="center"/>
          </w:tcPr>
          <w:p>
            <w:pPr>
              <w:pStyle w:val="14"/>
            </w:pPr>
            <w:r>
              <w:t>根据工作计划和支出进度安排及时拨付资金</w:t>
            </w:r>
          </w:p>
        </w:tc>
        <w:tc>
          <w:tcPr>
            <w:tcW w:w="2551" w:type="dxa"/>
            <w:vAlign w:val="center"/>
          </w:tcPr>
          <w:p>
            <w:pPr>
              <w:pStyle w:val="14"/>
            </w:pPr>
            <w:r>
              <w:t>100%</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降低污染</w:t>
            </w:r>
          </w:p>
        </w:tc>
        <w:tc>
          <w:tcPr>
            <w:tcW w:w="2835" w:type="dxa"/>
            <w:vAlign w:val="center"/>
          </w:tcPr>
          <w:p>
            <w:pPr>
              <w:pStyle w:val="14"/>
            </w:pPr>
            <w:r>
              <w:t>减少污染物排放</w:t>
            </w:r>
          </w:p>
        </w:tc>
        <w:tc>
          <w:tcPr>
            <w:tcW w:w="2551" w:type="dxa"/>
            <w:vAlign w:val="center"/>
          </w:tcPr>
          <w:p>
            <w:pPr>
              <w:pStyle w:val="14"/>
            </w:pPr>
            <w:r>
              <w:t>≥5%</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服务对象对提供服务的满意度程度</w:t>
            </w:r>
          </w:p>
        </w:tc>
        <w:tc>
          <w:tcPr>
            <w:tcW w:w="2551" w:type="dxa"/>
            <w:vAlign w:val="center"/>
          </w:tcPr>
          <w:p>
            <w:pPr>
              <w:pStyle w:val="14"/>
            </w:pPr>
            <w:r>
              <w:t>≥95%</w:t>
            </w:r>
          </w:p>
        </w:tc>
        <w:tc>
          <w:tcPr>
            <w:tcW w:w="2268" w:type="dxa"/>
            <w:vAlign w:val="center"/>
          </w:tcPr>
          <w:p>
            <w:pPr>
              <w:pStyle w:val="14"/>
            </w:pPr>
            <w:r>
              <w:t>通过调查走访实际满意度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12、发改局2023年高新技术企业认定项目（冀财建【2022】165号绩效目标表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1.促进科技企业发展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支出项目数量</w:t>
            </w:r>
          </w:p>
        </w:tc>
        <w:tc>
          <w:tcPr>
            <w:tcW w:w="2835" w:type="dxa"/>
            <w:vAlign w:val="center"/>
          </w:tcPr>
          <w:p>
            <w:pPr>
              <w:pStyle w:val="14"/>
            </w:pPr>
            <w:r>
              <w:t>用于高新技术企业认定项目</w:t>
            </w:r>
          </w:p>
        </w:tc>
        <w:tc>
          <w:tcPr>
            <w:tcW w:w="2551" w:type="dxa"/>
            <w:vAlign w:val="center"/>
          </w:tcPr>
          <w:p>
            <w:pPr>
              <w:pStyle w:val="14"/>
            </w:pPr>
            <w:r>
              <w:t>1项</w:t>
            </w:r>
          </w:p>
        </w:tc>
        <w:tc>
          <w:tcPr>
            <w:tcW w:w="2268" w:type="dxa"/>
            <w:vAlign w:val="center"/>
          </w:tcPr>
          <w:p>
            <w:pPr>
              <w:pStyle w:val="14"/>
            </w:pPr>
            <w:r>
              <w:t>本次支持项目数量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质量达标率</w:t>
            </w:r>
          </w:p>
        </w:tc>
        <w:tc>
          <w:tcPr>
            <w:tcW w:w="2835" w:type="dxa"/>
            <w:vAlign w:val="center"/>
          </w:tcPr>
          <w:p>
            <w:pPr>
              <w:pStyle w:val="14"/>
            </w:pPr>
            <w:r>
              <w:t>符合资助的项目合格率</w:t>
            </w:r>
          </w:p>
        </w:tc>
        <w:tc>
          <w:tcPr>
            <w:tcW w:w="2551" w:type="dxa"/>
            <w:vAlign w:val="center"/>
          </w:tcPr>
          <w:p>
            <w:pPr>
              <w:pStyle w:val="14"/>
            </w:pPr>
            <w:r>
              <w:t>100%</w:t>
            </w:r>
          </w:p>
        </w:tc>
        <w:tc>
          <w:tcPr>
            <w:tcW w:w="2268" w:type="dxa"/>
            <w:vAlign w:val="center"/>
          </w:tcPr>
          <w:p>
            <w:pPr>
              <w:pStyle w:val="14"/>
            </w:pPr>
            <w:r>
              <w:t>合格企业数量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完成及时率</w:t>
            </w:r>
          </w:p>
        </w:tc>
        <w:tc>
          <w:tcPr>
            <w:tcW w:w="2835" w:type="dxa"/>
            <w:vAlign w:val="center"/>
          </w:tcPr>
          <w:p>
            <w:pPr>
              <w:pStyle w:val="14"/>
            </w:pPr>
            <w:r>
              <w:t>根据工作计划和支出进度安排及时拨付资金</w:t>
            </w:r>
          </w:p>
        </w:tc>
        <w:tc>
          <w:tcPr>
            <w:tcW w:w="2551" w:type="dxa"/>
            <w:vAlign w:val="center"/>
          </w:tcPr>
          <w:p>
            <w:pPr>
              <w:pStyle w:val="14"/>
            </w:pPr>
            <w:r>
              <w:t>100%</w:t>
            </w:r>
          </w:p>
        </w:tc>
        <w:tc>
          <w:tcPr>
            <w:tcW w:w="2268" w:type="dxa"/>
            <w:vAlign w:val="center"/>
          </w:tcPr>
          <w:p>
            <w:pPr>
              <w:pStyle w:val="14"/>
            </w:pPr>
            <w: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资金投入</w:t>
            </w:r>
          </w:p>
        </w:tc>
        <w:tc>
          <w:tcPr>
            <w:tcW w:w="2835" w:type="dxa"/>
            <w:vAlign w:val="center"/>
          </w:tcPr>
          <w:p>
            <w:pPr>
              <w:pStyle w:val="14"/>
            </w:pPr>
            <w:r>
              <w:t>用于项目资金投入</w:t>
            </w:r>
          </w:p>
        </w:tc>
        <w:tc>
          <w:tcPr>
            <w:tcW w:w="2551" w:type="dxa"/>
            <w:vAlign w:val="center"/>
          </w:tcPr>
          <w:p>
            <w:pPr>
              <w:pStyle w:val="14"/>
            </w:pPr>
            <w:r>
              <w:t>10万元</w:t>
            </w:r>
          </w:p>
        </w:tc>
        <w:tc>
          <w:tcPr>
            <w:tcW w:w="2268" w:type="dxa"/>
            <w:vAlign w:val="center"/>
          </w:tcPr>
          <w:p>
            <w:pPr>
              <w:pStyle w:val="14"/>
            </w:pPr>
            <w:r>
              <w:t>计划投入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研发资金投入增长</w:t>
            </w:r>
          </w:p>
        </w:tc>
        <w:tc>
          <w:tcPr>
            <w:tcW w:w="2835" w:type="dxa"/>
            <w:vAlign w:val="center"/>
          </w:tcPr>
          <w:p>
            <w:pPr>
              <w:pStyle w:val="14"/>
            </w:pPr>
            <w:r>
              <w:t>科技型企业研发投入研发资金增长</w:t>
            </w:r>
          </w:p>
        </w:tc>
        <w:tc>
          <w:tcPr>
            <w:tcW w:w="2551" w:type="dxa"/>
            <w:vAlign w:val="center"/>
          </w:tcPr>
          <w:p>
            <w:pPr>
              <w:pStyle w:val="14"/>
            </w:pPr>
            <w:r>
              <w:t>≥2%</w:t>
            </w:r>
          </w:p>
        </w:tc>
        <w:tc>
          <w:tcPr>
            <w:tcW w:w="2268" w:type="dxa"/>
            <w:vAlign w:val="center"/>
          </w:tcPr>
          <w:p>
            <w:pPr>
              <w:pStyle w:val="14"/>
            </w:pPr>
            <w:r>
              <w:t>去年同期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客户满意度</w:t>
            </w:r>
          </w:p>
        </w:tc>
        <w:tc>
          <w:tcPr>
            <w:tcW w:w="2835" w:type="dxa"/>
            <w:vAlign w:val="center"/>
          </w:tcPr>
          <w:p>
            <w:pPr>
              <w:pStyle w:val="14"/>
            </w:pPr>
            <w:r>
              <w:t>专项资金支持项目单位对本次提供服务的满意度程度</w:t>
            </w:r>
          </w:p>
        </w:tc>
        <w:tc>
          <w:tcPr>
            <w:tcW w:w="2551" w:type="dxa"/>
            <w:vAlign w:val="center"/>
          </w:tcPr>
          <w:p>
            <w:pPr>
              <w:pStyle w:val="14"/>
            </w:pPr>
            <w:r>
              <w:t>≥95%</w:t>
            </w:r>
          </w:p>
        </w:tc>
        <w:tc>
          <w:tcPr>
            <w:tcW w:w="2268"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13、发改局2023年粮食行政执法项目（县安排）绩效目标表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1.粮食储备安全</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开展活动次数</w:t>
            </w:r>
          </w:p>
        </w:tc>
        <w:tc>
          <w:tcPr>
            <w:tcW w:w="2835" w:type="dxa"/>
            <w:vAlign w:val="center"/>
          </w:tcPr>
          <w:p>
            <w:pPr>
              <w:pStyle w:val="14"/>
            </w:pPr>
            <w:r>
              <w:t>开展粮食执法活动开展次数</w:t>
            </w:r>
          </w:p>
          <w:p>
            <w:pPr>
              <w:pStyle w:val="14"/>
            </w:pPr>
          </w:p>
        </w:tc>
        <w:tc>
          <w:tcPr>
            <w:tcW w:w="2551" w:type="dxa"/>
            <w:vAlign w:val="center"/>
          </w:tcPr>
          <w:p>
            <w:pPr>
              <w:pStyle w:val="14"/>
            </w:pPr>
            <w:r>
              <w:t>≥12次</w:t>
            </w:r>
          </w:p>
        </w:tc>
        <w:tc>
          <w:tcPr>
            <w:tcW w:w="2268" w:type="dxa"/>
            <w:vAlign w:val="center"/>
          </w:tcPr>
          <w:p>
            <w:pPr>
              <w:pStyle w:val="14"/>
            </w:pPr>
            <w:r>
              <w:t>计划次数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合格率</w:t>
            </w:r>
          </w:p>
        </w:tc>
        <w:tc>
          <w:tcPr>
            <w:tcW w:w="2835" w:type="dxa"/>
            <w:vAlign w:val="center"/>
          </w:tcPr>
          <w:p>
            <w:pPr>
              <w:pStyle w:val="14"/>
            </w:pPr>
            <w:r>
              <w:t>执法检查落实到位合格率</w:t>
            </w:r>
          </w:p>
        </w:tc>
        <w:tc>
          <w:tcPr>
            <w:tcW w:w="2551" w:type="dxa"/>
            <w:vAlign w:val="center"/>
          </w:tcPr>
          <w:p>
            <w:pPr>
              <w:pStyle w:val="14"/>
            </w:pPr>
            <w:r>
              <w:t>100%</w:t>
            </w:r>
          </w:p>
        </w:tc>
        <w:tc>
          <w:tcPr>
            <w:tcW w:w="2268" w:type="dxa"/>
            <w:vAlign w:val="center"/>
          </w:tcPr>
          <w:p>
            <w:pPr>
              <w:pStyle w:val="14"/>
            </w:pPr>
            <w:r>
              <w:t>实际合格率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按期完成率</w:t>
            </w:r>
          </w:p>
        </w:tc>
        <w:tc>
          <w:tcPr>
            <w:tcW w:w="2835" w:type="dxa"/>
            <w:vAlign w:val="center"/>
          </w:tcPr>
          <w:p>
            <w:pPr>
              <w:pStyle w:val="14"/>
            </w:pPr>
            <w:r>
              <w:t>粮食行政执法资金投入按期完成率</w:t>
            </w:r>
          </w:p>
        </w:tc>
        <w:tc>
          <w:tcPr>
            <w:tcW w:w="2551" w:type="dxa"/>
            <w:vAlign w:val="center"/>
          </w:tcPr>
          <w:p>
            <w:pPr>
              <w:pStyle w:val="14"/>
            </w:pPr>
            <w:r>
              <w:t>100%</w:t>
            </w:r>
          </w:p>
        </w:tc>
        <w:tc>
          <w:tcPr>
            <w:tcW w:w="2268" w:type="dxa"/>
            <w:vAlign w:val="center"/>
          </w:tcPr>
          <w:p>
            <w:pPr>
              <w:pStyle w:val="14"/>
            </w:pPr>
            <w:r>
              <w:t>晚期完成率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投入资金</w:t>
            </w:r>
          </w:p>
        </w:tc>
        <w:tc>
          <w:tcPr>
            <w:tcW w:w="2835" w:type="dxa"/>
            <w:vAlign w:val="center"/>
          </w:tcPr>
          <w:p>
            <w:pPr>
              <w:pStyle w:val="14"/>
            </w:pPr>
            <w:r>
              <w:t>活动开展实际投入资金</w:t>
            </w:r>
          </w:p>
        </w:tc>
        <w:tc>
          <w:tcPr>
            <w:tcW w:w="2551" w:type="dxa"/>
            <w:vAlign w:val="center"/>
          </w:tcPr>
          <w:p>
            <w:pPr>
              <w:pStyle w:val="14"/>
            </w:pPr>
            <w:r>
              <w:t>3万元</w:t>
            </w:r>
          </w:p>
        </w:tc>
        <w:tc>
          <w:tcPr>
            <w:tcW w:w="2268" w:type="dxa"/>
            <w:vAlign w:val="center"/>
          </w:tcPr>
          <w:p>
            <w:pPr>
              <w:pStyle w:val="14"/>
            </w:pPr>
            <w:r>
              <w:t>投入资金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行政执法积极性提高</w:t>
            </w:r>
          </w:p>
        </w:tc>
        <w:tc>
          <w:tcPr>
            <w:tcW w:w="2835" w:type="dxa"/>
            <w:vAlign w:val="center"/>
          </w:tcPr>
          <w:p>
            <w:pPr>
              <w:pStyle w:val="14"/>
            </w:pPr>
            <w:r>
              <w:t>提高粮食行政执法开展积极性</w:t>
            </w:r>
          </w:p>
        </w:tc>
        <w:tc>
          <w:tcPr>
            <w:tcW w:w="2551" w:type="dxa"/>
            <w:vAlign w:val="center"/>
          </w:tcPr>
          <w:p>
            <w:pPr>
              <w:pStyle w:val="14"/>
            </w:pPr>
            <w:r>
              <w:t>≥5%</w:t>
            </w:r>
          </w:p>
        </w:tc>
        <w:tc>
          <w:tcPr>
            <w:tcW w:w="2268" w:type="dxa"/>
            <w:vAlign w:val="center"/>
          </w:tcPr>
          <w:p>
            <w:pPr>
              <w:pStyle w:val="14"/>
            </w:pPr>
            <w:r>
              <w:t>去年同期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w:t>
            </w:r>
          </w:p>
        </w:tc>
        <w:tc>
          <w:tcPr>
            <w:tcW w:w="2835" w:type="dxa"/>
            <w:vAlign w:val="center"/>
          </w:tcPr>
          <w:p>
            <w:pPr>
              <w:pStyle w:val="14"/>
            </w:pPr>
            <w:r>
              <w:t>通过问卷调查，满意的受资助对象占所有调查对象的比例</w:t>
            </w:r>
          </w:p>
        </w:tc>
        <w:tc>
          <w:tcPr>
            <w:tcW w:w="2551" w:type="dxa"/>
            <w:vAlign w:val="center"/>
          </w:tcPr>
          <w:p>
            <w:pPr>
              <w:pStyle w:val="14"/>
            </w:pPr>
            <w:r>
              <w:t>≥95%</w:t>
            </w:r>
          </w:p>
        </w:tc>
        <w:tc>
          <w:tcPr>
            <w:tcW w:w="2268" w:type="dxa"/>
            <w:vAlign w:val="center"/>
          </w:tcPr>
          <w:p>
            <w:pPr>
              <w:pStyle w:val="14"/>
            </w:pPr>
            <w:r>
              <w:t>通过走访、调查满意度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14、发改局2023年农业科技成果转化及推广项目（冀财农【2022】157号）绩效目标表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1.促进科技发展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支持项目数量</w:t>
            </w:r>
          </w:p>
        </w:tc>
        <w:tc>
          <w:tcPr>
            <w:tcW w:w="2835" w:type="dxa"/>
            <w:vAlign w:val="center"/>
          </w:tcPr>
          <w:p>
            <w:pPr>
              <w:pStyle w:val="14"/>
            </w:pPr>
            <w:r>
              <w:t>农业科技成果转化支持项目数量</w:t>
            </w:r>
          </w:p>
        </w:tc>
        <w:tc>
          <w:tcPr>
            <w:tcW w:w="2551" w:type="dxa"/>
            <w:vAlign w:val="center"/>
          </w:tcPr>
          <w:p>
            <w:pPr>
              <w:pStyle w:val="14"/>
            </w:pPr>
            <w:r>
              <w:t>≥1项</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质量达标率</w:t>
            </w:r>
          </w:p>
        </w:tc>
        <w:tc>
          <w:tcPr>
            <w:tcW w:w="2835" w:type="dxa"/>
            <w:vAlign w:val="center"/>
          </w:tcPr>
          <w:p>
            <w:pPr>
              <w:pStyle w:val="14"/>
            </w:pPr>
            <w:r>
              <w:t>符合资助的项目合格率</w:t>
            </w:r>
          </w:p>
        </w:tc>
        <w:tc>
          <w:tcPr>
            <w:tcW w:w="2551" w:type="dxa"/>
            <w:vAlign w:val="center"/>
          </w:tcPr>
          <w:p>
            <w:pPr>
              <w:pStyle w:val="14"/>
            </w:pPr>
            <w:r>
              <w:t>100%</w:t>
            </w:r>
          </w:p>
        </w:tc>
        <w:tc>
          <w:tcPr>
            <w:tcW w:w="2268" w:type="dxa"/>
            <w:vAlign w:val="center"/>
          </w:tcPr>
          <w:p>
            <w:pPr>
              <w:pStyle w:val="14"/>
            </w:pPr>
            <w:r>
              <w:t>合格数量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完成及时率</w:t>
            </w:r>
          </w:p>
        </w:tc>
        <w:tc>
          <w:tcPr>
            <w:tcW w:w="2835" w:type="dxa"/>
            <w:vAlign w:val="center"/>
          </w:tcPr>
          <w:p>
            <w:pPr>
              <w:pStyle w:val="14"/>
            </w:pPr>
            <w:r>
              <w:t>根据工作计划和支出进度安排及时拨付资金</w:t>
            </w:r>
          </w:p>
        </w:tc>
        <w:tc>
          <w:tcPr>
            <w:tcW w:w="2551" w:type="dxa"/>
            <w:vAlign w:val="center"/>
          </w:tcPr>
          <w:p>
            <w:pPr>
              <w:pStyle w:val="14"/>
            </w:pPr>
            <w:r>
              <w:t>100%</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资金投入</w:t>
            </w:r>
          </w:p>
        </w:tc>
        <w:tc>
          <w:tcPr>
            <w:tcW w:w="2835" w:type="dxa"/>
            <w:vAlign w:val="center"/>
          </w:tcPr>
          <w:p>
            <w:pPr>
              <w:pStyle w:val="14"/>
            </w:pPr>
            <w:r>
              <w:t>用于项目资金投入</w:t>
            </w:r>
          </w:p>
        </w:tc>
        <w:tc>
          <w:tcPr>
            <w:tcW w:w="2551" w:type="dxa"/>
            <w:vAlign w:val="center"/>
          </w:tcPr>
          <w:p>
            <w:pPr>
              <w:pStyle w:val="14"/>
            </w:pPr>
            <w:r>
              <w:t>70%</w:t>
            </w:r>
          </w:p>
        </w:tc>
        <w:tc>
          <w:tcPr>
            <w:tcW w:w="2268" w:type="dxa"/>
            <w:vAlign w:val="center"/>
          </w:tcPr>
          <w:p>
            <w:pPr>
              <w:pStyle w:val="14"/>
            </w:pPr>
            <w:r>
              <w:t>计划投入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研发资金投入增长</w:t>
            </w:r>
          </w:p>
        </w:tc>
        <w:tc>
          <w:tcPr>
            <w:tcW w:w="2835" w:type="dxa"/>
            <w:vAlign w:val="center"/>
          </w:tcPr>
          <w:p>
            <w:pPr>
              <w:pStyle w:val="14"/>
            </w:pPr>
            <w:r>
              <w:t>科技型企业研发投入研发资金增长</w:t>
            </w:r>
          </w:p>
        </w:tc>
        <w:tc>
          <w:tcPr>
            <w:tcW w:w="2551" w:type="dxa"/>
            <w:vAlign w:val="center"/>
          </w:tcPr>
          <w:p>
            <w:pPr>
              <w:pStyle w:val="14"/>
            </w:pPr>
            <w:r>
              <w:t>≥2%</w:t>
            </w:r>
          </w:p>
        </w:tc>
        <w:tc>
          <w:tcPr>
            <w:tcW w:w="2268" w:type="dxa"/>
            <w:vAlign w:val="center"/>
          </w:tcPr>
          <w:p>
            <w:pPr>
              <w:pStyle w:val="14"/>
            </w:pPr>
            <w:r>
              <w:t>去年同期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客户满意度</w:t>
            </w:r>
          </w:p>
        </w:tc>
        <w:tc>
          <w:tcPr>
            <w:tcW w:w="2835" w:type="dxa"/>
            <w:vAlign w:val="center"/>
          </w:tcPr>
          <w:p>
            <w:pPr>
              <w:pStyle w:val="14"/>
            </w:pPr>
            <w:r>
              <w:t>专项资金支持项目单位对本次提供服务的满意度程度</w:t>
            </w:r>
          </w:p>
        </w:tc>
        <w:tc>
          <w:tcPr>
            <w:tcW w:w="2551" w:type="dxa"/>
            <w:vAlign w:val="center"/>
          </w:tcPr>
          <w:p>
            <w:pPr>
              <w:pStyle w:val="14"/>
            </w:pPr>
            <w:r>
              <w:t>≥95%</w:t>
            </w:r>
          </w:p>
        </w:tc>
        <w:tc>
          <w:tcPr>
            <w:tcW w:w="2268"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15、发改局2023年县级储备利息费用（县安排）绩效目标表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1.保证粮食储备</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储备数量</w:t>
            </w:r>
          </w:p>
        </w:tc>
        <w:tc>
          <w:tcPr>
            <w:tcW w:w="2835" w:type="dxa"/>
            <w:vAlign w:val="center"/>
          </w:tcPr>
          <w:p>
            <w:pPr>
              <w:pStyle w:val="14"/>
            </w:pPr>
            <w:r>
              <w:t>粮食储备数量</w:t>
            </w:r>
          </w:p>
        </w:tc>
        <w:tc>
          <w:tcPr>
            <w:tcW w:w="2551" w:type="dxa"/>
            <w:vAlign w:val="center"/>
          </w:tcPr>
          <w:p>
            <w:pPr>
              <w:pStyle w:val="14"/>
            </w:pPr>
            <w:r>
              <w:t>≥6000吨</w:t>
            </w:r>
          </w:p>
        </w:tc>
        <w:tc>
          <w:tcPr>
            <w:tcW w:w="2268" w:type="dxa"/>
            <w:vAlign w:val="center"/>
          </w:tcPr>
          <w:p>
            <w:pPr>
              <w:pStyle w:val="14"/>
            </w:pPr>
            <w:r>
              <w:t>实际数量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合格率</w:t>
            </w:r>
          </w:p>
        </w:tc>
        <w:tc>
          <w:tcPr>
            <w:tcW w:w="2835" w:type="dxa"/>
            <w:vAlign w:val="center"/>
          </w:tcPr>
          <w:p>
            <w:pPr>
              <w:pStyle w:val="14"/>
            </w:pPr>
            <w:r>
              <w:t>小麦储备合格率占比</w:t>
            </w:r>
          </w:p>
        </w:tc>
        <w:tc>
          <w:tcPr>
            <w:tcW w:w="2551" w:type="dxa"/>
            <w:vAlign w:val="center"/>
          </w:tcPr>
          <w:p>
            <w:pPr>
              <w:pStyle w:val="14"/>
            </w:pPr>
            <w:r>
              <w:t>100%</w:t>
            </w:r>
          </w:p>
        </w:tc>
        <w:tc>
          <w:tcPr>
            <w:tcW w:w="2268" w:type="dxa"/>
            <w:vAlign w:val="center"/>
          </w:tcPr>
          <w:p>
            <w:pPr>
              <w:pStyle w:val="14"/>
            </w:pPr>
            <w:r>
              <w:t>储备实际合格率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按期完成率</w:t>
            </w:r>
          </w:p>
        </w:tc>
        <w:tc>
          <w:tcPr>
            <w:tcW w:w="2835" w:type="dxa"/>
            <w:vAlign w:val="center"/>
          </w:tcPr>
          <w:p>
            <w:pPr>
              <w:pStyle w:val="14"/>
            </w:pPr>
            <w:r>
              <w:t>投入资金按期完成率</w:t>
            </w:r>
          </w:p>
        </w:tc>
        <w:tc>
          <w:tcPr>
            <w:tcW w:w="2551" w:type="dxa"/>
            <w:vAlign w:val="center"/>
          </w:tcPr>
          <w:p>
            <w:pPr>
              <w:pStyle w:val="14"/>
            </w:pPr>
            <w:r>
              <w:t>100%</w:t>
            </w:r>
          </w:p>
        </w:tc>
        <w:tc>
          <w:tcPr>
            <w:tcW w:w="2268" w:type="dxa"/>
            <w:vAlign w:val="center"/>
          </w:tcPr>
          <w:p>
            <w:pPr>
              <w:pStyle w:val="14"/>
            </w:pPr>
            <w:r>
              <w:t>实际完成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投入资金数量</w:t>
            </w:r>
          </w:p>
        </w:tc>
        <w:tc>
          <w:tcPr>
            <w:tcW w:w="2835" w:type="dxa"/>
            <w:vAlign w:val="center"/>
          </w:tcPr>
          <w:p>
            <w:pPr>
              <w:pStyle w:val="14"/>
            </w:pPr>
            <w:r>
              <w:t>储备小麦投入资金数量</w:t>
            </w:r>
          </w:p>
        </w:tc>
        <w:tc>
          <w:tcPr>
            <w:tcW w:w="2551" w:type="dxa"/>
            <w:vAlign w:val="center"/>
          </w:tcPr>
          <w:p>
            <w:pPr>
              <w:pStyle w:val="14"/>
            </w:pPr>
            <w:r>
              <w:t>43.52万元</w:t>
            </w:r>
          </w:p>
        </w:tc>
        <w:tc>
          <w:tcPr>
            <w:tcW w:w="2268" w:type="dxa"/>
            <w:vAlign w:val="center"/>
          </w:tcPr>
          <w:p>
            <w:pPr>
              <w:pStyle w:val="14"/>
            </w:pPr>
            <w:r>
              <w:t>资金实际投入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储备安全</w:t>
            </w:r>
          </w:p>
        </w:tc>
        <w:tc>
          <w:tcPr>
            <w:tcW w:w="2835" w:type="dxa"/>
            <w:vAlign w:val="center"/>
          </w:tcPr>
          <w:p>
            <w:pPr>
              <w:pStyle w:val="14"/>
            </w:pPr>
            <w:r>
              <w:t>保证县级粮食储备安全率</w:t>
            </w:r>
          </w:p>
        </w:tc>
        <w:tc>
          <w:tcPr>
            <w:tcW w:w="2551" w:type="dxa"/>
            <w:vAlign w:val="center"/>
          </w:tcPr>
          <w:p>
            <w:pPr>
              <w:pStyle w:val="14"/>
            </w:pPr>
            <w:r>
              <w:t>100%</w:t>
            </w:r>
          </w:p>
        </w:tc>
        <w:tc>
          <w:tcPr>
            <w:tcW w:w="2268" w:type="dxa"/>
            <w:vAlign w:val="center"/>
          </w:tcPr>
          <w:p>
            <w:pPr>
              <w:pStyle w:val="14"/>
            </w:pPr>
            <w:r>
              <w:t>实际比率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≥98%</w:t>
            </w:r>
          </w:p>
        </w:tc>
        <w:tc>
          <w:tcPr>
            <w:tcW w:w="2268" w:type="dxa"/>
            <w:vAlign w:val="center"/>
          </w:tcPr>
          <w:p>
            <w:pPr>
              <w:pStyle w:val="14"/>
            </w:pPr>
            <w:r>
              <w:t>通过调查满意度占比</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16、发改局2023年支持市县科技创新和科学普及项目（冀财教【2022】165号）绩效目标表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1.促进科技企业发展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支出项目数量</w:t>
            </w:r>
          </w:p>
        </w:tc>
        <w:tc>
          <w:tcPr>
            <w:tcW w:w="2835" w:type="dxa"/>
            <w:vAlign w:val="center"/>
          </w:tcPr>
          <w:p>
            <w:pPr>
              <w:pStyle w:val="14"/>
            </w:pPr>
            <w:r>
              <w:t>用于研发费用加计扣除后补项目</w:t>
            </w:r>
          </w:p>
        </w:tc>
        <w:tc>
          <w:tcPr>
            <w:tcW w:w="2551" w:type="dxa"/>
            <w:vAlign w:val="center"/>
          </w:tcPr>
          <w:p>
            <w:pPr>
              <w:pStyle w:val="14"/>
            </w:pPr>
            <w:r>
              <w:t>1项</w:t>
            </w:r>
          </w:p>
        </w:tc>
        <w:tc>
          <w:tcPr>
            <w:tcW w:w="2268" w:type="dxa"/>
            <w:vAlign w:val="center"/>
          </w:tcPr>
          <w:p>
            <w:pPr>
              <w:pStyle w:val="14"/>
            </w:pPr>
            <w:r>
              <w:t>本次支持项目数量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质量达标率</w:t>
            </w:r>
          </w:p>
        </w:tc>
        <w:tc>
          <w:tcPr>
            <w:tcW w:w="2835" w:type="dxa"/>
            <w:vAlign w:val="center"/>
          </w:tcPr>
          <w:p>
            <w:pPr>
              <w:pStyle w:val="14"/>
            </w:pPr>
            <w:r>
              <w:t>符合资助的项目合格率</w:t>
            </w:r>
          </w:p>
        </w:tc>
        <w:tc>
          <w:tcPr>
            <w:tcW w:w="2551" w:type="dxa"/>
            <w:vAlign w:val="center"/>
          </w:tcPr>
          <w:p>
            <w:pPr>
              <w:pStyle w:val="14"/>
            </w:pPr>
            <w:r>
              <w:t>100%</w:t>
            </w:r>
          </w:p>
        </w:tc>
        <w:tc>
          <w:tcPr>
            <w:tcW w:w="2268" w:type="dxa"/>
            <w:vAlign w:val="center"/>
          </w:tcPr>
          <w:p>
            <w:pPr>
              <w:pStyle w:val="14"/>
            </w:pPr>
            <w:r>
              <w:t>合格企业数量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完成及时率</w:t>
            </w:r>
          </w:p>
        </w:tc>
        <w:tc>
          <w:tcPr>
            <w:tcW w:w="2835" w:type="dxa"/>
            <w:vAlign w:val="center"/>
          </w:tcPr>
          <w:p>
            <w:pPr>
              <w:pStyle w:val="14"/>
            </w:pPr>
            <w:r>
              <w:t>根据工作计划和支出进度安排及时拨付资金</w:t>
            </w:r>
          </w:p>
        </w:tc>
        <w:tc>
          <w:tcPr>
            <w:tcW w:w="2551" w:type="dxa"/>
            <w:vAlign w:val="center"/>
          </w:tcPr>
          <w:p>
            <w:pPr>
              <w:pStyle w:val="14"/>
            </w:pPr>
            <w:r>
              <w:t>100%</w:t>
            </w:r>
          </w:p>
        </w:tc>
        <w:tc>
          <w:tcPr>
            <w:tcW w:w="2268" w:type="dxa"/>
            <w:vAlign w:val="center"/>
          </w:tcPr>
          <w:p>
            <w:pPr>
              <w:pStyle w:val="14"/>
            </w:pPr>
            <w: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资金投入</w:t>
            </w:r>
          </w:p>
        </w:tc>
        <w:tc>
          <w:tcPr>
            <w:tcW w:w="2835" w:type="dxa"/>
            <w:vAlign w:val="center"/>
          </w:tcPr>
          <w:p>
            <w:pPr>
              <w:pStyle w:val="14"/>
            </w:pPr>
            <w:r>
              <w:t>用于项目资金投入</w:t>
            </w:r>
          </w:p>
        </w:tc>
        <w:tc>
          <w:tcPr>
            <w:tcW w:w="2551" w:type="dxa"/>
            <w:vAlign w:val="center"/>
          </w:tcPr>
          <w:p>
            <w:pPr>
              <w:pStyle w:val="14"/>
            </w:pPr>
            <w:r>
              <w:t>312115元</w:t>
            </w:r>
          </w:p>
        </w:tc>
        <w:tc>
          <w:tcPr>
            <w:tcW w:w="2268" w:type="dxa"/>
            <w:vAlign w:val="center"/>
          </w:tcPr>
          <w:p>
            <w:pPr>
              <w:pStyle w:val="14"/>
            </w:pPr>
            <w:r>
              <w:t>计划投入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研发资金投入增长</w:t>
            </w:r>
          </w:p>
        </w:tc>
        <w:tc>
          <w:tcPr>
            <w:tcW w:w="2835" w:type="dxa"/>
            <w:vAlign w:val="center"/>
          </w:tcPr>
          <w:p>
            <w:pPr>
              <w:pStyle w:val="14"/>
            </w:pPr>
            <w:r>
              <w:t>科技型企业研发投入研发资金增长</w:t>
            </w:r>
          </w:p>
        </w:tc>
        <w:tc>
          <w:tcPr>
            <w:tcW w:w="2551" w:type="dxa"/>
            <w:vAlign w:val="center"/>
          </w:tcPr>
          <w:p>
            <w:pPr>
              <w:pStyle w:val="14"/>
            </w:pPr>
            <w:r>
              <w:t>≥2%</w:t>
            </w:r>
          </w:p>
        </w:tc>
        <w:tc>
          <w:tcPr>
            <w:tcW w:w="2268" w:type="dxa"/>
            <w:vAlign w:val="center"/>
          </w:tcPr>
          <w:p>
            <w:pPr>
              <w:pStyle w:val="14"/>
            </w:pPr>
            <w:r>
              <w:t>去年同期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客户满意度</w:t>
            </w:r>
          </w:p>
        </w:tc>
        <w:tc>
          <w:tcPr>
            <w:tcW w:w="2835" w:type="dxa"/>
            <w:vAlign w:val="center"/>
          </w:tcPr>
          <w:p>
            <w:pPr>
              <w:pStyle w:val="14"/>
            </w:pPr>
            <w:r>
              <w:t>专项资金支持项目单位对本次提供服务的满意度程度</w:t>
            </w:r>
          </w:p>
        </w:tc>
        <w:tc>
          <w:tcPr>
            <w:tcW w:w="2551" w:type="dxa"/>
            <w:vAlign w:val="center"/>
          </w:tcPr>
          <w:p>
            <w:pPr>
              <w:pStyle w:val="14"/>
            </w:pPr>
            <w:r>
              <w:t>≥95%</w:t>
            </w:r>
          </w:p>
        </w:tc>
        <w:tc>
          <w:tcPr>
            <w:tcW w:w="2268"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17、赞皇县发改局2022年县域商业体系建设、电子商务进农村综合示范项目（冀财建【2022]126号绩效目标表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1.促进商贸服务业发展</w:t>
            </w:r>
          </w:p>
          <w:p>
            <w:pPr>
              <w:pStyle w:val="14"/>
            </w:pPr>
            <w:r>
              <w:t>2.完成资金投入</w:t>
            </w:r>
          </w:p>
          <w:p>
            <w:pPr>
              <w:pStyle w:val="14"/>
            </w:pPr>
            <w:r>
              <w:t>3.达到客户满意</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质量指标</w:t>
            </w:r>
          </w:p>
        </w:tc>
        <w:tc>
          <w:tcPr>
            <w:tcW w:w="2835" w:type="dxa"/>
            <w:vAlign w:val="center"/>
          </w:tcPr>
          <w:p>
            <w:pPr>
              <w:pStyle w:val="14"/>
            </w:pPr>
            <w:r>
              <w:t>县级商贸物流配送中心覆盖率提高百分点</w:t>
            </w:r>
          </w:p>
        </w:tc>
        <w:tc>
          <w:tcPr>
            <w:tcW w:w="2835" w:type="dxa"/>
            <w:vAlign w:val="center"/>
          </w:tcPr>
          <w:p>
            <w:pPr>
              <w:pStyle w:val="14"/>
            </w:pPr>
            <w:r>
              <w:t>通过项目实施县级商贸物流配送中心覆盖率提高百分点</w:t>
            </w:r>
          </w:p>
        </w:tc>
        <w:tc>
          <w:tcPr>
            <w:tcW w:w="2551" w:type="dxa"/>
            <w:vAlign w:val="center"/>
          </w:tcPr>
          <w:p>
            <w:pPr>
              <w:pStyle w:val="14"/>
            </w:pPr>
            <w:r>
              <w:t>≥1.5%</w:t>
            </w:r>
          </w:p>
        </w:tc>
        <w:tc>
          <w:tcPr>
            <w:tcW w:w="2268" w:type="dxa"/>
            <w:vAlign w:val="center"/>
          </w:tcPr>
          <w:p>
            <w:pPr>
              <w:pStyle w:val="14"/>
            </w:pPr>
            <w:r>
              <w:t>实际提高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资金需求</w:t>
            </w:r>
          </w:p>
        </w:tc>
        <w:tc>
          <w:tcPr>
            <w:tcW w:w="2835" w:type="dxa"/>
            <w:vAlign w:val="center"/>
          </w:tcPr>
          <w:p>
            <w:pPr>
              <w:pStyle w:val="14"/>
            </w:pPr>
            <w:r>
              <w:t>完成工作需要的资金</w:t>
            </w:r>
          </w:p>
        </w:tc>
        <w:tc>
          <w:tcPr>
            <w:tcW w:w="2551" w:type="dxa"/>
            <w:vAlign w:val="center"/>
          </w:tcPr>
          <w:p>
            <w:pPr>
              <w:pStyle w:val="14"/>
            </w:pPr>
            <w:r>
              <w:t>870万元</w:t>
            </w:r>
          </w:p>
        </w:tc>
        <w:tc>
          <w:tcPr>
            <w:tcW w:w="2268" w:type="dxa"/>
            <w:vAlign w:val="center"/>
          </w:tcPr>
          <w:p>
            <w:pPr>
              <w:pStyle w:val="14"/>
            </w:pPr>
            <w:r>
              <w:t>实际投入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2835" w:type="dxa"/>
            <w:vAlign w:val="center"/>
          </w:tcPr>
          <w:p>
            <w:pPr>
              <w:pStyle w:val="14"/>
            </w:pPr>
            <w:r>
              <w:t>根据工作计划和支出进度安排及时拨付资金</w:t>
            </w:r>
          </w:p>
        </w:tc>
        <w:tc>
          <w:tcPr>
            <w:tcW w:w="2551" w:type="dxa"/>
            <w:vAlign w:val="center"/>
          </w:tcPr>
          <w:p>
            <w:pPr>
              <w:pStyle w:val="14"/>
            </w:pPr>
            <w:r>
              <w:t>100%</w:t>
            </w:r>
          </w:p>
        </w:tc>
        <w:tc>
          <w:tcPr>
            <w:tcW w:w="2268" w:type="dxa"/>
            <w:vAlign w:val="center"/>
          </w:tcPr>
          <w:p>
            <w:pPr>
              <w:pStyle w:val="14"/>
            </w:pPr>
            <w:r>
              <w:t>年度专项资金安排方案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帮扶项目</w:t>
            </w:r>
          </w:p>
        </w:tc>
        <w:tc>
          <w:tcPr>
            <w:tcW w:w="2835" w:type="dxa"/>
            <w:vAlign w:val="center"/>
          </w:tcPr>
          <w:p>
            <w:pPr>
              <w:pStyle w:val="14"/>
            </w:pPr>
            <w:r>
              <w:t>通过电商精准帮扶、对接电商企业、落地电商帮扶项目</w:t>
            </w:r>
          </w:p>
        </w:tc>
        <w:tc>
          <w:tcPr>
            <w:tcW w:w="2551" w:type="dxa"/>
            <w:vAlign w:val="center"/>
          </w:tcPr>
          <w:p>
            <w:pPr>
              <w:pStyle w:val="14"/>
            </w:pPr>
            <w:r>
              <w:t>≥8%</w:t>
            </w:r>
          </w:p>
        </w:tc>
        <w:tc>
          <w:tcPr>
            <w:tcW w:w="2268" w:type="dxa"/>
            <w:vAlign w:val="center"/>
          </w:tcPr>
          <w:p>
            <w:pPr>
              <w:pStyle w:val="14"/>
            </w:pPr>
            <w:r>
              <w:t>计划帮扶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服务对象对提供服务的满意度程度</w:t>
            </w:r>
          </w:p>
        </w:tc>
        <w:tc>
          <w:tcPr>
            <w:tcW w:w="2551" w:type="dxa"/>
            <w:vAlign w:val="center"/>
          </w:tcPr>
          <w:p>
            <w:pPr>
              <w:pStyle w:val="14"/>
            </w:pPr>
            <w:r>
              <w:t>≥95%</w:t>
            </w:r>
          </w:p>
        </w:tc>
        <w:tc>
          <w:tcPr>
            <w:tcW w:w="2268" w:type="dxa"/>
            <w:vAlign w:val="center"/>
          </w:tcPr>
          <w:p>
            <w:pPr>
              <w:pStyle w:val="14"/>
            </w:pPr>
            <w:r>
              <w:t>通过调查走访实际满意度</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2023年，赞皇县发展和改革局安排政府采购预算2156.00万元。具体内容见下表。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303001赞皇县发展和改革局</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2156.00</w:t>
            </w:r>
          </w:p>
        </w:tc>
        <w:tc>
          <w:tcPr>
            <w:tcW w:w="964" w:type="dxa"/>
            <w:vAlign w:val="center"/>
          </w:tcPr>
          <w:p>
            <w:pPr>
              <w:pStyle w:val="17"/>
            </w:pPr>
            <w:r>
              <w:t>2156.00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2156.00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赞皇县发展和改革局小计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2156.00</w:t>
            </w:r>
          </w:p>
        </w:tc>
        <w:tc>
          <w:tcPr>
            <w:tcW w:w="964" w:type="dxa"/>
            <w:vAlign w:val="center"/>
          </w:tcPr>
          <w:p>
            <w:pPr>
              <w:pStyle w:val="17"/>
            </w:pPr>
            <w:r>
              <w:t>2156.00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2156.00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发改局2023洁净型煤及炉具项目（县安排）</w:t>
            </w:r>
          </w:p>
        </w:tc>
        <w:tc>
          <w:tcPr>
            <w:tcW w:w="964" w:type="dxa"/>
            <w:vAlign w:val="center"/>
          </w:tcPr>
          <w:p>
            <w:pPr>
              <w:pStyle w:val="13"/>
            </w:pPr>
            <w:r>
              <w:t>2156.00</w:t>
            </w:r>
          </w:p>
        </w:tc>
        <w:tc>
          <w:tcPr>
            <w:tcW w:w="1134" w:type="dxa"/>
            <w:vAlign w:val="center"/>
          </w:tcPr>
          <w:p>
            <w:pPr>
              <w:pStyle w:val="14"/>
            </w:pPr>
            <w:r>
              <w:t>其他煤炭采选产品</w:t>
            </w:r>
          </w:p>
        </w:tc>
        <w:tc>
          <w:tcPr>
            <w:tcW w:w="1134" w:type="dxa"/>
            <w:vAlign w:val="center"/>
          </w:tcPr>
          <w:p>
            <w:pPr>
              <w:pStyle w:val="14"/>
            </w:pPr>
            <w:r>
              <w:t>A07040199</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2156.00</w:t>
            </w:r>
          </w:p>
        </w:tc>
        <w:tc>
          <w:tcPr>
            <w:tcW w:w="964" w:type="dxa"/>
            <w:vAlign w:val="center"/>
          </w:tcPr>
          <w:p>
            <w:pPr>
              <w:pStyle w:val="13"/>
            </w:pPr>
            <w:r>
              <w:t>2156.00</w:t>
            </w:r>
          </w:p>
        </w:tc>
        <w:tc>
          <w:tcPr>
            <w:tcW w:w="964" w:type="dxa"/>
            <w:vAlign w:val="center"/>
          </w:tcPr>
          <w:p>
            <w:pPr>
              <w:pStyle w:val="13"/>
            </w:pPr>
            <w:r>
              <w:t>2156.00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2156.00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赞皇县发展和改革局上年末固定资产金额为283.69万元（详见下表）。本年度拟购置固定资产总额为0.00万元，已按要求列入政府采购预算，详见政府采购预算表。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303001赞皇县发展和改革局</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283.69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1、房屋（平方米）</w:t>
            </w:r>
          </w:p>
        </w:tc>
        <w:tc>
          <w:tcPr>
            <w:tcW w:w="2835" w:type="dxa"/>
            <w:vAlign w:val="center"/>
          </w:tcPr>
          <w:p>
            <w:pPr>
              <w:pStyle w:val="15"/>
            </w:pPr>
            <w:r>
              <w:t>5025.60</w:t>
            </w:r>
          </w:p>
        </w:tc>
        <w:tc>
          <w:tcPr>
            <w:tcW w:w="2835" w:type="dxa"/>
            <w:vAlign w:val="center"/>
          </w:tcPr>
          <w:p>
            <w:pPr>
              <w:pStyle w:val="13"/>
            </w:pPr>
            <w:r>
              <w:t>184.12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5025.60</w:t>
            </w:r>
          </w:p>
        </w:tc>
        <w:tc>
          <w:tcPr>
            <w:tcW w:w="2835" w:type="dxa"/>
            <w:vAlign w:val="center"/>
          </w:tcPr>
          <w:p>
            <w:pPr>
              <w:pStyle w:val="13"/>
            </w:pPr>
            <w:r>
              <w:t>184.12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3</w:t>
            </w:r>
          </w:p>
        </w:tc>
        <w:tc>
          <w:tcPr>
            <w:tcW w:w="2835" w:type="dxa"/>
            <w:vAlign w:val="center"/>
          </w:tcPr>
          <w:p>
            <w:pPr>
              <w:pStyle w:val="13"/>
            </w:pPr>
            <w:r>
              <w:t>27.93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pPr>
            <w:r>
              <w:t>71.64</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指省级财政当年拨付的资金。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86"/>
    <w:family w:val="roman"/>
    <w:pitch w:val="default"/>
    <w:sig w:usb0="00000000" w:usb1="00000000" w:usb2="00000000" w:usb3="00000000" w:csb0="00040001" w:csb1="00000000"/>
  </w:font>
  <w:font w:name="方正小标宋_GBK">
    <w:altName w:val="微软雅黑"/>
    <w:panose1 w:val="00000000000000000000"/>
    <w:charset w:val="86"/>
    <w:family w:val="roman"/>
    <w:pitch w:val="default"/>
    <w:sig w:usb0="00000000" w:usb1="00000000" w:usb2="00000000" w:usb3="00000000" w:csb0="00000000" w:csb1="00000000"/>
  </w:font>
  <w:font w:name="方正书宋_GBK">
    <w:altName w:val="微软雅黑"/>
    <w:panose1 w:val="00000000000000000000"/>
    <w:charset w:val="86"/>
    <w:family w:val="roman"/>
    <w:pitch w:val="default"/>
    <w:sig w:usb0="00000000" w:usb1="00000000" w:usb2="00000000" w:usb3="00000000" w:csb0="00040001" w:csb1="00000000"/>
  </w:font>
  <w:font w:name="方正楷体_GBK">
    <w:altName w:val="微软雅黑"/>
    <w:panose1 w:val="00000000000000000000"/>
    <w:charset w:val="86"/>
    <w:family w:val="roman"/>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99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98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1"/>
  <w:bordersDoNotSurroundFooter w:val="1"/>
  <w:hideGrammaticalErrors/>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6741FC"/>
    <w:rsid w:val="000F7F6C"/>
    <w:rsid w:val="00100BBF"/>
    <w:rsid w:val="00250A42"/>
    <w:rsid w:val="002749DF"/>
    <w:rsid w:val="002900B1"/>
    <w:rsid w:val="002D3739"/>
    <w:rsid w:val="00325B23"/>
    <w:rsid w:val="003E3C7B"/>
    <w:rsid w:val="00463FBC"/>
    <w:rsid w:val="004B6BBF"/>
    <w:rsid w:val="004F6B40"/>
    <w:rsid w:val="005000CF"/>
    <w:rsid w:val="00510314"/>
    <w:rsid w:val="00511534"/>
    <w:rsid w:val="00571B84"/>
    <w:rsid w:val="006741FC"/>
    <w:rsid w:val="007C24AF"/>
    <w:rsid w:val="0081421D"/>
    <w:rsid w:val="008267E2"/>
    <w:rsid w:val="00831655"/>
    <w:rsid w:val="008434E5"/>
    <w:rsid w:val="0089597D"/>
    <w:rsid w:val="008E4681"/>
    <w:rsid w:val="008F16A0"/>
    <w:rsid w:val="009128E1"/>
    <w:rsid w:val="00982406"/>
    <w:rsid w:val="009869BB"/>
    <w:rsid w:val="009D556C"/>
    <w:rsid w:val="00A56A85"/>
    <w:rsid w:val="00AA2567"/>
    <w:rsid w:val="00AC7F4B"/>
    <w:rsid w:val="00AE0995"/>
    <w:rsid w:val="00AF3BC1"/>
    <w:rsid w:val="00B156C7"/>
    <w:rsid w:val="00B670B4"/>
    <w:rsid w:val="00B924E9"/>
    <w:rsid w:val="00C766C5"/>
    <w:rsid w:val="00CC07E5"/>
    <w:rsid w:val="00CE1A0B"/>
    <w:rsid w:val="00D12626"/>
    <w:rsid w:val="00DD0F1F"/>
    <w:rsid w:val="00E17B4B"/>
    <w:rsid w:val="00E53E2C"/>
    <w:rsid w:val="00E63514"/>
    <w:rsid w:val="00E74DDE"/>
    <w:rsid w:val="00F2405D"/>
    <w:rsid w:val="00F27081"/>
    <w:rsid w:val="00F5714F"/>
    <w:rsid w:val="00FA360B"/>
    <w:rsid w:val="3C7A2B1A"/>
    <w:rsid w:val="4784268D"/>
    <w:rsid w:val="51E33DDA"/>
    <w:rsid w:val="71CE2E84"/>
    <w:rsid w:val="764010C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ind w:firstLine="560"/>
    </w:pPr>
    <w:rPr>
      <w:rFonts w:eastAsia="方正仿宋_GBK"/>
      <w:color w:val="000000"/>
      <w:sz w:val="28"/>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9">
    <w:name w:val="单元格样式22"/>
    <w:basedOn w:val="1"/>
    <w:qFormat/>
    <w:uiPriority w:val="0"/>
    <w:pPr>
      <w:jc w:val="right"/>
    </w:pPr>
    <w:rPr>
      <w:rFonts w:ascii="方正小标宋_GBK" w:hAnsi="方正小标宋_GBK" w:eastAsia="方正小标宋_GBK" w:cs="方正小标宋_GBK"/>
    </w:rPr>
  </w:style>
  <w:style w:type="paragraph" w:customStyle="1" w:styleId="10">
    <w:name w:val="单元格样式21"/>
    <w:basedOn w:val="1"/>
    <w:qFormat/>
    <w:uiPriority w:val="0"/>
    <w:pPr>
      <w:jc w:val="center"/>
    </w:pPr>
    <w:rPr>
      <w:rFonts w:ascii="方正小标宋_GBK" w:hAnsi="方正小标宋_GBK" w:eastAsia="方正小标宋_GBK" w:cs="方正小标宋_GBK"/>
    </w:rPr>
  </w:style>
  <w:style w:type="paragraph" w:customStyle="1" w:styleId="11">
    <w:name w:val="单元格样式20"/>
    <w:basedOn w:val="1"/>
    <w:qFormat/>
    <w:uiPriority w:val="0"/>
    <w:rPr>
      <w:rFonts w:ascii="方正小标宋_GBK" w:hAnsi="方正小标宋_GBK" w:eastAsia="方正小标宋_GBK" w:cs="方正小标宋_GBK"/>
    </w:rPr>
  </w:style>
  <w:style w:type="paragraph" w:customStyle="1" w:styleId="12">
    <w:name w:val="单元格样式1"/>
    <w:basedOn w:val="1"/>
    <w:qFormat/>
    <w:uiPriority w:val="0"/>
    <w:pPr>
      <w:jc w:val="center"/>
    </w:pPr>
    <w:rPr>
      <w:rFonts w:ascii="方正书宋_GBK" w:hAnsi="方正书宋_GBK" w:eastAsia="方正书宋_GBK" w:cs="方正书宋_GBK"/>
      <w:b/>
      <w:sz w:val="21"/>
    </w:rPr>
  </w:style>
  <w:style w:type="paragraph" w:customStyle="1" w:styleId="13">
    <w:name w:val="单元格样式4"/>
    <w:basedOn w:val="1"/>
    <w:qFormat/>
    <w:uiPriority w:val="0"/>
    <w:pPr>
      <w:jc w:val="right"/>
    </w:pPr>
    <w:rPr>
      <w:rFonts w:ascii="方正书宋_GBK" w:hAnsi="方正书宋_GBK" w:eastAsia="方正书宋_GBK" w:cs="方正书宋_GBK"/>
      <w:sz w:val="21"/>
    </w:rPr>
  </w:style>
  <w:style w:type="paragraph" w:customStyle="1" w:styleId="14">
    <w:name w:val="单元格样式2"/>
    <w:basedOn w:val="1"/>
    <w:qFormat/>
    <w:uiPriority w:val="0"/>
    <w:rPr>
      <w:rFonts w:ascii="方正书宋_GBK" w:hAnsi="方正书宋_GBK" w:eastAsia="方正书宋_GBK" w:cs="方正书宋_GBK"/>
      <w:sz w:val="21"/>
    </w:rPr>
  </w:style>
  <w:style w:type="paragraph" w:customStyle="1" w:styleId="15">
    <w:name w:val="单元格样式3"/>
    <w:basedOn w:val="1"/>
    <w:qFormat/>
    <w:uiPriority w:val="0"/>
    <w:pPr>
      <w:jc w:val="center"/>
    </w:pPr>
    <w:rPr>
      <w:rFonts w:ascii="方正书宋_GBK" w:hAnsi="方正书宋_GBK" w:eastAsia="方正书宋_GBK" w:cs="方正书宋_GBK"/>
      <w:sz w:val="21"/>
    </w:rPr>
  </w:style>
  <w:style w:type="paragraph" w:customStyle="1" w:styleId="16">
    <w:name w:val="单元格样式6"/>
    <w:basedOn w:val="1"/>
    <w:qFormat/>
    <w:uiPriority w:val="0"/>
    <w:pPr>
      <w:jc w:val="center"/>
    </w:pPr>
    <w:rPr>
      <w:rFonts w:ascii="方正书宋_GBK" w:hAnsi="方正书宋_GBK" w:eastAsia="方正书宋_GBK" w:cs="方正书宋_GBK"/>
      <w:b/>
      <w:sz w:val="21"/>
    </w:rPr>
  </w:style>
  <w:style w:type="paragraph" w:customStyle="1" w:styleId="17">
    <w:name w:val="单元格样式7"/>
    <w:basedOn w:val="1"/>
    <w:qFormat/>
    <w:uiPriority w:val="0"/>
    <w:pPr>
      <w:jc w:val="right"/>
    </w:pPr>
    <w:rPr>
      <w:rFonts w:ascii="方正书宋_GBK" w:hAnsi="方正书宋_GBK" w:eastAsia="方正书宋_GBK" w:cs="方正书宋_GBK"/>
      <w:b/>
      <w:sz w:val="21"/>
    </w:rPr>
  </w:style>
  <w:style w:type="paragraph" w:customStyle="1" w:styleId="18">
    <w:name w:val="单元格样式5"/>
    <w:basedOn w:val="1"/>
    <w:qFormat/>
    <w:uiPriority w:val="0"/>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line="500" w:lineRule="exact"/>
      <w:ind w:firstLine="560"/>
    </w:pPr>
    <w:rPr>
      <w:rFonts w:eastAsia="方正仿宋_GBK"/>
      <w:sz w:val="28"/>
    </w:rPr>
  </w:style>
  <w:style w:type="paragraph" w:customStyle="1" w:styleId="20">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1">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2">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3">
    <w:name w:val="插入文本样式-插入总体目标文件"/>
    <w:basedOn w:val="1"/>
    <w:qFormat/>
    <w:uiPriority w:val="0"/>
    <w:pPr>
      <w:spacing w:line="500" w:lineRule="exact"/>
      <w:ind w:firstLine="560"/>
    </w:pPr>
    <w:rPr>
      <w:rFonts w:eastAsia="方正仿宋_GBK"/>
      <w:sz w:val="28"/>
    </w:rPr>
  </w:style>
  <w:style w:type="paragraph" w:customStyle="1" w:styleId="24">
    <w:name w:val="插入文本样式-插入职责分类绩效目标文件"/>
    <w:basedOn w:val="1"/>
    <w:qFormat/>
    <w:uiPriority w:val="0"/>
    <w:pPr>
      <w:spacing w:line="500" w:lineRule="exact"/>
      <w:ind w:firstLine="560"/>
    </w:pPr>
    <w:rPr>
      <w:rFonts w:eastAsia="方正仿宋_GBK"/>
      <w:sz w:val="28"/>
    </w:rPr>
  </w:style>
  <w:style w:type="paragraph" w:customStyle="1" w:styleId="25">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6">
    <w:name w:val="单元格样式23"/>
    <w:basedOn w:val="1"/>
    <w:qFormat/>
    <w:uiPriority w:val="0"/>
    <w:pPr>
      <w:jc w:val="right"/>
    </w:pPr>
    <w:rPr>
      <w:rFonts w:ascii="方正书宋_GBK" w:hAnsi="方正书宋_GBK" w:eastAsia="方正书宋_GBK" w:cs="方正书宋_GBK"/>
    </w:rPr>
  </w:style>
  <w:style w:type="paragraph" w:customStyle="1" w:styleId="27">
    <w:name w:val="插入文本样式-插入单位职责文件"/>
    <w:basedOn w:val="1"/>
    <w:qFormat/>
    <w:uiPriority w:val="0"/>
    <w:pPr>
      <w:spacing w:line="500" w:lineRule="exact"/>
      <w:ind w:firstLine="560"/>
    </w:pPr>
    <w:rPr>
      <w:rFonts w:eastAsia="方正仿宋_GBK"/>
      <w:sz w:val="28"/>
    </w:rPr>
  </w:style>
  <w:style w:type="paragraph" w:customStyle="1" w:styleId="28">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9">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0">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4" Type="http://schemas.openxmlformats.org/officeDocument/2006/relationships/fontTable" Target="fontTable.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2023-01-28T11:08:01Z</dcterms:created>
  <dcterms:modified xsi:type="dcterms:W3CDTF">2023-01-28T03:08:00Z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2023-01-28T11:08:03Z</dcterms:created>
  <dcterms:modified xsi:type="dcterms:W3CDTF">2023-01-28T03:08:03Z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2023-01-28T11:08:04Z</dcterms:created>
  <dcterms:modified xsi:type="dcterms:W3CDTF">2023-01-28T03:08:04Z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2023-01-28T11:07:54Z</dcterms:created>
  <dcterms:modified xsi:type="dcterms:W3CDTF">2023-01-28T03:07:54Z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2023-01-28T11:07:55Z</dcterms:created>
  <dcterms:modified xsi:type="dcterms:W3CDTF">2023-01-28T03:07:55Z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2023-01-28T11:07:56Z</dcterms:created>
  <dcterms:modified xsi:type="dcterms:W3CDTF">2023-01-28T03:07:56Z</dcterms:modified>
</cp:core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2023-01-28T11:07:55Z</dcterms:created>
  <dcterms:modified xsi:type="dcterms:W3CDTF">2023-01-28T03:07:55Z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2023-01-28T11:07:55Z</dcterms:created>
  <dcterms:modified xsi:type="dcterms:W3CDTF">2023-01-28T03:07:55Z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2023-01-28T11:08:02Z</dcterms:created>
  <dcterms:modified xsi:type="dcterms:W3CDTF">2023-01-28T03:08:02Z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2023-01-28T11:07:56Z</dcterms:created>
  <dcterms:modified xsi:type="dcterms:W3CDTF">2023-01-28T03:07:56Z</dcterms:modified>
</cp:core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2023-01-28T11:08:03Z</dcterms:created>
  <dcterms:modified xsi:type="dcterms:W3CDTF">2023-01-28T03:08:03Z</dcterms:modified>
</cp:core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2023-01-28T11:07:57Z</dcterms:created>
  <dcterms:modified xsi:type="dcterms:W3CDTF">2023-01-28T03:07:57Z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2023-01-28T11:08:03Z</dcterms:created>
  <dcterms:modified xsi:type="dcterms:W3CDTF">2023-01-28T03:08:03Z</dcterms:modified>
</cp:core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2023-01-28T11:07:57Z</dcterms:created>
  <dcterms:modified xsi:type="dcterms:W3CDTF">2023-01-28T03:07:57Z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2023-01-28T11:08:04Z</dcterms:created>
  <dcterms:modified xsi:type="dcterms:W3CDTF">2023-01-28T03:08:04Z</dcterms:modified>
</cp:core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2023-01-28T11:07:56Z</dcterms:created>
  <dcterms:modified xsi:type="dcterms:W3CDTF">2023-01-28T03:07:56Z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2023-01-28T11:07:55Z</dcterms:created>
  <dcterms:modified xsi:type="dcterms:W3CDTF">2023-01-28T03:07:55Z</dcterms:modified>
</cp:core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2023-01-28T11:08:03Z</dcterms:created>
  <dcterms:modified xsi:type="dcterms:W3CDTF">2023-01-28T03:08:03Z</dcterms:modified>
</cp:core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2023-01-28T11:08:05Z</dcterms:created>
  <dcterms:modified xsi:type="dcterms:W3CDTF">2023-01-28T03:08:05Z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2023-01-28T11:08:02Z</dcterms:created>
  <dcterms:modified xsi:type="dcterms:W3CDTF">2023-01-28T03:08:02Z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2023-01-28T11:07:53Z</dcterms:created>
  <dcterms:modified xsi:type="dcterms:W3CDTF">2023-01-28T03:07:52Z</dcterms:modified>
</cp:core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2023-01-28T11:08:04Z</dcterms:created>
  <dcterms:modified xsi:type="dcterms:W3CDTF">2023-01-28T03:08:04Z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2023-01-28T11:08:04Z</dcterms:created>
  <dcterms:modified xsi:type="dcterms:W3CDTF">2023-01-28T03:08:04Z</dcterms:modified>
</cp:core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2023-01-28T11:07:55Z</dcterms:created>
  <dcterms:modified xsi:type="dcterms:W3CDTF">2023-01-28T03:07:55Z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2023-01-28T11:08:04Z</dcterms:created>
  <dcterms:modified xsi:type="dcterms:W3CDTF">2023-01-28T03:08:04Z</dcterms:modified>
</cp:core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2023-01-28T11:07:56Z</dcterms:created>
  <dcterms:modified xsi:type="dcterms:W3CDTF">2023-01-28T03:07:56Z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2023-01-28T11:07:56Z</dcterms:created>
  <dcterms:modified xsi:type="dcterms:W3CDTF">2023-01-28T03:07:56Z</dcterms:modified>
</cp:core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2023-01-28T11:07:57Z</dcterms:created>
  <dcterms:modified xsi:type="dcterms:W3CDTF">2023-01-28T03:07:57Z</dcterms:modified>
</cp:core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2023-01-28T11:07:56Z</dcterms:created>
  <dcterms:modified xsi:type="dcterms:W3CDTF">2023-01-28T03:07:56Z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2023-01-28T11:08:03Z</dcterms:created>
  <dcterms:modified xsi:type="dcterms:W3CDTF">2023-01-28T03:08:03Z</dcterms:modified>
</cp:core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2023-01-28T11:08:04Z</dcterms:created>
  <dcterms:modified xsi:type="dcterms:W3CDTF">2023-01-28T03:08:04Z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2023-01-28T11:08:04Z</dcterms:created>
  <dcterms:modified xsi:type="dcterms:W3CDTF">2023-01-28T03:08:04Z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2023-01-28T11:07:55Z</dcterms:created>
  <dcterms:modified xsi:type="dcterms:W3CDTF">2023-01-28T03:07:55Z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2023-01-28T11:08:03Z</dcterms:created>
  <dcterms:modified xsi:type="dcterms:W3CDTF">2023-01-28T03:08:03Z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2023-01-28T11:07:56Z</dcterms:created>
  <dcterms:modified xsi:type="dcterms:W3CDTF">2023-01-28T03:07:56Z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2023-01-28T11:08:03Z</dcterms:created>
  <dcterms:modified xsi:type="dcterms:W3CDTF">2023-01-28T03:08:03Z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2023-01-28T11:08:04Z</dcterms:created>
  <dcterms:modified xsi:type="dcterms:W3CDTF">2023-01-28T03:08:04Z</dcterms:modified>
</cp:core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2023-01-28T11:07:56Z</dcterms:created>
  <dcterms:modified xsi:type="dcterms:W3CDTF">2023-01-28T03:07:56Z</dcterms:modified>
</cp:core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2023-01-28T11:07:55Z</dcterms:created>
  <dcterms:modified xsi:type="dcterms:W3CDTF">2023-01-28T03:07:55Z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EEE1C805-0B63-4F7D-A245-E8EC75957B8A}">
  <ds:schemaRefs/>
</ds:datastoreItem>
</file>

<file path=customXml/itemProps10.xml><?xml version="1.0" encoding="utf-8"?>
<ds:datastoreItem xmlns:ds="http://schemas.openxmlformats.org/officeDocument/2006/customXml" ds:itemID="{5A339F3F-26FF-4A86-A895-285EB3A9A447}">
  <ds:schemaRefs/>
</ds:datastoreItem>
</file>

<file path=customXml/itemProps11.xml><?xml version="1.0" encoding="utf-8"?>
<ds:datastoreItem xmlns:ds="http://schemas.openxmlformats.org/officeDocument/2006/customXml" ds:itemID="{13C603A1-94BC-4265-8DD8-27021636EA0C}">
  <ds:schemaRefs/>
</ds:datastoreItem>
</file>

<file path=customXml/itemProps12.xml><?xml version="1.0" encoding="utf-8"?>
<ds:datastoreItem xmlns:ds="http://schemas.openxmlformats.org/officeDocument/2006/customXml" ds:itemID="{8B3409FC-2C9F-4BD9-96DC-7C917377A276}">
  <ds:schemaRefs/>
</ds:datastoreItem>
</file>

<file path=customXml/itemProps13.xml><?xml version="1.0" encoding="utf-8"?>
<ds:datastoreItem xmlns:ds="http://schemas.openxmlformats.org/officeDocument/2006/customXml" ds:itemID="{B97A23FD-6279-40ED-AD02-5ABFB6B1FD40}">
  <ds:schemaRefs/>
</ds:datastoreItem>
</file>

<file path=customXml/itemProps14.xml><?xml version="1.0" encoding="utf-8"?>
<ds:datastoreItem xmlns:ds="http://schemas.openxmlformats.org/officeDocument/2006/customXml" ds:itemID="{87BBB8B5-93A7-4617-900E-56D104AAD5F1}">
  <ds:schemaRefs/>
</ds:datastoreItem>
</file>

<file path=customXml/itemProps15.xml><?xml version="1.0" encoding="utf-8"?>
<ds:datastoreItem xmlns:ds="http://schemas.openxmlformats.org/officeDocument/2006/customXml" ds:itemID="{8EF609AA-CE4A-44D6-823F-1E735459C230}">
  <ds:schemaRefs/>
</ds:datastoreItem>
</file>

<file path=customXml/itemProps16.xml><?xml version="1.0" encoding="utf-8"?>
<ds:datastoreItem xmlns:ds="http://schemas.openxmlformats.org/officeDocument/2006/customXml" ds:itemID="{0E368CFE-EB7E-4C93-8266-29CE041E8304}">
  <ds:schemaRefs/>
</ds:datastoreItem>
</file>

<file path=customXml/itemProps17.xml><?xml version="1.0" encoding="utf-8"?>
<ds:datastoreItem xmlns:ds="http://schemas.openxmlformats.org/officeDocument/2006/customXml" ds:itemID="{83B533F0-CA66-4BB0-B69C-0B2EC28DB82E}">
  <ds:schemaRefs/>
</ds:datastoreItem>
</file>

<file path=customXml/itemProps18.xml><?xml version="1.0" encoding="utf-8"?>
<ds:datastoreItem xmlns:ds="http://schemas.openxmlformats.org/officeDocument/2006/customXml" ds:itemID="{5E8AFF51-0C75-4626-8B98-818D5E4507CA}">
  <ds:schemaRefs/>
</ds:datastoreItem>
</file>

<file path=customXml/itemProps19.xml><?xml version="1.0" encoding="utf-8"?>
<ds:datastoreItem xmlns:ds="http://schemas.openxmlformats.org/officeDocument/2006/customXml" ds:itemID="{5B2DE7F4-173C-4D3D-8CB7-61ECF59FEECF}">
  <ds:schemaRefs/>
</ds:datastoreItem>
</file>

<file path=customXml/itemProps2.xml><?xml version="1.0" encoding="utf-8"?>
<ds:datastoreItem xmlns:ds="http://schemas.openxmlformats.org/officeDocument/2006/customXml" ds:itemID="{F6A681AC-B018-475D-AFF9-0E0780E296A7}">
  <ds:schemaRefs/>
</ds:datastoreItem>
</file>

<file path=customXml/itemProps20.xml><?xml version="1.0" encoding="utf-8"?>
<ds:datastoreItem xmlns:ds="http://schemas.openxmlformats.org/officeDocument/2006/customXml" ds:itemID="{4CA0EB70-D4D3-4CCB-AFBF-B1B6E9F81F43}">
  <ds:schemaRefs/>
</ds:datastoreItem>
</file>

<file path=customXml/itemProps21.xml><?xml version="1.0" encoding="utf-8"?>
<ds:datastoreItem xmlns:ds="http://schemas.openxmlformats.org/officeDocument/2006/customXml" ds:itemID="{72E3E395-2DF2-42B1-B81C-A3146413439C}">
  <ds:schemaRefs/>
</ds:datastoreItem>
</file>

<file path=customXml/itemProps22.xml><?xml version="1.0" encoding="utf-8"?>
<ds:datastoreItem xmlns:ds="http://schemas.openxmlformats.org/officeDocument/2006/customXml" ds:itemID="{D69B17EA-95EE-44A0-B47A-E40DCA62F55E}">
  <ds:schemaRefs/>
</ds:datastoreItem>
</file>

<file path=customXml/itemProps23.xml><?xml version="1.0" encoding="utf-8"?>
<ds:datastoreItem xmlns:ds="http://schemas.openxmlformats.org/officeDocument/2006/customXml" ds:itemID="{EA7E4E04-9D02-4E5E-B585-5FE2E55938E7}">
  <ds:schemaRefs/>
</ds:datastoreItem>
</file>

<file path=customXml/itemProps24.xml><?xml version="1.0" encoding="utf-8"?>
<ds:datastoreItem xmlns:ds="http://schemas.openxmlformats.org/officeDocument/2006/customXml" ds:itemID="{54E2C31E-C061-44B9-B391-4EDAF2DEDD6A}">
  <ds:schemaRefs/>
</ds:datastoreItem>
</file>

<file path=customXml/itemProps25.xml><?xml version="1.0" encoding="utf-8"?>
<ds:datastoreItem xmlns:ds="http://schemas.openxmlformats.org/officeDocument/2006/customXml" ds:itemID="{3AC60339-5109-4E90-B00B-4B2EB4300EE9}">
  <ds:schemaRefs/>
</ds:datastoreItem>
</file>

<file path=customXml/itemProps26.xml><?xml version="1.0" encoding="utf-8"?>
<ds:datastoreItem xmlns:ds="http://schemas.openxmlformats.org/officeDocument/2006/customXml" ds:itemID="{B0492F85-2794-43F9-860A-BD4A8C27EDBF}">
  <ds:schemaRefs/>
</ds:datastoreItem>
</file>

<file path=customXml/itemProps27.xml><?xml version="1.0" encoding="utf-8"?>
<ds:datastoreItem xmlns:ds="http://schemas.openxmlformats.org/officeDocument/2006/customXml" ds:itemID="{61D0DCC7-EE23-4DAB-B15B-449A4C9EABE5}">
  <ds:schemaRefs/>
</ds:datastoreItem>
</file>

<file path=customXml/itemProps28.xml><?xml version="1.0" encoding="utf-8"?>
<ds:datastoreItem xmlns:ds="http://schemas.openxmlformats.org/officeDocument/2006/customXml" ds:itemID="{B0B1E6BE-FAED-481E-A7AD-28C51EF6EE31}">
  <ds:schemaRefs/>
</ds:datastoreItem>
</file>

<file path=customXml/itemProps29.xml><?xml version="1.0" encoding="utf-8"?>
<ds:datastoreItem xmlns:ds="http://schemas.openxmlformats.org/officeDocument/2006/customXml" ds:itemID="{620FE7A2-CF29-4C6A-BC00-F34C6BF0267A}">
  <ds:schemaRefs/>
</ds:datastoreItem>
</file>

<file path=customXml/itemProps3.xml><?xml version="1.0" encoding="utf-8"?>
<ds:datastoreItem xmlns:ds="http://schemas.openxmlformats.org/officeDocument/2006/customXml" ds:itemID="{E40F2D6C-D96E-4DDC-883E-E8CFE5DCBB09}">
  <ds:schemaRefs/>
</ds:datastoreItem>
</file>

<file path=customXml/itemProps30.xml><?xml version="1.0" encoding="utf-8"?>
<ds:datastoreItem xmlns:ds="http://schemas.openxmlformats.org/officeDocument/2006/customXml" ds:itemID="{CA980623-149F-4EF7-A805-692E6FDDC0AF}">
  <ds:schemaRefs/>
</ds:datastoreItem>
</file>

<file path=customXml/itemProps31.xml><?xml version="1.0" encoding="utf-8"?>
<ds:datastoreItem xmlns:ds="http://schemas.openxmlformats.org/officeDocument/2006/customXml" ds:itemID="{17DC3152-D4AC-495D-A3D4-85B30722FA71}">
  <ds:schemaRefs/>
</ds:datastoreItem>
</file>

<file path=customXml/itemProps32.xml><?xml version="1.0" encoding="utf-8"?>
<ds:datastoreItem xmlns:ds="http://schemas.openxmlformats.org/officeDocument/2006/customXml" ds:itemID="{758165F6-7F7C-426F-B9BF-BF2B385488D0}">
  <ds:schemaRefs/>
</ds:datastoreItem>
</file>

<file path=customXml/itemProps33.xml><?xml version="1.0" encoding="utf-8"?>
<ds:datastoreItem xmlns:ds="http://schemas.openxmlformats.org/officeDocument/2006/customXml" ds:itemID="{1F9F8E05-EB86-466F-848C-6741D99DC054}">
  <ds:schemaRefs/>
</ds:datastoreItem>
</file>

<file path=customXml/itemProps34.xml><?xml version="1.0" encoding="utf-8"?>
<ds:datastoreItem xmlns:ds="http://schemas.openxmlformats.org/officeDocument/2006/customXml" ds:itemID="{579C10A3-3AEF-4BBC-A223-CEA96D36D1DE}">
  <ds:schemaRefs/>
</ds:datastoreItem>
</file>

<file path=customXml/itemProps35.xml><?xml version="1.0" encoding="utf-8"?>
<ds:datastoreItem xmlns:ds="http://schemas.openxmlformats.org/officeDocument/2006/customXml" ds:itemID="{2BFC5E27-7B55-4ADE-A47B-22C0E1B89564}">
  <ds:schemaRefs/>
</ds:datastoreItem>
</file>

<file path=customXml/itemProps36.xml><?xml version="1.0" encoding="utf-8"?>
<ds:datastoreItem xmlns:ds="http://schemas.openxmlformats.org/officeDocument/2006/customXml" ds:itemID="{F0DFDCF6-4E9C-473C-A286-079E33F5F14B}">
  <ds:schemaRefs/>
</ds:datastoreItem>
</file>

<file path=customXml/itemProps37.xml><?xml version="1.0" encoding="utf-8"?>
<ds:datastoreItem xmlns:ds="http://schemas.openxmlformats.org/officeDocument/2006/customXml" ds:itemID="{AA0BEA25-EAB3-4039-85B0-46FE4E590980}">
  <ds:schemaRefs/>
</ds:datastoreItem>
</file>

<file path=customXml/itemProps38.xml><?xml version="1.0" encoding="utf-8"?>
<ds:datastoreItem xmlns:ds="http://schemas.openxmlformats.org/officeDocument/2006/customXml" ds:itemID="{52C83810-64F4-46F9-A4F4-E69D4E84C52C}">
  <ds:schemaRefs/>
</ds:datastoreItem>
</file>

<file path=customXml/itemProps39.xml><?xml version="1.0" encoding="utf-8"?>
<ds:datastoreItem xmlns:ds="http://schemas.openxmlformats.org/officeDocument/2006/customXml" ds:itemID="{E8E1579F-70BD-4D3B-BF51-CC1C0A09B345}">
  <ds:schemaRefs/>
</ds:datastoreItem>
</file>

<file path=customXml/itemProps4.xml><?xml version="1.0" encoding="utf-8"?>
<ds:datastoreItem xmlns:ds="http://schemas.openxmlformats.org/officeDocument/2006/customXml" ds:itemID="{18AE43E6-F060-434B-A40E-67ED9F90C60C}">
  <ds:schemaRefs/>
</ds:datastoreItem>
</file>

<file path=customXml/itemProps40.xml><?xml version="1.0" encoding="utf-8"?>
<ds:datastoreItem xmlns:ds="http://schemas.openxmlformats.org/officeDocument/2006/customXml" ds:itemID="{1371C43C-6CA5-4E52-B9E9-BB1EF85F94B0}">
  <ds:schemaRefs/>
</ds:datastoreItem>
</file>

<file path=customXml/itemProps41.xml><?xml version="1.0" encoding="utf-8"?>
<ds:datastoreItem xmlns:ds="http://schemas.openxmlformats.org/officeDocument/2006/customXml" ds:itemID="{ACD15F41-19AA-4919-B129-60ECE942C45C}">
  <ds:schemaRefs/>
</ds:datastoreItem>
</file>

<file path=customXml/itemProps42.xml><?xml version="1.0" encoding="utf-8"?>
<ds:datastoreItem xmlns:ds="http://schemas.openxmlformats.org/officeDocument/2006/customXml" ds:itemID="{25BF12D7-3BA1-4ECE-909E-5295F4BFA1C3}">
  <ds:schemaRefs/>
</ds:datastoreItem>
</file>

<file path=customXml/itemProps43.xml><?xml version="1.0" encoding="utf-8"?>
<ds:datastoreItem xmlns:ds="http://schemas.openxmlformats.org/officeDocument/2006/customXml" ds:itemID="{99F2BC65-EA03-41CD-828D-A73E50E8E8E3}">
  <ds:schemaRefs/>
</ds:datastoreItem>
</file>

<file path=customXml/itemProps44.xml><?xml version="1.0" encoding="utf-8"?>
<ds:datastoreItem xmlns:ds="http://schemas.openxmlformats.org/officeDocument/2006/customXml" ds:itemID="{124F4F07-815C-454E-B9D9-B8DDB5300958}">
  <ds:schemaRefs/>
</ds:datastoreItem>
</file>

<file path=customXml/itemProps45.xml><?xml version="1.0" encoding="utf-8"?>
<ds:datastoreItem xmlns:ds="http://schemas.openxmlformats.org/officeDocument/2006/customXml" ds:itemID="{423542CB-3293-40EE-A41C-58C5F04B74FB}">
  <ds:schemaRefs/>
</ds:datastoreItem>
</file>

<file path=customXml/itemProps46.xml><?xml version="1.0" encoding="utf-8"?>
<ds:datastoreItem xmlns:ds="http://schemas.openxmlformats.org/officeDocument/2006/customXml" ds:itemID="{896ECB3B-7B19-415B-9943-D2D68B2C07D8}">
  <ds:schemaRefs/>
</ds:datastoreItem>
</file>

<file path=customXml/itemProps47.xml><?xml version="1.0" encoding="utf-8"?>
<ds:datastoreItem xmlns:ds="http://schemas.openxmlformats.org/officeDocument/2006/customXml" ds:itemID="{CBE079EF-145F-4B3D-9E57-330ED03C9BFD}">
  <ds:schemaRefs/>
</ds:datastoreItem>
</file>

<file path=customXml/itemProps48.xml><?xml version="1.0" encoding="utf-8"?>
<ds:datastoreItem xmlns:ds="http://schemas.openxmlformats.org/officeDocument/2006/customXml" ds:itemID="{9155B01C-F8DE-498B-90C2-3E567DFD9420}">
  <ds:schemaRefs/>
</ds:datastoreItem>
</file>

<file path=customXml/itemProps49.xml><?xml version="1.0" encoding="utf-8"?>
<ds:datastoreItem xmlns:ds="http://schemas.openxmlformats.org/officeDocument/2006/customXml" ds:itemID="{FD9EB513-50BE-4FF3-AFB9-3692F9098CEC}">
  <ds:schemaRefs/>
</ds:datastoreItem>
</file>

<file path=customXml/itemProps5.xml><?xml version="1.0" encoding="utf-8"?>
<ds:datastoreItem xmlns:ds="http://schemas.openxmlformats.org/officeDocument/2006/customXml" ds:itemID="{3AD802E4-9448-469C-8001-555EB8305EE9}">
  <ds:schemaRefs/>
</ds:datastoreItem>
</file>

<file path=customXml/itemProps50.xml><?xml version="1.0" encoding="utf-8"?>
<ds:datastoreItem xmlns:ds="http://schemas.openxmlformats.org/officeDocument/2006/customXml" ds:itemID="{87EDC608-7B0E-4774-B0BF-AA7CC2B59D5D}">
  <ds:schemaRefs/>
</ds:datastoreItem>
</file>

<file path=customXml/itemProps51.xml><?xml version="1.0" encoding="utf-8"?>
<ds:datastoreItem xmlns:ds="http://schemas.openxmlformats.org/officeDocument/2006/customXml" ds:itemID="{225E6EFF-4F6C-4637-8E49-D1931923DCEC}">
  <ds:schemaRefs/>
</ds:datastoreItem>
</file>

<file path=customXml/itemProps52.xml><?xml version="1.0" encoding="utf-8"?>
<ds:datastoreItem xmlns:ds="http://schemas.openxmlformats.org/officeDocument/2006/customXml" ds:itemID="{0343AA80-5B09-44A2-8477-32CACC721217}">
  <ds:schemaRefs/>
</ds:datastoreItem>
</file>

<file path=customXml/itemProps53.xml><?xml version="1.0" encoding="utf-8"?>
<ds:datastoreItem xmlns:ds="http://schemas.openxmlformats.org/officeDocument/2006/customXml" ds:itemID="{C023D071-4B11-4F0D-962B-615D9436A86C}">
  <ds:schemaRefs/>
</ds:datastoreItem>
</file>

<file path=customXml/itemProps54.xml><?xml version="1.0" encoding="utf-8"?>
<ds:datastoreItem xmlns:ds="http://schemas.openxmlformats.org/officeDocument/2006/customXml" ds:itemID="{6B3B7D44-2BD5-4F02-9370-8079DEE24A3B}">
  <ds:schemaRefs/>
</ds:datastoreItem>
</file>

<file path=customXml/itemProps55.xml><?xml version="1.0" encoding="utf-8"?>
<ds:datastoreItem xmlns:ds="http://schemas.openxmlformats.org/officeDocument/2006/customXml" ds:itemID="{715C89B3-DA94-4F61-9E64-F58FBC57CDE6}">
  <ds:schemaRefs/>
</ds:datastoreItem>
</file>

<file path=customXml/itemProps56.xml><?xml version="1.0" encoding="utf-8"?>
<ds:datastoreItem xmlns:ds="http://schemas.openxmlformats.org/officeDocument/2006/customXml" ds:itemID="{C29A26F5-7CC7-45E2-BA81-796583A16D69}">
  <ds:schemaRefs/>
</ds:datastoreItem>
</file>

<file path=customXml/itemProps57.xml><?xml version="1.0" encoding="utf-8"?>
<ds:datastoreItem xmlns:ds="http://schemas.openxmlformats.org/officeDocument/2006/customXml" ds:itemID="{F1343A76-FED5-4014-931B-45CDF1325F3C}">
  <ds:schemaRefs/>
</ds:datastoreItem>
</file>

<file path=customXml/itemProps58.xml><?xml version="1.0" encoding="utf-8"?>
<ds:datastoreItem xmlns:ds="http://schemas.openxmlformats.org/officeDocument/2006/customXml" ds:itemID="{C3CDF5AB-4243-423D-8884-D609FD6B9008}">
  <ds:schemaRefs/>
</ds:datastoreItem>
</file>

<file path=customXml/itemProps59.xml><?xml version="1.0" encoding="utf-8"?>
<ds:datastoreItem xmlns:ds="http://schemas.openxmlformats.org/officeDocument/2006/customXml" ds:itemID="{65700DB8-9FC1-4C7D-8057-97DE1DAB812D}">
  <ds:schemaRefs/>
</ds:datastoreItem>
</file>

<file path=customXml/itemProps6.xml><?xml version="1.0" encoding="utf-8"?>
<ds:datastoreItem xmlns:ds="http://schemas.openxmlformats.org/officeDocument/2006/customXml" ds:itemID="{2DC206E3-224D-4E42-94B7-4F1F23F3E0B1}">
  <ds:schemaRefs/>
</ds:datastoreItem>
</file>

<file path=customXml/itemProps60.xml><?xml version="1.0" encoding="utf-8"?>
<ds:datastoreItem xmlns:ds="http://schemas.openxmlformats.org/officeDocument/2006/customXml" ds:itemID="{C46E5427-A224-40D7-B4D1-27E4922E952E}">
  <ds:schemaRefs/>
</ds:datastoreItem>
</file>

<file path=customXml/itemProps61.xml><?xml version="1.0" encoding="utf-8"?>
<ds:datastoreItem xmlns:ds="http://schemas.openxmlformats.org/officeDocument/2006/customXml" ds:itemID="{DDF4D9C7-78AA-451D-9C99-79A5ADED2D63}">
  <ds:schemaRefs/>
</ds:datastoreItem>
</file>

<file path=customXml/itemProps62.xml><?xml version="1.0" encoding="utf-8"?>
<ds:datastoreItem xmlns:ds="http://schemas.openxmlformats.org/officeDocument/2006/customXml" ds:itemID="{0C8EA2A8-1F36-4974-BC93-AB33917B8C31}">
  <ds:schemaRefs/>
</ds:datastoreItem>
</file>

<file path=customXml/itemProps63.xml><?xml version="1.0" encoding="utf-8"?>
<ds:datastoreItem xmlns:ds="http://schemas.openxmlformats.org/officeDocument/2006/customXml" ds:itemID="{F6F6B500-8F2D-488F-90AB-7F3ECBB9F689}">
  <ds:schemaRefs/>
</ds:datastoreItem>
</file>

<file path=customXml/itemProps64.xml><?xml version="1.0" encoding="utf-8"?>
<ds:datastoreItem xmlns:ds="http://schemas.openxmlformats.org/officeDocument/2006/customXml" ds:itemID="{568737CF-4355-40D0-AF25-47EECDF9C83A}">
  <ds:schemaRefs/>
</ds:datastoreItem>
</file>

<file path=customXml/itemProps65.xml><?xml version="1.0" encoding="utf-8"?>
<ds:datastoreItem xmlns:ds="http://schemas.openxmlformats.org/officeDocument/2006/customXml" ds:itemID="{B493D79E-343D-42F9-82C8-09A75C74832B}">
  <ds:schemaRefs/>
</ds:datastoreItem>
</file>

<file path=customXml/itemProps66.xml><?xml version="1.0" encoding="utf-8"?>
<ds:datastoreItem xmlns:ds="http://schemas.openxmlformats.org/officeDocument/2006/customXml" ds:itemID="{B17290E6-5C69-496E-AA2E-DD161C245C59}">
  <ds:schemaRefs/>
</ds:datastoreItem>
</file>

<file path=customXml/itemProps67.xml><?xml version="1.0" encoding="utf-8"?>
<ds:datastoreItem xmlns:ds="http://schemas.openxmlformats.org/officeDocument/2006/customXml" ds:itemID="{EF35F77A-24D5-4287-AE79-11C36052EFD9}">
  <ds:schemaRefs/>
</ds:datastoreItem>
</file>

<file path=customXml/itemProps68.xml><?xml version="1.0" encoding="utf-8"?>
<ds:datastoreItem xmlns:ds="http://schemas.openxmlformats.org/officeDocument/2006/customXml" ds:itemID="{2238AD0C-B021-4D43-98AC-DCAA9816F1C9}">
  <ds:schemaRefs/>
</ds:datastoreItem>
</file>

<file path=customXml/itemProps69.xml><?xml version="1.0" encoding="utf-8"?>
<ds:datastoreItem xmlns:ds="http://schemas.openxmlformats.org/officeDocument/2006/customXml" ds:itemID="{FC7409FD-732B-4D65-9B70-E0F9083DF423}">
  <ds:schemaRefs/>
</ds:datastoreItem>
</file>

<file path=customXml/itemProps7.xml><?xml version="1.0" encoding="utf-8"?>
<ds:datastoreItem xmlns:ds="http://schemas.openxmlformats.org/officeDocument/2006/customXml" ds:itemID="{32E4BD3C-30B1-4857-8DF9-18050936FF51}">
  <ds:schemaRefs/>
</ds:datastoreItem>
</file>

<file path=customXml/itemProps70.xml><?xml version="1.0" encoding="utf-8"?>
<ds:datastoreItem xmlns:ds="http://schemas.openxmlformats.org/officeDocument/2006/customXml" ds:itemID="{75517151-9F34-4700-81C9-EFA04870CBE6}">
  <ds:schemaRefs/>
</ds:datastoreItem>
</file>

<file path=customXml/itemProps71.xml><?xml version="1.0" encoding="utf-8"?>
<ds:datastoreItem xmlns:ds="http://schemas.openxmlformats.org/officeDocument/2006/customXml" ds:itemID="{8E441835-6954-4E51-AFE8-5D31E891E4F9}">
  <ds:schemaRefs/>
</ds:datastoreItem>
</file>

<file path=customXml/itemProps72.xml><?xml version="1.0" encoding="utf-8"?>
<ds:datastoreItem xmlns:ds="http://schemas.openxmlformats.org/officeDocument/2006/customXml" ds:itemID="{74B61794-301C-490B-86D8-6690687E21C0}">
  <ds:schemaRefs/>
</ds:datastoreItem>
</file>

<file path=customXml/itemProps73.xml><?xml version="1.0" encoding="utf-8"?>
<ds:datastoreItem xmlns:ds="http://schemas.openxmlformats.org/officeDocument/2006/customXml" ds:itemID="{0D049A53-4E00-4457-A814-C901E2DF40A4}">
  <ds:schemaRefs/>
</ds:datastoreItem>
</file>

<file path=customXml/itemProps74.xml><?xml version="1.0" encoding="utf-8"?>
<ds:datastoreItem xmlns:ds="http://schemas.openxmlformats.org/officeDocument/2006/customXml" ds:itemID="{EF8AE0FB-5DB0-4D56-9D80-627D482DD1FC}">
  <ds:schemaRefs/>
</ds:datastoreItem>
</file>

<file path=customXml/itemProps75.xml><?xml version="1.0" encoding="utf-8"?>
<ds:datastoreItem xmlns:ds="http://schemas.openxmlformats.org/officeDocument/2006/customXml" ds:itemID="{82A4E138-1C90-4A09-9D5C-192E9F4A99D7}">
  <ds:schemaRefs/>
</ds:datastoreItem>
</file>

<file path=customXml/itemProps76.xml><?xml version="1.0" encoding="utf-8"?>
<ds:datastoreItem xmlns:ds="http://schemas.openxmlformats.org/officeDocument/2006/customXml" ds:itemID="{817985C5-6BCE-4377-80FA-1FCFB6D54E25}">
  <ds:schemaRefs/>
</ds:datastoreItem>
</file>

<file path=customXml/itemProps77.xml><?xml version="1.0" encoding="utf-8"?>
<ds:datastoreItem xmlns:ds="http://schemas.openxmlformats.org/officeDocument/2006/customXml" ds:itemID="{6CF4B612-B5B5-49D5-A7BE-F140A37B2CEE}">
  <ds:schemaRefs/>
</ds:datastoreItem>
</file>

<file path=customXml/itemProps78.xml><?xml version="1.0" encoding="utf-8"?>
<ds:datastoreItem xmlns:ds="http://schemas.openxmlformats.org/officeDocument/2006/customXml" ds:itemID="{A52EEC01-7F77-4F91-A354-5864A2264DA9}">
  <ds:schemaRefs/>
</ds:datastoreItem>
</file>

<file path=customXml/itemProps8.xml><?xml version="1.0" encoding="utf-8"?>
<ds:datastoreItem xmlns:ds="http://schemas.openxmlformats.org/officeDocument/2006/customXml" ds:itemID="{5A52CFC6-4B7B-4D36-A5FB-331181473BF7}">
  <ds:schemaRefs/>
</ds:datastoreItem>
</file>

<file path=customXml/itemProps9.xml><?xml version="1.0" encoding="utf-8"?>
<ds:datastoreItem xmlns:ds="http://schemas.openxmlformats.org/officeDocument/2006/customXml" ds:itemID="{B6F3BD9B-45AC-48F1-89FD-05C572B6B057}">
  <ds:schemaRefs/>
</ds:datastoreItem>
</file>

<file path=docProps/app.xml><?xml version="1.0" encoding="utf-8"?>
<Properties xmlns="http://schemas.openxmlformats.org/officeDocument/2006/extended-properties" xmlns:vt="http://schemas.openxmlformats.org/officeDocument/2006/docPropsVTypes">
  <Template>Normal</Template>
  <Pages>101</Pages>
  <Words>6078</Words>
  <Characters>34648</Characters>
  <Lines>288</Lines>
  <Paragraphs>81</Paragraphs>
  <TotalTime>196</TotalTime>
  <ScaleCrop>false</ScaleCrop>
  <LinksUpToDate>false</LinksUpToDate>
  <CharactersWithSpaces>40645</CharactersWithSpaces>
  <Application>WPS Office_11.8.2.12080_F1E327BC-269C-435d-A152-05C5408002CA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2023-01-28T11:08:00Z</dcterms:created>
  <dc:creator>Administrator</dc:creator>
  <cp:lastModifiedBy>Administrator</cp:lastModifiedBy>
  <dcterms:modified xsi:type="dcterms:W3CDTF">2024-09-20T02:27:16Z</dcterms:modified>
  <cp:revision>53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2052-11.8.2.12080</vt:lpwstr>
  </property>
  <property fmtid="{D5CDD505-2E9C-101B-9397-08002B2CF9AE}" pid="3" name="ICV">
    <vt:lpwstr>346D3721CAB1439A96A9845F68A62A64</vt:lpwstr>
  </property>
</Properties>
</file>